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CC2941" w14:textId="2CA2EC95" w:rsidR="002B4097" w:rsidRDefault="00970F96" w:rsidP="002B4097">
      <w:pPr>
        <w:ind w:left="708" w:hanging="708"/>
      </w:pPr>
      <w:r>
        <w:rPr>
          <w:noProof/>
          <w:lang w:eastAsia="es-MX"/>
        </w:rPr>
        <mc:AlternateContent>
          <mc:Choice Requires="wps">
            <w:drawing>
              <wp:anchor distT="0" distB="0" distL="114300" distR="114300" simplePos="0" relativeHeight="251701760" behindDoc="0" locked="0" layoutInCell="1" allowOverlap="1" wp14:anchorId="5CADE39B" wp14:editId="4DE3C384">
                <wp:simplePos x="0" y="0"/>
                <wp:positionH relativeFrom="page">
                  <wp:align>left</wp:align>
                </wp:positionH>
                <wp:positionV relativeFrom="paragraph">
                  <wp:posOffset>-1074420</wp:posOffset>
                </wp:positionV>
                <wp:extent cx="2305050" cy="3570167"/>
                <wp:effectExtent l="0" t="0" r="0" b="0"/>
                <wp:wrapNone/>
                <wp:docPr id="17" name="Rectángulo 480"/>
                <wp:cNvGraphicFramePr/>
                <a:graphic xmlns:a="http://schemas.openxmlformats.org/drawingml/2006/main">
                  <a:graphicData uri="http://schemas.microsoft.com/office/word/2010/wordprocessingShape">
                    <wps:wsp>
                      <wps:cNvSpPr/>
                      <wps:spPr>
                        <a:xfrm>
                          <a:off x="0" y="0"/>
                          <a:ext cx="2305050"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8">
                            <a:alphaModFix amt="9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34D3D7" id="Rectángulo 480" o:spid="_x0000_s1026" style="position:absolute;margin-left:0;margin-top:-84.6pt;width:181.5pt;height:281.1pt;z-index:251701760;visibility:visible;mso-wrap-style:square;mso-wrap-distance-left:9pt;mso-wrap-distance-top:0;mso-wrap-distance-right:9pt;mso-wrap-distance-bottom:0;mso-position-horizontal:left;mso-position-horizontal-relative:page;mso-position-vertical:absolute;mso-position-vertical-relative:text;v-text-anchor:middle" coordsize="5084259,6060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&#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" path="m65769,13997l5084260,-1,,6060042,65769,13997xe" stroked="f" strokeweight="2pt">
                <v:fill r:id="rId9" o:title="" opacity="58982f" recolor="t" rotate="t" type="frame"/>
                <v:imagedata grayscale="t"/>
                <v:path arrowok="t" o:connecttype="custom" o:connectlocs="29818,8246;2305050,-1;0,3570167;29818,8246" o:connectangles="0,0,0,0"/>
                <w10:wrap anchorx="page"/>
              </v:shape>
            </w:pict>
          </mc:Fallback>
        </mc:AlternateContent>
      </w:r>
      <w:r w:rsidR="002B4097" w:rsidRPr="002970D3">
        <w:rPr>
          <w:noProof/>
          <w:lang w:eastAsia="es-MX"/>
        </w:rPr>
        <w:drawing>
          <wp:anchor distT="0" distB="0" distL="114300" distR="114300" simplePos="0" relativeHeight="251705856" behindDoc="0" locked="0" layoutInCell="1" allowOverlap="1" wp14:anchorId="265CF52C" wp14:editId="35D07772">
            <wp:simplePos x="0" y="0"/>
            <wp:positionH relativeFrom="column">
              <wp:posOffset>982980</wp:posOffset>
            </wp:positionH>
            <wp:positionV relativeFrom="paragraph">
              <wp:posOffset>-481140</wp:posOffset>
            </wp:positionV>
            <wp:extent cx="3082290" cy="1183005"/>
            <wp:effectExtent l="0" t="0" r="3810" b="0"/>
            <wp:wrapNone/>
            <wp:docPr id="980818129" name="Imagen 980818129"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290" cy="1183005"/>
                    </a:xfrm>
                    <a:prstGeom prst="rect">
                      <a:avLst/>
                    </a:prstGeom>
                  </pic:spPr>
                </pic:pic>
              </a:graphicData>
            </a:graphic>
            <wp14:sizeRelH relativeFrom="margin">
              <wp14:pctWidth>0</wp14:pctWidth>
            </wp14:sizeRelH>
            <wp14:sizeRelV relativeFrom="margin">
              <wp14:pctHeight>0</wp14:pctHeight>
            </wp14:sizeRelV>
          </wp:anchor>
        </w:drawing>
      </w:r>
    </w:p>
    <w:p w14:paraId="49576021" w14:textId="0B734601" w:rsidR="002B4097" w:rsidRPr="00D833BA" w:rsidRDefault="002B4097" w:rsidP="002B4097"/>
    <w:p w14:paraId="380FB0B3" w14:textId="7D952A68" w:rsidR="002B4097" w:rsidRPr="00D833BA" w:rsidRDefault="002B4097" w:rsidP="002B4097">
      <w:bookmarkStart w:id="0" w:name="_GoBack"/>
      <w:bookmarkEnd w:id="0"/>
    </w:p>
    <w:p w14:paraId="4CFA8D48" w14:textId="75CC86C8" w:rsidR="002B4097" w:rsidRDefault="00DB146D" w:rsidP="002B4097">
      <w:r w:rsidRPr="002970D3">
        <w:rPr>
          <w:b/>
          <w:bCs/>
          <w:noProof/>
          <w:lang w:eastAsia="es-MX"/>
        </w:rPr>
        <mc:AlternateContent>
          <mc:Choice Requires="wps">
            <w:drawing>
              <wp:anchor distT="0" distB="0" distL="114300" distR="114300" simplePos="0" relativeHeight="251723264" behindDoc="0" locked="0" layoutInCell="1" allowOverlap="1" wp14:anchorId="196B4F81" wp14:editId="3CB95886">
                <wp:simplePos x="0" y="0"/>
                <wp:positionH relativeFrom="margin">
                  <wp:posOffset>-144780</wp:posOffset>
                </wp:positionH>
                <wp:positionV relativeFrom="paragraph">
                  <wp:posOffset>262255</wp:posOffset>
                </wp:positionV>
                <wp:extent cx="5467350" cy="1838325"/>
                <wp:effectExtent l="0" t="0" r="0" b="0"/>
                <wp:wrapNone/>
                <wp:docPr id="4" name="8 CuadroTexto"/>
                <wp:cNvGraphicFramePr/>
                <a:graphic xmlns:a="http://schemas.openxmlformats.org/drawingml/2006/main">
                  <a:graphicData uri="http://schemas.microsoft.com/office/word/2010/wordprocessingShape">
                    <wps:wsp>
                      <wps:cNvSpPr txBox="1"/>
                      <wps:spPr>
                        <a:xfrm>
                          <a:off x="0" y="0"/>
                          <a:ext cx="5467350" cy="1838325"/>
                        </a:xfrm>
                        <a:prstGeom prst="rect">
                          <a:avLst/>
                        </a:prstGeom>
                        <a:noFill/>
                      </wps:spPr>
                      <wps:txbx>
                        <w:txbxContent>
                          <w:p w14:paraId="652E9149" w14:textId="433B8D0F" w:rsidR="00E15204" w:rsidRPr="00DB146D" w:rsidRDefault="00E15204" w:rsidP="007625D0">
                            <w:pPr>
                              <w:spacing w:line="240" w:lineRule="auto"/>
                              <w:jc w:val="center"/>
                              <w:rPr>
                                <w:rFonts w:ascii="Mestiza" w:hAnsi="Mestiza"/>
                                <w:b/>
                                <w:bCs/>
                                <w:smallCaps/>
                                <w:color w:val="404040" w:themeColor="text1" w:themeTint="BF"/>
                                <w:sz w:val="64"/>
                                <w:szCs w:val="64"/>
                                <w:lang w:val="es-ES"/>
                              </w:rPr>
                            </w:pPr>
                            <w:r w:rsidRPr="00DB146D">
                              <w:rPr>
                                <w:rFonts w:ascii="Mestiza" w:hAnsi="Mestiza"/>
                                <w:b/>
                                <w:bCs/>
                                <w:smallCaps/>
                                <w:color w:val="404040" w:themeColor="text1" w:themeTint="BF"/>
                                <w:sz w:val="64"/>
                                <w:szCs w:val="64"/>
                                <w:lang w:val="es-ES"/>
                              </w:rPr>
                              <w:t>E085 Fortalecimiento Institucional y Capacitación para la Seguridad Pública</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type w14:anchorId="196B4F81" id="_x0000_t202" coordsize="21600,21600" o:spt="202" path="m,l,21600r21600,l21600,xe">
                <v:stroke joinstyle="miter"/>
                <v:path gradientshapeok="t" o:connecttype="rect"/>
              </v:shapetype>
              <v:shape id="8 CuadroTexto" o:spid="_x0000_s1026" type="#_x0000_t202" style="position:absolute;left:0;text-align:left;margin-left:-11.4pt;margin-top:20.65pt;width:430.5pt;height:144.75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" filled="f" stroked="f">
                <v:textbox inset="2.16808mm,1.084mm,2.16808mm,1.084mm">
                  <w:txbxContent>
                    <w:p w14:paraId="652E9149" w14:textId="433B8D0F" w:rsidR="00E15204" w:rsidRPr="00DB146D" w:rsidRDefault="00E15204" w:rsidP="007625D0">
                      <w:pPr>
                        <w:spacing w:line="240" w:lineRule="auto"/>
                        <w:jc w:val="center"/>
                        <w:rPr>
                          <w:rFonts w:ascii="Mestiza" w:hAnsi="Mestiza"/>
                          <w:b/>
                          <w:bCs/>
                          <w:smallCaps/>
                          <w:color w:val="404040" w:themeColor="text1" w:themeTint="BF"/>
                          <w:sz w:val="64"/>
                          <w:szCs w:val="64"/>
                          <w:lang w:val="es-ES"/>
                        </w:rPr>
                      </w:pPr>
                      <w:r w:rsidRPr="00DB146D">
                        <w:rPr>
                          <w:rFonts w:ascii="Mestiza" w:hAnsi="Mestiza"/>
                          <w:b/>
                          <w:bCs/>
                          <w:smallCaps/>
                          <w:color w:val="404040" w:themeColor="text1" w:themeTint="BF"/>
                          <w:sz w:val="64"/>
                          <w:szCs w:val="64"/>
                          <w:lang w:val="es-ES"/>
                        </w:rPr>
                        <w:t>E085 Fortalecimiento Institucional y Capacitación para la Seguridad Pública</w:t>
                      </w:r>
                    </w:p>
                  </w:txbxContent>
                </v:textbox>
                <w10:wrap anchorx="margin"/>
              </v:shape>
            </w:pict>
          </mc:Fallback>
        </mc:AlternateContent>
      </w:r>
    </w:p>
    <w:p w14:paraId="430ADD38" w14:textId="1742B954" w:rsidR="002B4097" w:rsidRPr="00D833BA" w:rsidRDefault="002B4097" w:rsidP="002B4097"/>
    <w:p w14:paraId="12D593EC" w14:textId="774FDB33" w:rsidR="002B4097" w:rsidRPr="00D833BA" w:rsidRDefault="002B4097" w:rsidP="002B4097"/>
    <w:p w14:paraId="269891C3" w14:textId="7289CEE4" w:rsidR="002B4097" w:rsidRPr="00D833BA" w:rsidRDefault="002B4097" w:rsidP="002B4097"/>
    <w:p w14:paraId="461CB530" w14:textId="1C86F3CC" w:rsidR="002B4097" w:rsidRPr="00D833BA" w:rsidRDefault="002B4097" w:rsidP="002B4097"/>
    <w:p w14:paraId="565FD9FD" w14:textId="2479D503" w:rsidR="002B4097" w:rsidRPr="00D833BA" w:rsidRDefault="002B4097" w:rsidP="002B4097"/>
    <w:p w14:paraId="363A99CD" w14:textId="2C9459E6" w:rsidR="002B4097" w:rsidRPr="00D833BA" w:rsidRDefault="002B4097" w:rsidP="002B4097"/>
    <w:p w14:paraId="012B0D9E" w14:textId="524991F0" w:rsidR="002B4097" w:rsidRPr="00D833BA" w:rsidRDefault="00DB146D" w:rsidP="002B4097">
      <w:r w:rsidRPr="002970D3">
        <w:rPr>
          <w:b/>
          <w:bCs/>
          <w:noProof/>
          <w:lang w:eastAsia="es-MX"/>
        </w:rPr>
        <mc:AlternateContent>
          <mc:Choice Requires="wps">
            <w:drawing>
              <wp:anchor distT="0" distB="0" distL="114300" distR="114300" simplePos="0" relativeHeight="251725312" behindDoc="0" locked="0" layoutInCell="1" allowOverlap="1" wp14:anchorId="5FD1E9D7" wp14:editId="2A55D30D">
                <wp:simplePos x="0" y="0"/>
                <wp:positionH relativeFrom="margin">
                  <wp:posOffset>104775</wp:posOffset>
                </wp:positionH>
                <wp:positionV relativeFrom="paragraph">
                  <wp:posOffset>34290</wp:posOffset>
                </wp:positionV>
                <wp:extent cx="5039360" cy="1009650"/>
                <wp:effectExtent l="0" t="0" r="0" b="0"/>
                <wp:wrapNone/>
                <wp:docPr id="6" name="10 CuadroTexto"/>
                <wp:cNvGraphicFramePr/>
                <a:graphic xmlns:a="http://schemas.openxmlformats.org/drawingml/2006/main">
                  <a:graphicData uri="http://schemas.microsoft.com/office/word/2010/wordprocessingShape">
                    <wps:wsp>
                      <wps:cNvSpPr txBox="1"/>
                      <wps:spPr>
                        <a:xfrm>
                          <a:off x="0" y="0"/>
                          <a:ext cx="5039360" cy="1009650"/>
                        </a:xfrm>
                        <a:prstGeom prst="rect">
                          <a:avLst/>
                        </a:prstGeom>
                        <a:noFill/>
                      </wps:spPr>
                      <wps:txbx>
                        <w:txbxContent>
                          <w:p w14:paraId="37516D8D" w14:textId="6DC078C3" w:rsidR="00E15204" w:rsidRPr="004069BB" w:rsidRDefault="00E15204" w:rsidP="00DB146D">
                            <w:pPr>
                              <w:spacing w:line="276" w:lineRule="auto"/>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Universidad de la Policía del Estado de Sinaloa (UNIPOL)</w:t>
                            </w:r>
                          </w:p>
                        </w:txbxContent>
                      </wps:txbx>
                      <wps:bodyPr wrap="square" lIns="78051" tIns="39025" rIns="78051" bIns="39025" rtlCol="0">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w14:anchorId="5FD1E9D7" id="10 CuadroTexto" o:spid="_x0000_s1027" type="#_x0000_t202" style="position:absolute;left:0;text-align:left;margin-left:8.25pt;margin-top:2.7pt;width:396.8pt;height:79.5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" filled="f" stroked="f">
                <v:textbox inset="2.16808mm,1.084mm,2.16808mm,1.084mm">
                  <w:txbxContent>
                    <w:p w14:paraId="37516D8D" w14:textId="6DC078C3" w:rsidR="00E15204" w:rsidRPr="004069BB" w:rsidRDefault="00E15204" w:rsidP="00DB146D">
                      <w:pPr>
                        <w:spacing w:line="276" w:lineRule="auto"/>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Universidad de la Policía del Estado de Sinaloa (UNIPOL)</w:t>
                      </w:r>
                    </w:p>
                  </w:txbxContent>
                </v:textbox>
                <w10:wrap anchorx="margin"/>
              </v:shape>
            </w:pict>
          </mc:Fallback>
        </mc:AlternateContent>
      </w:r>
    </w:p>
    <w:p w14:paraId="6BB60617" w14:textId="2CEAD157" w:rsidR="002B4097" w:rsidRPr="00D833BA" w:rsidRDefault="002B4097" w:rsidP="002B4097"/>
    <w:p w14:paraId="41149A31" w14:textId="275B1FC5" w:rsidR="002B4097" w:rsidRPr="00D833BA" w:rsidRDefault="002B4097" w:rsidP="002B4097"/>
    <w:p w14:paraId="4E6C1627" w14:textId="1C0C54FE" w:rsidR="002B4097" w:rsidRPr="00D833BA" w:rsidRDefault="002B4097" w:rsidP="002B4097"/>
    <w:p w14:paraId="239AB388" w14:textId="202550AB" w:rsidR="002B4097" w:rsidRPr="00D833BA" w:rsidRDefault="00DB146D" w:rsidP="002B4097">
      <w:r w:rsidRPr="002970D3">
        <w:rPr>
          <w:b/>
          <w:bCs/>
          <w:noProof/>
          <w:lang w:eastAsia="es-MX"/>
        </w:rPr>
        <mc:AlternateContent>
          <mc:Choice Requires="wps">
            <w:drawing>
              <wp:anchor distT="0" distB="0" distL="114300" distR="114300" simplePos="0" relativeHeight="251702784" behindDoc="0" locked="0" layoutInCell="1" allowOverlap="1" wp14:anchorId="15142893" wp14:editId="19918BEB">
                <wp:simplePos x="0" y="0"/>
                <wp:positionH relativeFrom="column">
                  <wp:posOffset>-564515</wp:posOffset>
                </wp:positionH>
                <wp:positionV relativeFrom="paragraph">
                  <wp:posOffset>101600</wp:posOffset>
                </wp:positionV>
                <wp:extent cx="6339840" cy="12007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200785"/>
                        </a:xfrm>
                        <a:prstGeom prst="rect">
                          <a:avLst/>
                        </a:prstGeom>
                        <a:noFill/>
                        <a:ln w="9525">
                          <a:noFill/>
                          <a:miter lim="800000"/>
                          <a:headEnd/>
                          <a:tailEnd/>
                        </a:ln>
                      </wps:spPr>
                      <wps:txbx>
                        <w:txbxContent>
                          <w:p w14:paraId="38489747" w14:textId="2F25C2B9" w:rsidR="00E15204" w:rsidRPr="004069BB" w:rsidRDefault="00E15204" w:rsidP="002B4097">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w:t>
                            </w:r>
                            <w:r>
                              <w:rPr>
                                <w:rFonts w:ascii="Mestiza" w:hAnsi="Mestiza"/>
                                <w:b/>
                                <w:smallCaps/>
                                <w:color w:val="404040" w:themeColor="text1" w:themeTint="BF"/>
                                <w:sz w:val="50"/>
                                <w:szCs w:val="50"/>
                              </w:rPr>
                              <w:t>Diseño</w:t>
                            </w:r>
                            <w:r w:rsidRPr="004069BB">
                              <w:rPr>
                                <w:rFonts w:ascii="Mestiza" w:hAnsi="Mestiza"/>
                                <w:b/>
                                <w:smallCaps/>
                                <w:color w:val="404040" w:themeColor="text1" w:themeTint="BF"/>
                                <w:sz w:val="50"/>
                                <w:szCs w:val="50"/>
                              </w:rPr>
                              <w:t xml:space="preserve"> </w:t>
                            </w:r>
                          </w:p>
                          <w:p w14:paraId="53E0606C" w14:textId="713FE497" w:rsidR="00E15204" w:rsidRPr="004069BB" w:rsidRDefault="00E15204" w:rsidP="002B4097">
                            <w:pPr>
                              <w:spacing w:after="0" w:line="276" w:lineRule="auto"/>
                              <w:jc w:val="center"/>
                              <w:rPr>
                                <w:rFonts w:ascii="Mestiza" w:hAnsi="Mestiza"/>
                                <w:b/>
                                <w:smallCaps/>
                                <w:color w:val="404040" w:themeColor="text1" w:themeTint="BF"/>
                                <w:sz w:val="50"/>
                                <w:szCs w:val="50"/>
                              </w:rPr>
                            </w:pPr>
                            <w:r w:rsidRPr="00F77C9F">
                              <w:rPr>
                                <w:rFonts w:ascii="Mestiza" w:hAnsi="Mestiza"/>
                                <w:b/>
                                <w:smallCaps/>
                                <w:color w:val="404040" w:themeColor="text1" w:themeTint="BF"/>
                                <w:sz w:val="50"/>
                                <w:szCs w:val="50"/>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42893" id="_x0000_s1028" type="#_x0000_t202" style="position:absolute;left:0;text-align:left;margin-left:-44.45pt;margin-top:8pt;width:499.2pt;height:94.5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" filled="f" stroked="f">
                <v:textbox>
                  <w:txbxContent>
                    <w:p w14:paraId="38489747" w14:textId="2F25C2B9" w:rsidR="00E15204" w:rsidRPr="004069BB" w:rsidRDefault="00E15204" w:rsidP="002B4097">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w:t>
                      </w:r>
                      <w:r>
                        <w:rPr>
                          <w:rFonts w:ascii="Mestiza" w:hAnsi="Mestiza"/>
                          <w:b/>
                          <w:smallCaps/>
                          <w:color w:val="404040" w:themeColor="text1" w:themeTint="BF"/>
                          <w:sz w:val="50"/>
                          <w:szCs w:val="50"/>
                        </w:rPr>
                        <w:t>Diseño</w:t>
                      </w:r>
                      <w:r w:rsidRPr="004069BB">
                        <w:rPr>
                          <w:rFonts w:ascii="Mestiza" w:hAnsi="Mestiza"/>
                          <w:b/>
                          <w:smallCaps/>
                          <w:color w:val="404040" w:themeColor="text1" w:themeTint="BF"/>
                          <w:sz w:val="50"/>
                          <w:szCs w:val="50"/>
                        </w:rPr>
                        <w:t xml:space="preserve"> </w:t>
                      </w:r>
                    </w:p>
                    <w:p w14:paraId="53E0606C" w14:textId="713FE497" w:rsidR="00E15204" w:rsidRPr="004069BB" w:rsidRDefault="00E15204" w:rsidP="002B4097">
                      <w:pPr>
                        <w:spacing w:after="0" w:line="276" w:lineRule="auto"/>
                        <w:jc w:val="center"/>
                        <w:rPr>
                          <w:rFonts w:ascii="Mestiza" w:hAnsi="Mestiza"/>
                          <w:b/>
                          <w:smallCaps/>
                          <w:color w:val="404040" w:themeColor="text1" w:themeTint="BF"/>
                          <w:sz w:val="50"/>
                          <w:szCs w:val="50"/>
                        </w:rPr>
                      </w:pPr>
                      <w:r w:rsidRPr="00F77C9F">
                        <w:rPr>
                          <w:rFonts w:ascii="Mestiza" w:hAnsi="Mestiza"/>
                          <w:b/>
                          <w:smallCaps/>
                          <w:color w:val="404040" w:themeColor="text1" w:themeTint="BF"/>
                          <w:sz w:val="50"/>
                          <w:szCs w:val="50"/>
                        </w:rPr>
                        <w:t>2022</w:t>
                      </w:r>
                    </w:p>
                  </w:txbxContent>
                </v:textbox>
              </v:shape>
            </w:pict>
          </mc:Fallback>
        </mc:AlternateContent>
      </w:r>
    </w:p>
    <w:p w14:paraId="00E62853" w14:textId="715BA62A" w:rsidR="002B4097" w:rsidRPr="00D833BA" w:rsidRDefault="002B4097" w:rsidP="002B4097"/>
    <w:p w14:paraId="18A5A94F" w14:textId="76AD5521" w:rsidR="002B4097" w:rsidRPr="00BB4349" w:rsidRDefault="00DB146D" w:rsidP="002B4097">
      <w:pPr>
        <w:spacing w:after="160" w:line="259" w:lineRule="auto"/>
        <w:jc w:val="left"/>
        <w:rPr>
          <w:b/>
          <w:color w:val="651D32"/>
          <w:sz w:val="24"/>
        </w:rPr>
        <w:sectPr w:rsidR="002B4097" w:rsidRPr="00BB4349" w:rsidSect="00501F54">
          <w:pgSz w:w="12240" w:h="15840" w:code="1"/>
          <w:pgMar w:top="1701" w:right="1701" w:bottom="1134" w:left="2268" w:header="709" w:footer="1117" w:gutter="0"/>
          <w:pgNumType w:start="1"/>
          <w:cols w:space="708"/>
          <w:titlePg/>
          <w:docGrid w:linePitch="360"/>
        </w:sectPr>
      </w:pPr>
      <w:r>
        <w:rPr>
          <w:noProof/>
          <w:lang w:eastAsia="es-MX"/>
        </w:rPr>
        <mc:AlternateContent>
          <mc:Choice Requires="wpg">
            <w:drawing>
              <wp:anchor distT="0" distB="0" distL="114300" distR="114300" simplePos="0" relativeHeight="251727360" behindDoc="0" locked="0" layoutInCell="1" allowOverlap="1" wp14:anchorId="72A7D5CF" wp14:editId="58F09DBB">
                <wp:simplePos x="0" y="0"/>
                <wp:positionH relativeFrom="column">
                  <wp:posOffset>1064895</wp:posOffset>
                </wp:positionH>
                <wp:positionV relativeFrom="paragraph">
                  <wp:posOffset>1174115</wp:posOffset>
                </wp:positionV>
                <wp:extent cx="3081020" cy="845820"/>
                <wp:effectExtent l="0" t="0" r="5080" b="0"/>
                <wp:wrapNone/>
                <wp:docPr id="8" name="Grupo 8"/>
                <wp:cNvGraphicFramePr/>
                <a:graphic xmlns:a="http://schemas.openxmlformats.org/drawingml/2006/main">
                  <a:graphicData uri="http://schemas.microsoft.com/office/word/2010/wordprocessingGroup">
                    <wpg:wgp>
                      <wpg:cNvGrpSpPr/>
                      <wpg:grpSpPr>
                        <a:xfrm>
                          <a:off x="0" y="0"/>
                          <a:ext cx="3081020" cy="845820"/>
                          <a:chOff x="0" y="0"/>
                          <a:chExt cx="3081020" cy="845820"/>
                        </a:xfrm>
                      </wpg:grpSpPr>
                      <pic:pic xmlns:pic="http://schemas.openxmlformats.org/drawingml/2006/picture">
                        <pic:nvPicPr>
                          <pic:cNvPr id="40" name="Imagen 40" descr="Obligaciones de Transparencia - SAF"/>
                          <pic:cNvPicPr>
                            <a:picLocks noChangeAspect="1"/>
                          </pic:cNvPicPr>
                        </pic:nvPicPr>
                        <pic:blipFill rotWithShape="1">
                          <a:blip r:embed="rId11">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pic:pic xmlns:pic="http://schemas.openxmlformats.org/drawingml/2006/picture">
                        <pic:nvPicPr>
                          <pic:cNvPr id="7" name="Imagen 7"/>
                          <pic:cNvPicPr>
                            <a:picLocks noChangeAspect="1"/>
                          </pic:cNvPicPr>
                        </pic:nvPicPr>
                        <pic:blipFill rotWithShape="1">
                          <a:blip r:embed="rId12">
                            <a:extLst>
                              <a:ext uri="{28A0092B-C50C-407E-A947-70E740481C1C}">
                                <a14:useLocalDpi xmlns:a14="http://schemas.microsoft.com/office/drawing/2010/main" val="0"/>
                              </a:ext>
                            </a:extLst>
                          </a:blip>
                          <a:srcRect l="27942"/>
                          <a:stretch/>
                        </pic:blipFill>
                        <pic:spPr bwMode="auto">
                          <a:xfrm>
                            <a:off x="2000250" y="0"/>
                            <a:ext cx="1080770" cy="77406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15CA5F7" id="Grupo 8" o:spid="_x0000_s1026" style="position:absolute;margin-left:83.85pt;margin-top:92.45pt;width:242.6pt;height:66.6pt;z-index:251727360;mso-width-relative:margin" coordsize="30810,8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0" o:spid="_x0000_s1027" type="#_x0000_t75" alt="Obligaciones de Transparencia - SAF" style="position:absolute;width:18256;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">
                  <v:imagedata r:id="rId13" o:title="Obligaciones de Transparencia - SAF" cropleft="15919f" cropright="1f"/>
                  <v:path arrowok="t"/>
                </v:shape>
                <v:shape id="Imagen 7" o:spid="_x0000_s1028" type="#_x0000_t75" style="position:absolute;left:20002;width:10808;height:7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">
                  <v:imagedata r:id="rId14" o:title="" cropleft="18312f"/>
                  <v:path arrowok="t"/>
                </v:shape>
              </v:group>
            </w:pict>
          </mc:Fallback>
        </mc:AlternateContent>
      </w:r>
      <w:r w:rsidR="002B4097">
        <w:rPr>
          <w:noProof/>
          <w:lang w:eastAsia="es-MX"/>
        </w:rPr>
        <mc:AlternateContent>
          <mc:Choice Requires="wpg">
            <w:drawing>
              <wp:anchor distT="0" distB="0" distL="114300" distR="114300" simplePos="0" relativeHeight="251706880" behindDoc="0" locked="0" layoutInCell="1" allowOverlap="1" wp14:anchorId="66AC2D6C" wp14:editId="7D76BEA9">
                <wp:simplePos x="0" y="0"/>
                <wp:positionH relativeFrom="page">
                  <wp:posOffset>0</wp:posOffset>
                </wp:positionH>
                <wp:positionV relativeFrom="paragraph">
                  <wp:posOffset>2863215</wp:posOffset>
                </wp:positionV>
                <wp:extent cx="7780655" cy="587375"/>
                <wp:effectExtent l="0" t="0" r="10795" b="22225"/>
                <wp:wrapNone/>
                <wp:docPr id="95405349" name="Grupo 95405349"/>
                <wp:cNvGraphicFramePr/>
                <a:graphic xmlns:a="http://schemas.openxmlformats.org/drawingml/2006/main">
                  <a:graphicData uri="http://schemas.microsoft.com/office/word/2010/wordprocessingGroup">
                    <wpg:wgp>
                      <wpg:cNvGrpSpPr/>
                      <wpg:grpSpPr>
                        <a:xfrm rot="10800000">
                          <a:off x="0" y="0"/>
                          <a:ext cx="7780655" cy="587375"/>
                          <a:chOff x="0" y="0"/>
                          <a:chExt cx="7781285" cy="143510"/>
                        </a:xfrm>
                      </wpg:grpSpPr>
                      <wps:wsp>
                        <wps:cNvPr id="254479618" name="Rectángulo 14"/>
                        <wps:cNvSpPr/>
                        <wps:spPr>
                          <a:xfrm>
                            <a:off x="0" y="0"/>
                            <a:ext cx="2922104" cy="143510"/>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solidFill>
                            <a:srgbClr val="959493"/>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7523267"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solidFill>
                            <a:srgbClr val="423F3D"/>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9473255" name="Rectángulo 16"/>
                        <wps:cNvSpPr/>
                        <wps:spPr>
                          <a:xfrm>
                            <a:off x="2618509" y="0"/>
                            <a:ext cx="2322195" cy="143278"/>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solidFill>
                            <a:srgbClr val="6B6A68"/>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5D93FE1" id="Grupo 95405349" o:spid="_x0000_s1026" style="position:absolute;margin-left:0;margin-top:225.45pt;width:612.65pt;height:46.25pt;rotation:180;z-index:251706880;mso-position-horizontal-relative:page;mso-width-relative:margin;mso-height-relative:margin" coordsize="7781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">
                <v:shape id="Rectángulo 14" o:spid="_x0000_s1027" style="position:absolute;width:29221;height:1435;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" path="m,l2879725,,2565325,143510,,143510,,xe" fillcolor="#959493" strokecolor="white [3212]" strokeweight="1pt">
                  <v:path arrowok="t" o:connecttype="custom" o:connectlocs="0,0;2922104,0;2603077,143510;0,143510;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" path="m283196,l3165099,r,143510l,143510,283196,xe" fillcolor="#423f3d" strokecolor="white [3212]" strokeweight="1pt">
                  <v:path arrowok="t" o:connecttype="custom" o:connectlocs="279092,0;3119231,0;3119231,143510;0,143510;279092,0" o:connectangles="0,0,0,0,0"/>
                </v:shape>
                <v:shape id="Rectángulo 16" o:spid="_x0000_s1029" style="position:absolute;left:26185;width:23222;height:1432;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" path="m311750,l2280287,,2001353,146823,,143510,311750,xe" fillcolor="#6b6a68" strokecolor="white [3212]" strokeweight="1pt">
                  <v:path arrowok="t" o:connecttype="custom" o:connectlocs="317479,0;2322195,0;2038135,143278;0,140045;317479,0" o:connectangles="0,0,0,0,0"/>
                </v:shape>
                <w10:wrap anchorx="page"/>
              </v:group>
            </w:pict>
          </mc:Fallback>
        </mc:AlternateContent>
      </w:r>
      <w:r w:rsidR="002B4097">
        <w:rPr>
          <w:b/>
          <w:color w:val="651D32"/>
          <w:sz w:val="24"/>
        </w:rPr>
        <w:br w:type="page"/>
      </w:r>
      <w:r w:rsidR="002B4097">
        <w:rPr>
          <w:b/>
          <w:bCs/>
          <w:noProof/>
          <w:lang w:eastAsia="es-MX"/>
        </w:rPr>
        <mc:AlternateContent>
          <mc:Choice Requires="wps">
            <w:drawing>
              <wp:anchor distT="0" distB="0" distL="114300" distR="114300" simplePos="0" relativeHeight="251700736" behindDoc="0" locked="0" layoutInCell="1" allowOverlap="1" wp14:anchorId="4F638E45" wp14:editId="2D55414B">
                <wp:simplePos x="0" y="0"/>
                <wp:positionH relativeFrom="column">
                  <wp:posOffset>-1421130</wp:posOffset>
                </wp:positionH>
                <wp:positionV relativeFrom="paragraph">
                  <wp:posOffset>8465911</wp:posOffset>
                </wp:positionV>
                <wp:extent cx="7745730" cy="71755"/>
                <wp:effectExtent l="0" t="0" r="7620" b="4445"/>
                <wp:wrapNone/>
                <wp:docPr id="548" name="481 Rectángulo"/>
                <wp:cNvGraphicFramePr/>
                <a:graphic xmlns:a="http://schemas.openxmlformats.org/drawingml/2006/main">
                  <a:graphicData uri="http://schemas.microsoft.com/office/word/2010/wordprocessingShape">
                    <wps:wsp>
                      <wps:cNvSpPr/>
                      <wps:spPr>
                        <a:xfrm rot="10800000">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1A39C10" id="481 Rectángulo" o:spid="_x0000_s1026" style="position:absolute;margin-left:-111.9pt;margin-top:666.6pt;width:609.9pt;height:5.65pt;rotation:180;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" fillcolor="#7f7f7f [1612]" stroked="f" strokeweight="2pt">
                <v:fill color2="white [3212]" rotate="t" focusposition="1,1" focussize="" colors="0 #7f7f7f;24248f #bfbfbf;53084f white" focus="100%" type="gradientRadial"/>
              </v:rect>
            </w:pict>
          </mc:Fallback>
        </mc:AlternateContent>
      </w:r>
      <w:r w:rsidR="002B4097">
        <w:rPr>
          <w:b/>
          <w:bCs/>
          <w:noProof/>
          <w:lang w:eastAsia="es-MX"/>
        </w:rPr>
        <mc:AlternateContent>
          <mc:Choice Requires="wps">
            <w:drawing>
              <wp:anchor distT="0" distB="0" distL="114300" distR="114300" simplePos="0" relativeHeight="251699712" behindDoc="0" locked="0" layoutInCell="1" allowOverlap="1" wp14:anchorId="2CBC2CEF" wp14:editId="3AB69271">
                <wp:simplePos x="0" y="0"/>
                <wp:positionH relativeFrom="column">
                  <wp:posOffset>-1403985</wp:posOffset>
                </wp:positionH>
                <wp:positionV relativeFrom="paragraph">
                  <wp:posOffset>8540115</wp:posOffset>
                </wp:positionV>
                <wp:extent cx="7745730" cy="71755"/>
                <wp:effectExtent l="0" t="0" r="7620" b="4445"/>
                <wp:wrapNone/>
                <wp:docPr id="547" name="481 Rectángulo"/>
                <wp:cNvGraphicFramePr/>
                <a:graphic xmlns:a="http://schemas.openxmlformats.org/drawingml/2006/main">
                  <a:graphicData uri="http://schemas.microsoft.com/office/word/2010/wordprocessingShape">
                    <wps:wsp>
                      <wps:cNvSpPr/>
                      <wps:spPr>
                        <a:xfrm rot="10800000" flipH="1">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6717BA5" id="481 Rectángulo" o:spid="_x0000_s1026" style="position:absolute;margin-left:-110.55pt;margin-top:672.45pt;width:609.9pt;height:5.65pt;rotation:180;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" fillcolor="#7f7f7f [1612]" stroked="f" strokeweight="2pt">
                <v:fill color2="white [3212]" rotate="t" focusposition="1,1" focussize="" colors="0 #7f7f7f;24248f #bfbfbf;53084f white" focus="100%" type="gradientRadial"/>
              </v:rect>
            </w:pict>
          </mc:Fallback>
        </mc:AlternateContent>
      </w:r>
    </w:p>
    <w:p w14:paraId="77C28BA3" w14:textId="59BAEBCC" w:rsidR="00DE60A6" w:rsidRPr="0014229D" w:rsidRDefault="0014229D" w:rsidP="0014229D">
      <w:pPr>
        <w:pStyle w:val="TtuloTDC"/>
        <w:spacing w:before="0"/>
        <w:jc w:val="center"/>
        <w:rPr>
          <w:rFonts w:ascii="Arial" w:hAnsi="Arial" w:cs="Arial"/>
          <w:szCs w:val="32"/>
        </w:rPr>
      </w:pPr>
      <w:r w:rsidRPr="0014229D">
        <w:rPr>
          <w:rFonts w:ascii="Arial" w:hAnsi="Arial" w:cs="Arial"/>
          <w:szCs w:val="32"/>
        </w:rPr>
        <w:lastRenderedPageBreak/>
        <w:t>Contenido</w:t>
      </w:r>
    </w:p>
    <w:bookmarkStart w:id="1" w:name="_Toc85744596"/>
    <w:bookmarkStart w:id="2" w:name="_Toc85744643"/>
    <w:bookmarkStart w:id="3" w:name="_Toc85744959"/>
    <w:bookmarkStart w:id="4" w:name="_Toc85718802"/>
    <w:bookmarkStart w:id="5" w:name="_Toc85718835"/>
    <w:bookmarkStart w:id="6" w:name="_Toc85719130"/>
    <w:bookmarkStart w:id="7" w:name="_Toc85798212"/>
    <w:bookmarkStart w:id="8" w:name="_Toc85798261"/>
    <w:bookmarkStart w:id="9" w:name="_Toc85799175"/>
    <w:bookmarkStart w:id="10" w:name="_Toc85801012"/>
    <w:bookmarkStart w:id="11" w:name="_Toc86164278"/>
    <w:bookmarkStart w:id="12" w:name="_Toc86164899"/>
    <w:bookmarkStart w:id="13" w:name="_Toc86169285"/>
    <w:bookmarkStart w:id="14" w:name="_Toc86311648"/>
    <w:bookmarkStart w:id="15" w:name="_Toc85545392"/>
    <w:bookmarkStart w:id="16" w:name="_Toc85545439"/>
    <w:bookmarkStart w:id="17" w:name="_Toc85630261"/>
    <w:bookmarkStart w:id="18" w:name="_Toc85630291"/>
    <w:bookmarkStart w:id="19" w:name="_Toc85707979"/>
    <w:bookmarkStart w:id="20" w:name="_Toc85708355"/>
    <w:bookmarkStart w:id="21" w:name="_Toc85711229"/>
    <w:bookmarkStart w:id="22" w:name="_Toc85630281"/>
    <w:bookmarkStart w:id="23" w:name="_Toc85630330"/>
    <w:bookmarkStart w:id="24" w:name="_Toc85708020"/>
    <w:bookmarkStart w:id="25" w:name="_Toc85708395"/>
    <w:bookmarkStart w:id="26" w:name="_Toc85711269"/>
    <w:p w14:paraId="514D6104" w14:textId="5F889D62" w:rsidR="00D53706" w:rsidRDefault="00FC3810">
      <w:pPr>
        <w:pStyle w:val="TDC1"/>
        <w:tabs>
          <w:tab w:val="right" w:leader="dot" w:pos="8828"/>
        </w:tabs>
        <w:rPr>
          <w:rFonts w:eastAsiaTheme="minorEastAsia" w:cstheme="minorBidi"/>
          <w:b w:val="0"/>
          <w:bCs w:val="0"/>
          <w:caps w:val="0"/>
          <w:noProof/>
          <w:sz w:val="22"/>
          <w:szCs w:val="22"/>
          <w:lang w:eastAsia="es-MX"/>
        </w:rPr>
      </w:pPr>
      <w:r w:rsidRPr="00A94CBD">
        <w:rPr>
          <w:rFonts w:ascii="Arial" w:hAnsi="Arial" w:cs="Arial"/>
          <w:b w:val="0"/>
          <w:bCs w:val="0"/>
          <w:caps w:val="0"/>
          <w:lang w:eastAsia="es-MX"/>
        </w:rPr>
        <w:fldChar w:fldCharType="begin"/>
      </w:r>
      <w:r w:rsidRPr="00A94CBD">
        <w:rPr>
          <w:rFonts w:ascii="Arial" w:hAnsi="Arial" w:cs="Arial"/>
          <w:b w:val="0"/>
          <w:bCs w:val="0"/>
          <w:caps w:val="0"/>
          <w:lang w:eastAsia="es-MX"/>
        </w:rPr>
        <w:instrText xml:space="preserve"> TOC \o "1-3" \h \z \u </w:instrText>
      </w:r>
      <w:r w:rsidRPr="00A94CBD">
        <w:rPr>
          <w:rFonts w:ascii="Arial" w:hAnsi="Arial" w:cs="Arial"/>
          <w:b w:val="0"/>
          <w:bCs w:val="0"/>
          <w:caps w:val="0"/>
          <w:lang w:eastAsia="es-MX"/>
        </w:rPr>
        <w:fldChar w:fldCharType="separate"/>
      </w:r>
      <w:hyperlink w:anchor="_Toc172205739" w:history="1">
        <w:r w:rsidR="00D53706" w:rsidRPr="00514AE6">
          <w:rPr>
            <w:rStyle w:val="Hipervnculo"/>
            <w:noProof/>
          </w:rPr>
          <w:t>Introducción</w:t>
        </w:r>
        <w:r w:rsidR="00D53706">
          <w:rPr>
            <w:noProof/>
            <w:webHidden/>
          </w:rPr>
          <w:tab/>
        </w:r>
        <w:r w:rsidR="00D53706">
          <w:rPr>
            <w:noProof/>
            <w:webHidden/>
          </w:rPr>
          <w:fldChar w:fldCharType="begin"/>
        </w:r>
        <w:r w:rsidR="00D53706">
          <w:rPr>
            <w:noProof/>
            <w:webHidden/>
          </w:rPr>
          <w:instrText xml:space="preserve"> PAGEREF _Toc172205739 \h </w:instrText>
        </w:r>
        <w:r w:rsidR="00D53706">
          <w:rPr>
            <w:noProof/>
            <w:webHidden/>
          </w:rPr>
        </w:r>
        <w:r w:rsidR="00D53706">
          <w:rPr>
            <w:noProof/>
            <w:webHidden/>
          </w:rPr>
          <w:fldChar w:fldCharType="separate"/>
        </w:r>
        <w:r w:rsidR="002B038E">
          <w:rPr>
            <w:noProof/>
            <w:webHidden/>
          </w:rPr>
          <w:t>2</w:t>
        </w:r>
        <w:r w:rsidR="00D53706">
          <w:rPr>
            <w:noProof/>
            <w:webHidden/>
          </w:rPr>
          <w:fldChar w:fldCharType="end"/>
        </w:r>
      </w:hyperlink>
    </w:p>
    <w:p w14:paraId="208FAD99" w14:textId="02FB6609" w:rsidR="00D53706" w:rsidRDefault="00746BB7">
      <w:pPr>
        <w:pStyle w:val="TDC1"/>
        <w:tabs>
          <w:tab w:val="right" w:leader="dot" w:pos="8828"/>
        </w:tabs>
        <w:rPr>
          <w:rFonts w:eastAsiaTheme="minorEastAsia" w:cstheme="minorBidi"/>
          <w:b w:val="0"/>
          <w:bCs w:val="0"/>
          <w:caps w:val="0"/>
          <w:noProof/>
          <w:sz w:val="22"/>
          <w:szCs w:val="22"/>
          <w:lang w:eastAsia="es-MX"/>
        </w:rPr>
      </w:pPr>
      <w:hyperlink r:id="rId15" w:anchor="_Toc172205740" w:history="1">
        <w:r w:rsidR="00D53706" w:rsidRPr="00514AE6">
          <w:rPr>
            <w:rStyle w:val="Hipervnculo"/>
            <w:rFonts w:cs="Times New Roman"/>
            <w:noProof/>
          </w:rPr>
          <w:t>Objetivos de la Evaluación</w:t>
        </w:r>
        <w:r w:rsidR="00D53706">
          <w:rPr>
            <w:noProof/>
            <w:webHidden/>
          </w:rPr>
          <w:tab/>
        </w:r>
        <w:r w:rsidR="00D53706">
          <w:rPr>
            <w:noProof/>
            <w:webHidden/>
          </w:rPr>
          <w:fldChar w:fldCharType="begin"/>
        </w:r>
        <w:r w:rsidR="00D53706">
          <w:rPr>
            <w:noProof/>
            <w:webHidden/>
          </w:rPr>
          <w:instrText xml:space="preserve"> PAGEREF _Toc172205740 \h </w:instrText>
        </w:r>
        <w:r w:rsidR="00D53706">
          <w:rPr>
            <w:noProof/>
            <w:webHidden/>
          </w:rPr>
        </w:r>
        <w:r w:rsidR="00D53706">
          <w:rPr>
            <w:noProof/>
            <w:webHidden/>
          </w:rPr>
          <w:fldChar w:fldCharType="separate"/>
        </w:r>
        <w:r w:rsidR="002B038E">
          <w:rPr>
            <w:noProof/>
            <w:webHidden/>
          </w:rPr>
          <w:t>3</w:t>
        </w:r>
        <w:r w:rsidR="00D53706">
          <w:rPr>
            <w:noProof/>
            <w:webHidden/>
          </w:rPr>
          <w:fldChar w:fldCharType="end"/>
        </w:r>
      </w:hyperlink>
    </w:p>
    <w:p w14:paraId="43038393" w14:textId="108C0543" w:rsidR="00D53706" w:rsidRDefault="00746BB7">
      <w:pPr>
        <w:pStyle w:val="TDC1"/>
        <w:tabs>
          <w:tab w:val="right" w:leader="dot" w:pos="8828"/>
        </w:tabs>
        <w:rPr>
          <w:rFonts w:eastAsiaTheme="minorEastAsia" w:cstheme="minorBidi"/>
          <w:b w:val="0"/>
          <w:bCs w:val="0"/>
          <w:caps w:val="0"/>
          <w:noProof/>
          <w:sz w:val="22"/>
          <w:szCs w:val="22"/>
          <w:lang w:eastAsia="es-MX"/>
        </w:rPr>
      </w:pPr>
      <w:hyperlink r:id="rId16" w:anchor="_Toc172205741" w:history="1">
        <w:r w:rsidR="00D53706" w:rsidRPr="00514AE6">
          <w:rPr>
            <w:rStyle w:val="Hipervnculo"/>
            <w:rFonts w:cs="Times New Roman"/>
            <w:noProof/>
          </w:rPr>
          <w:t>Metodología</w:t>
        </w:r>
        <w:r w:rsidR="00D53706">
          <w:rPr>
            <w:noProof/>
            <w:webHidden/>
          </w:rPr>
          <w:tab/>
        </w:r>
        <w:r w:rsidR="00D53706">
          <w:rPr>
            <w:noProof/>
            <w:webHidden/>
          </w:rPr>
          <w:fldChar w:fldCharType="begin"/>
        </w:r>
        <w:r w:rsidR="00D53706">
          <w:rPr>
            <w:noProof/>
            <w:webHidden/>
          </w:rPr>
          <w:instrText xml:space="preserve"> PAGEREF _Toc172205741 \h </w:instrText>
        </w:r>
        <w:r w:rsidR="00D53706">
          <w:rPr>
            <w:noProof/>
            <w:webHidden/>
          </w:rPr>
        </w:r>
        <w:r w:rsidR="00D53706">
          <w:rPr>
            <w:noProof/>
            <w:webHidden/>
          </w:rPr>
          <w:fldChar w:fldCharType="separate"/>
        </w:r>
        <w:r w:rsidR="002B038E">
          <w:rPr>
            <w:noProof/>
            <w:webHidden/>
          </w:rPr>
          <w:t>3</w:t>
        </w:r>
        <w:r w:rsidR="00D53706">
          <w:rPr>
            <w:noProof/>
            <w:webHidden/>
          </w:rPr>
          <w:fldChar w:fldCharType="end"/>
        </w:r>
      </w:hyperlink>
    </w:p>
    <w:p w14:paraId="78DB72B2" w14:textId="6D7EE4B0" w:rsidR="00D53706" w:rsidRDefault="00746BB7">
      <w:pPr>
        <w:pStyle w:val="TDC3"/>
        <w:tabs>
          <w:tab w:val="right" w:leader="dot" w:pos="8828"/>
        </w:tabs>
        <w:rPr>
          <w:rFonts w:eastAsiaTheme="minorEastAsia" w:cstheme="minorBidi"/>
          <w:i w:val="0"/>
          <w:iCs w:val="0"/>
          <w:noProof/>
          <w:sz w:val="22"/>
          <w:szCs w:val="22"/>
          <w:lang w:eastAsia="es-MX"/>
        </w:rPr>
      </w:pPr>
      <w:hyperlink w:anchor="_Toc172205742" w:history="1">
        <w:r w:rsidR="00D53706" w:rsidRPr="00514AE6">
          <w:rPr>
            <w:rStyle w:val="Hipervnculo"/>
            <w:noProof/>
            <w:lang w:val="es-ES"/>
          </w:rPr>
          <w:t>Estructura de la evaluación</w:t>
        </w:r>
        <w:r w:rsidR="00D53706">
          <w:rPr>
            <w:noProof/>
            <w:webHidden/>
          </w:rPr>
          <w:tab/>
        </w:r>
        <w:r w:rsidR="00D53706">
          <w:rPr>
            <w:noProof/>
            <w:webHidden/>
          </w:rPr>
          <w:fldChar w:fldCharType="begin"/>
        </w:r>
        <w:r w:rsidR="00D53706">
          <w:rPr>
            <w:noProof/>
            <w:webHidden/>
          </w:rPr>
          <w:instrText xml:space="preserve"> PAGEREF _Toc172205742 \h </w:instrText>
        </w:r>
        <w:r w:rsidR="00D53706">
          <w:rPr>
            <w:noProof/>
            <w:webHidden/>
          </w:rPr>
        </w:r>
        <w:r w:rsidR="00D53706">
          <w:rPr>
            <w:noProof/>
            <w:webHidden/>
          </w:rPr>
          <w:fldChar w:fldCharType="separate"/>
        </w:r>
        <w:r w:rsidR="002B038E">
          <w:rPr>
            <w:noProof/>
            <w:webHidden/>
          </w:rPr>
          <w:t>3</w:t>
        </w:r>
        <w:r w:rsidR="00D53706">
          <w:rPr>
            <w:noProof/>
            <w:webHidden/>
          </w:rPr>
          <w:fldChar w:fldCharType="end"/>
        </w:r>
      </w:hyperlink>
    </w:p>
    <w:p w14:paraId="15CBFDC5" w14:textId="142A941A" w:rsidR="00D53706" w:rsidRDefault="00746BB7">
      <w:pPr>
        <w:pStyle w:val="TDC3"/>
        <w:tabs>
          <w:tab w:val="right" w:leader="dot" w:pos="8828"/>
        </w:tabs>
        <w:rPr>
          <w:rFonts w:eastAsiaTheme="minorEastAsia" w:cstheme="minorBidi"/>
          <w:i w:val="0"/>
          <w:iCs w:val="0"/>
          <w:noProof/>
          <w:sz w:val="22"/>
          <w:szCs w:val="22"/>
          <w:lang w:eastAsia="es-MX"/>
        </w:rPr>
      </w:pPr>
      <w:hyperlink w:anchor="_Toc172205743" w:history="1">
        <w:r w:rsidR="00D53706" w:rsidRPr="00514AE6">
          <w:rPr>
            <w:rStyle w:val="Hipervnculo"/>
            <w:noProof/>
          </w:rPr>
          <w:t>Método de análisis</w:t>
        </w:r>
        <w:r w:rsidR="00D53706">
          <w:rPr>
            <w:noProof/>
            <w:webHidden/>
          </w:rPr>
          <w:tab/>
        </w:r>
        <w:r w:rsidR="00D53706">
          <w:rPr>
            <w:noProof/>
            <w:webHidden/>
          </w:rPr>
          <w:fldChar w:fldCharType="begin"/>
        </w:r>
        <w:r w:rsidR="00D53706">
          <w:rPr>
            <w:noProof/>
            <w:webHidden/>
          </w:rPr>
          <w:instrText xml:space="preserve"> PAGEREF _Toc172205743 \h </w:instrText>
        </w:r>
        <w:r w:rsidR="00D53706">
          <w:rPr>
            <w:noProof/>
            <w:webHidden/>
          </w:rPr>
        </w:r>
        <w:r w:rsidR="00D53706">
          <w:rPr>
            <w:noProof/>
            <w:webHidden/>
          </w:rPr>
          <w:fldChar w:fldCharType="separate"/>
        </w:r>
        <w:r w:rsidR="002B038E">
          <w:rPr>
            <w:noProof/>
            <w:webHidden/>
          </w:rPr>
          <w:t>4</w:t>
        </w:r>
        <w:r w:rsidR="00D53706">
          <w:rPr>
            <w:noProof/>
            <w:webHidden/>
          </w:rPr>
          <w:fldChar w:fldCharType="end"/>
        </w:r>
      </w:hyperlink>
    </w:p>
    <w:p w14:paraId="4DD31FA5" w14:textId="1AD514BE" w:rsidR="00D53706" w:rsidRDefault="00746BB7">
      <w:pPr>
        <w:pStyle w:val="TDC3"/>
        <w:tabs>
          <w:tab w:val="right" w:leader="dot" w:pos="8828"/>
        </w:tabs>
        <w:rPr>
          <w:rFonts w:eastAsiaTheme="minorEastAsia" w:cstheme="minorBidi"/>
          <w:i w:val="0"/>
          <w:iCs w:val="0"/>
          <w:noProof/>
          <w:sz w:val="22"/>
          <w:szCs w:val="22"/>
          <w:lang w:eastAsia="es-MX"/>
        </w:rPr>
      </w:pPr>
      <w:hyperlink w:anchor="_Toc172205744" w:history="1">
        <w:r w:rsidR="00D53706" w:rsidRPr="00514AE6">
          <w:rPr>
            <w:rStyle w:val="Hipervnculo"/>
            <w:noProof/>
          </w:rPr>
          <w:t>Tipo de preguntas</w:t>
        </w:r>
        <w:r w:rsidR="00D53706">
          <w:rPr>
            <w:noProof/>
            <w:webHidden/>
          </w:rPr>
          <w:tab/>
        </w:r>
        <w:r w:rsidR="00D53706">
          <w:rPr>
            <w:noProof/>
            <w:webHidden/>
          </w:rPr>
          <w:fldChar w:fldCharType="begin"/>
        </w:r>
        <w:r w:rsidR="00D53706">
          <w:rPr>
            <w:noProof/>
            <w:webHidden/>
          </w:rPr>
          <w:instrText xml:space="preserve"> PAGEREF _Toc172205744 \h </w:instrText>
        </w:r>
        <w:r w:rsidR="00D53706">
          <w:rPr>
            <w:noProof/>
            <w:webHidden/>
          </w:rPr>
        </w:r>
        <w:r w:rsidR="00D53706">
          <w:rPr>
            <w:noProof/>
            <w:webHidden/>
          </w:rPr>
          <w:fldChar w:fldCharType="separate"/>
        </w:r>
        <w:r w:rsidR="002B038E">
          <w:rPr>
            <w:noProof/>
            <w:webHidden/>
          </w:rPr>
          <w:t>4</w:t>
        </w:r>
        <w:r w:rsidR="00D53706">
          <w:rPr>
            <w:noProof/>
            <w:webHidden/>
          </w:rPr>
          <w:fldChar w:fldCharType="end"/>
        </w:r>
      </w:hyperlink>
    </w:p>
    <w:p w14:paraId="3771D5CF" w14:textId="61ED18D6" w:rsidR="00D53706" w:rsidRDefault="00746BB7">
      <w:pPr>
        <w:pStyle w:val="TDC3"/>
        <w:tabs>
          <w:tab w:val="right" w:leader="dot" w:pos="8828"/>
        </w:tabs>
        <w:rPr>
          <w:rFonts w:eastAsiaTheme="minorEastAsia" w:cstheme="minorBidi"/>
          <w:i w:val="0"/>
          <w:iCs w:val="0"/>
          <w:noProof/>
          <w:sz w:val="22"/>
          <w:szCs w:val="22"/>
          <w:lang w:eastAsia="es-MX"/>
        </w:rPr>
      </w:pPr>
      <w:hyperlink w:anchor="_Toc172205745" w:history="1">
        <w:r w:rsidR="00D53706" w:rsidRPr="00514AE6">
          <w:rPr>
            <w:rStyle w:val="Hipervnculo"/>
            <w:noProof/>
            <w:lang w:val="es-ES"/>
          </w:rPr>
          <w:t>Consideraciones generales</w:t>
        </w:r>
        <w:r w:rsidR="00D53706">
          <w:rPr>
            <w:noProof/>
            <w:webHidden/>
          </w:rPr>
          <w:tab/>
        </w:r>
        <w:r w:rsidR="00D53706">
          <w:rPr>
            <w:noProof/>
            <w:webHidden/>
          </w:rPr>
          <w:fldChar w:fldCharType="begin"/>
        </w:r>
        <w:r w:rsidR="00D53706">
          <w:rPr>
            <w:noProof/>
            <w:webHidden/>
          </w:rPr>
          <w:instrText xml:space="preserve"> PAGEREF _Toc172205745 \h </w:instrText>
        </w:r>
        <w:r w:rsidR="00D53706">
          <w:rPr>
            <w:noProof/>
            <w:webHidden/>
          </w:rPr>
        </w:r>
        <w:r w:rsidR="00D53706">
          <w:rPr>
            <w:noProof/>
            <w:webHidden/>
          </w:rPr>
          <w:fldChar w:fldCharType="separate"/>
        </w:r>
        <w:r w:rsidR="002B038E">
          <w:rPr>
            <w:noProof/>
            <w:webHidden/>
          </w:rPr>
          <w:t>8</w:t>
        </w:r>
        <w:r w:rsidR="00D53706">
          <w:rPr>
            <w:noProof/>
            <w:webHidden/>
          </w:rPr>
          <w:fldChar w:fldCharType="end"/>
        </w:r>
      </w:hyperlink>
    </w:p>
    <w:p w14:paraId="25242A03" w14:textId="7C4A5062" w:rsidR="00D53706" w:rsidRDefault="00746BB7">
      <w:pPr>
        <w:pStyle w:val="TDC3"/>
        <w:tabs>
          <w:tab w:val="right" w:leader="dot" w:pos="8828"/>
        </w:tabs>
        <w:rPr>
          <w:rFonts w:eastAsiaTheme="minorEastAsia" w:cstheme="minorBidi"/>
          <w:i w:val="0"/>
          <w:iCs w:val="0"/>
          <w:noProof/>
          <w:sz w:val="22"/>
          <w:szCs w:val="22"/>
          <w:lang w:eastAsia="es-MX"/>
        </w:rPr>
      </w:pPr>
      <w:hyperlink w:anchor="_Toc172205746" w:history="1">
        <w:r w:rsidR="00D53706" w:rsidRPr="00514AE6">
          <w:rPr>
            <w:rStyle w:val="Hipervnculo"/>
            <w:noProof/>
            <w:lang w:val="es-ES"/>
          </w:rPr>
          <w:t>Formato de respuestas</w:t>
        </w:r>
        <w:r w:rsidR="00D53706">
          <w:rPr>
            <w:noProof/>
            <w:webHidden/>
          </w:rPr>
          <w:tab/>
        </w:r>
        <w:r w:rsidR="00D53706">
          <w:rPr>
            <w:noProof/>
            <w:webHidden/>
          </w:rPr>
          <w:fldChar w:fldCharType="begin"/>
        </w:r>
        <w:r w:rsidR="00D53706">
          <w:rPr>
            <w:noProof/>
            <w:webHidden/>
          </w:rPr>
          <w:instrText xml:space="preserve"> PAGEREF _Toc172205746 \h </w:instrText>
        </w:r>
        <w:r w:rsidR="00D53706">
          <w:rPr>
            <w:noProof/>
            <w:webHidden/>
          </w:rPr>
        </w:r>
        <w:r w:rsidR="00D53706">
          <w:rPr>
            <w:noProof/>
            <w:webHidden/>
          </w:rPr>
          <w:fldChar w:fldCharType="separate"/>
        </w:r>
        <w:r w:rsidR="002B038E">
          <w:rPr>
            <w:noProof/>
            <w:webHidden/>
          </w:rPr>
          <w:t>10</w:t>
        </w:r>
        <w:r w:rsidR="00D53706">
          <w:rPr>
            <w:noProof/>
            <w:webHidden/>
          </w:rPr>
          <w:fldChar w:fldCharType="end"/>
        </w:r>
      </w:hyperlink>
    </w:p>
    <w:p w14:paraId="776C7753" w14:textId="31BFE90D" w:rsidR="00D53706" w:rsidRDefault="00746BB7">
      <w:pPr>
        <w:pStyle w:val="TDC1"/>
        <w:tabs>
          <w:tab w:val="right" w:leader="dot" w:pos="8828"/>
        </w:tabs>
        <w:rPr>
          <w:rFonts w:eastAsiaTheme="minorEastAsia" w:cstheme="minorBidi"/>
          <w:b w:val="0"/>
          <w:bCs w:val="0"/>
          <w:caps w:val="0"/>
          <w:noProof/>
          <w:sz w:val="22"/>
          <w:szCs w:val="22"/>
          <w:lang w:eastAsia="es-MX"/>
        </w:rPr>
      </w:pPr>
      <w:hyperlink r:id="rId17" w:anchor="_Toc172205747" w:history="1">
        <w:r w:rsidR="00D53706" w:rsidRPr="00514AE6">
          <w:rPr>
            <w:rStyle w:val="Hipervnculo"/>
            <w:rFonts w:cs="Times New Roman"/>
            <w:noProof/>
          </w:rPr>
          <w:t>Contenido de la Evaluación</w:t>
        </w:r>
        <w:r w:rsidR="00D53706">
          <w:rPr>
            <w:noProof/>
            <w:webHidden/>
          </w:rPr>
          <w:tab/>
        </w:r>
        <w:r w:rsidR="00D53706">
          <w:rPr>
            <w:noProof/>
            <w:webHidden/>
          </w:rPr>
          <w:fldChar w:fldCharType="begin"/>
        </w:r>
        <w:r w:rsidR="00D53706">
          <w:rPr>
            <w:noProof/>
            <w:webHidden/>
          </w:rPr>
          <w:instrText xml:space="preserve"> PAGEREF _Toc172205747 \h </w:instrText>
        </w:r>
        <w:r w:rsidR="00D53706">
          <w:rPr>
            <w:noProof/>
            <w:webHidden/>
          </w:rPr>
        </w:r>
        <w:r w:rsidR="00D53706">
          <w:rPr>
            <w:noProof/>
            <w:webHidden/>
          </w:rPr>
          <w:fldChar w:fldCharType="separate"/>
        </w:r>
        <w:r w:rsidR="002B038E">
          <w:rPr>
            <w:noProof/>
            <w:webHidden/>
          </w:rPr>
          <w:t>12</w:t>
        </w:r>
        <w:r w:rsidR="00D53706">
          <w:rPr>
            <w:noProof/>
            <w:webHidden/>
          </w:rPr>
          <w:fldChar w:fldCharType="end"/>
        </w:r>
      </w:hyperlink>
    </w:p>
    <w:p w14:paraId="172A9AE0" w14:textId="378052DB" w:rsidR="00D53706" w:rsidRDefault="00746BB7">
      <w:pPr>
        <w:pStyle w:val="TDC3"/>
        <w:tabs>
          <w:tab w:val="right" w:leader="dot" w:pos="8828"/>
        </w:tabs>
        <w:rPr>
          <w:rFonts w:eastAsiaTheme="minorEastAsia" w:cstheme="minorBidi"/>
          <w:i w:val="0"/>
          <w:iCs w:val="0"/>
          <w:noProof/>
          <w:sz w:val="22"/>
          <w:szCs w:val="22"/>
          <w:lang w:eastAsia="es-MX"/>
        </w:rPr>
      </w:pPr>
      <w:hyperlink w:anchor="_Toc172205748" w:history="1">
        <w:r w:rsidR="00D53706" w:rsidRPr="00514AE6">
          <w:rPr>
            <w:rStyle w:val="Hipervnculo"/>
            <w:noProof/>
            <w:lang w:val="es-ES"/>
          </w:rPr>
          <w:t>Sección I. Características generales del Programa presupuestario</w:t>
        </w:r>
        <w:r w:rsidR="00D53706">
          <w:rPr>
            <w:noProof/>
            <w:webHidden/>
          </w:rPr>
          <w:tab/>
        </w:r>
        <w:r w:rsidR="00D53706">
          <w:rPr>
            <w:noProof/>
            <w:webHidden/>
          </w:rPr>
          <w:fldChar w:fldCharType="begin"/>
        </w:r>
        <w:r w:rsidR="00D53706">
          <w:rPr>
            <w:noProof/>
            <w:webHidden/>
          </w:rPr>
          <w:instrText xml:space="preserve"> PAGEREF _Toc172205748 \h </w:instrText>
        </w:r>
        <w:r w:rsidR="00D53706">
          <w:rPr>
            <w:noProof/>
            <w:webHidden/>
          </w:rPr>
        </w:r>
        <w:r w:rsidR="00D53706">
          <w:rPr>
            <w:noProof/>
            <w:webHidden/>
          </w:rPr>
          <w:fldChar w:fldCharType="separate"/>
        </w:r>
        <w:r w:rsidR="002B038E">
          <w:rPr>
            <w:noProof/>
            <w:webHidden/>
          </w:rPr>
          <w:t>12</w:t>
        </w:r>
        <w:r w:rsidR="00D53706">
          <w:rPr>
            <w:noProof/>
            <w:webHidden/>
          </w:rPr>
          <w:fldChar w:fldCharType="end"/>
        </w:r>
      </w:hyperlink>
    </w:p>
    <w:p w14:paraId="58843042" w14:textId="3FB0439E" w:rsidR="00D53706" w:rsidRDefault="00746BB7">
      <w:pPr>
        <w:pStyle w:val="TDC3"/>
        <w:tabs>
          <w:tab w:val="right" w:leader="dot" w:pos="8828"/>
        </w:tabs>
        <w:rPr>
          <w:rFonts w:eastAsiaTheme="minorEastAsia" w:cstheme="minorBidi"/>
          <w:i w:val="0"/>
          <w:iCs w:val="0"/>
          <w:noProof/>
          <w:sz w:val="22"/>
          <w:szCs w:val="22"/>
          <w:lang w:eastAsia="es-MX"/>
        </w:rPr>
      </w:pPr>
      <w:hyperlink w:anchor="_Toc172205749" w:history="1">
        <w:r w:rsidR="00D53706" w:rsidRPr="00514AE6">
          <w:rPr>
            <w:rStyle w:val="Hipervnculo"/>
            <w:rFonts w:cs="Arial"/>
            <w:noProof/>
            <w:lang w:val="es-ES"/>
          </w:rPr>
          <w:t>Sección II. Problema o necesidad pública</w:t>
        </w:r>
        <w:r w:rsidR="00D53706">
          <w:rPr>
            <w:noProof/>
            <w:webHidden/>
          </w:rPr>
          <w:tab/>
        </w:r>
        <w:r w:rsidR="00D53706">
          <w:rPr>
            <w:noProof/>
            <w:webHidden/>
          </w:rPr>
          <w:fldChar w:fldCharType="begin"/>
        </w:r>
        <w:r w:rsidR="00D53706">
          <w:rPr>
            <w:noProof/>
            <w:webHidden/>
          </w:rPr>
          <w:instrText xml:space="preserve"> PAGEREF _Toc172205749 \h </w:instrText>
        </w:r>
        <w:r w:rsidR="00D53706">
          <w:rPr>
            <w:noProof/>
            <w:webHidden/>
          </w:rPr>
        </w:r>
        <w:r w:rsidR="00D53706">
          <w:rPr>
            <w:noProof/>
            <w:webHidden/>
          </w:rPr>
          <w:fldChar w:fldCharType="separate"/>
        </w:r>
        <w:r w:rsidR="002B038E">
          <w:rPr>
            <w:noProof/>
            <w:webHidden/>
          </w:rPr>
          <w:t>15</w:t>
        </w:r>
        <w:r w:rsidR="00D53706">
          <w:rPr>
            <w:noProof/>
            <w:webHidden/>
          </w:rPr>
          <w:fldChar w:fldCharType="end"/>
        </w:r>
      </w:hyperlink>
    </w:p>
    <w:p w14:paraId="623C263F" w14:textId="009D1A3A" w:rsidR="00D53706" w:rsidRDefault="00746BB7">
      <w:pPr>
        <w:pStyle w:val="TDC3"/>
        <w:tabs>
          <w:tab w:val="right" w:leader="dot" w:pos="8828"/>
        </w:tabs>
        <w:rPr>
          <w:rFonts w:eastAsiaTheme="minorEastAsia" w:cstheme="minorBidi"/>
          <w:i w:val="0"/>
          <w:iCs w:val="0"/>
          <w:noProof/>
          <w:sz w:val="22"/>
          <w:szCs w:val="22"/>
          <w:lang w:eastAsia="es-MX"/>
        </w:rPr>
      </w:pPr>
      <w:hyperlink w:anchor="_Toc172205750" w:history="1">
        <w:r w:rsidR="00D53706" w:rsidRPr="00514AE6">
          <w:rPr>
            <w:rStyle w:val="Hipervnculo"/>
            <w:rFonts w:cs="Arial"/>
            <w:noProof/>
            <w:lang w:val="es-ES"/>
          </w:rPr>
          <w:t>Sección III. Diseño de la propuesta de atención</w:t>
        </w:r>
        <w:r w:rsidR="00D53706">
          <w:rPr>
            <w:noProof/>
            <w:webHidden/>
          </w:rPr>
          <w:tab/>
        </w:r>
        <w:r w:rsidR="00D53706">
          <w:rPr>
            <w:noProof/>
            <w:webHidden/>
          </w:rPr>
          <w:fldChar w:fldCharType="begin"/>
        </w:r>
        <w:r w:rsidR="00D53706">
          <w:rPr>
            <w:noProof/>
            <w:webHidden/>
          </w:rPr>
          <w:instrText xml:space="preserve"> PAGEREF _Toc172205750 \h </w:instrText>
        </w:r>
        <w:r w:rsidR="00D53706">
          <w:rPr>
            <w:noProof/>
            <w:webHidden/>
          </w:rPr>
        </w:r>
        <w:r w:rsidR="00D53706">
          <w:rPr>
            <w:noProof/>
            <w:webHidden/>
          </w:rPr>
          <w:fldChar w:fldCharType="separate"/>
        </w:r>
        <w:r w:rsidR="002B038E">
          <w:rPr>
            <w:noProof/>
            <w:webHidden/>
          </w:rPr>
          <w:t>19</w:t>
        </w:r>
        <w:r w:rsidR="00D53706">
          <w:rPr>
            <w:noProof/>
            <w:webHidden/>
          </w:rPr>
          <w:fldChar w:fldCharType="end"/>
        </w:r>
      </w:hyperlink>
    </w:p>
    <w:p w14:paraId="389429A9" w14:textId="7DA09B24" w:rsidR="00D53706" w:rsidRDefault="00746BB7">
      <w:pPr>
        <w:pStyle w:val="TDC3"/>
        <w:tabs>
          <w:tab w:val="right" w:leader="dot" w:pos="8828"/>
        </w:tabs>
        <w:rPr>
          <w:rFonts w:eastAsiaTheme="minorEastAsia" w:cstheme="minorBidi"/>
          <w:i w:val="0"/>
          <w:iCs w:val="0"/>
          <w:noProof/>
          <w:sz w:val="22"/>
          <w:szCs w:val="22"/>
          <w:lang w:eastAsia="es-MX"/>
        </w:rPr>
      </w:pPr>
      <w:hyperlink w:anchor="_Toc172205751" w:history="1">
        <w:r w:rsidR="00D53706" w:rsidRPr="00514AE6">
          <w:rPr>
            <w:rStyle w:val="Hipervnculo"/>
            <w:rFonts w:cs="Arial"/>
            <w:noProof/>
            <w:lang w:val="es-ES"/>
          </w:rPr>
          <w:t>Sección V. Consistencia programática y normativa</w:t>
        </w:r>
        <w:r w:rsidR="00D53706">
          <w:rPr>
            <w:noProof/>
            <w:webHidden/>
          </w:rPr>
          <w:tab/>
        </w:r>
        <w:r w:rsidR="00D53706">
          <w:rPr>
            <w:noProof/>
            <w:webHidden/>
          </w:rPr>
          <w:fldChar w:fldCharType="begin"/>
        </w:r>
        <w:r w:rsidR="00D53706">
          <w:rPr>
            <w:noProof/>
            <w:webHidden/>
          </w:rPr>
          <w:instrText xml:space="preserve"> PAGEREF _Toc172205751 \h </w:instrText>
        </w:r>
        <w:r w:rsidR="00D53706">
          <w:rPr>
            <w:noProof/>
            <w:webHidden/>
          </w:rPr>
        </w:r>
        <w:r w:rsidR="00D53706">
          <w:rPr>
            <w:noProof/>
            <w:webHidden/>
          </w:rPr>
          <w:fldChar w:fldCharType="separate"/>
        </w:r>
        <w:r w:rsidR="002B038E">
          <w:rPr>
            <w:noProof/>
            <w:webHidden/>
          </w:rPr>
          <w:t>35</w:t>
        </w:r>
        <w:r w:rsidR="00D53706">
          <w:rPr>
            <w:noProof/>
            <w:webHidden/>
          </w:rPr>
          <w:fldChar w:fldCharType="end"/>
        </w:r>
      </w:hyperlink>
    </w:p>
    <w:p w14:paraId="270F0C04" w14:textId="037450A7" w:rsidR="00D53706" w:rsidRDefault="00746BB7">
      <w:pPr>
        <w:pStyle w:val="TDC3"/>
        <w:tabs>
          <w:tab w:val="right" w:leader="dot" w:pos="8828"/>
        </w:tabs>
        <w:rPr>
          <w:rFonts w:eastAsiaTheme="minorEastAsia" w:cstheme="minorBidi"/>
          <w:i w:val="0"/>
          <w:iCs w:val="0"/>
          <w:noProof/>
          <w:sz w:val="22"/>
          <w:szCs w:val="22"/>
          <w:lang w:eastAsia="es-MX"/>
        </w:rPr>
      </w:pPr>
      <w:hyperlink w:anchor="_Toc172205752" w:history="1">
        <w:r w:rsidR="00D53706" w:rsidRPr="00514AE6">
          <w:rPr>
            <w:rStyle w:val="Hipervnculo"/>
            <w:rFonts w:cs="Arial"/>
            <w:noProof/>
            <w:lang w:val="es-ES"/>
          </w:rPr>
          <w:t>Sección VI. Contribución a objetivos de la planeación estatal</w:t>
        </w:r>
        <w:r w:rsidR="00D53706">
          <w:rPr>
            <w:noProof/>
            <w:webHidden/>
          </w:rPr>
          <w:tab/>
        </w:r>
        <w:r w:rsidR="00D53706">
          <w:rPr>
            <w:noProof/>
            <w:webHidden/>
          </w:rPr>
          <w:fldChar w:fldCharType="begin"/>
        </w:r>
        <w:r w:rsidR="00D53706">
          <w:rPr>
            <w:noProof/>
            <w:webHidden/>
          </w:rPr>
          <w:instrText xml:space="preserve"> PAGEREF _Toc172205752 \h </w:instrText>
        </w:r>
        <w:r w:rsidR="00D53706">
          <w:rPr>
            <w:noProof/>
            <w:webHidden/>
          </w:rPr>
        </w:r>
        <w:r w:rsidR="00D53706">
          <w:rPr>
            <w:noProof/>
            <w:webHidden/>
          </w:rPr>
          <w:fldChar w:fldCharType="separate"/>
        </w:r>
        <w:r w:rsidR="002B038E">
          <w:rPr>
            <w:noProof/>
            <w:webHidden/>
          </w:rPr>
          <w:t>37</w:t>
        </w:r>
        <w:r w:rsidR="00D53706">
          <w:rPr>
            <w:noProof/>
            <w:webHidden/>
          </w:rPr>
          <w:fldChar w:fldCharType="end"/>
        </w:r>
      </w:hyperlink>
    </w:p>
    <w:p w14:paraId="074CC435" w14:textId="588ECA8D" w:rsidR="00D53706" w:rsidRDefault="00746BB7">
      <w:pPr>
        <w:pStyle w:val="TDC3"/>
        <w:tabs>
          <w:tab w:val="right" w:leader="dot" w:pos="8828"/>
        </w:tabs>
        <w:rPr>
          <w:rFonts w:eastAsiaTheme="minorEastAsia" w:cstheme="minorBidi"/>
          <w:i w:val="0"/>
          <w:iCs w:val="0"/>
          <w:noProof/>
          <w:sz w:val="22"/>
          <w:szCs w:val="22"/>
          <w:lang w:eastAsia="es-MX"/>
        </w:rPr>
      </w:pPr>
      <w:hyperlink w:anchor="_Toc172205753" w:history="1">
        <w:r w:rsidR="00D53706" w:rsidRPr="00514AE6">
          <w:rPr>
            <w:rStyle w:val="Hipervnculo"/>
            <w:noProof/>
            <w:lang w:val="es-ES"/>
          </w:rPr>
          <w:t>Sección VII. Complementariedades, similitudes y duplicidades</w:t>
        </w:r>
        <w:r w:rsidR="00D53706">
          <w:rPr>
            <w:noProof/>
            <w:webHidden/>
          </w:rPr>
          <w:tab/>
        </w:r>
        <w:r w:rsidR="00D53706">
          <w:rPr>
            <w:noProof/>
            <w:webHidden/>
          </w:rPr>
          <w:fldChar w:fldCharType="begin"/>
        </w:r>
        <w:r w:rsidR="00D53706">
          <w:rPr>
            <w:noProof/>
            <w:webHidden/>
          </w:rPr>
          <w:instrText xml:space="preserve"> PAGEREF _Toc172205753 \h </w:instrText>
        </w:r>
        <w:r w:rsidR="00D53706">
          <w:rPr>
            <w:noProof/>
            <w:webHidden/>
          </w:rPr>
        </w:r>
        <w:r w:rsidR="00D53706">
          <w:rPr>
            <w:noProof/>
            <w:webHidden/>
          </w:rPr>
          <w:fldChar w:fldCharType="separate"/>
        </w:r>
        <w:r w:rsidR="002B038E">
          <w:rPr>
            <w:noProof/>
            <w:webHidden/>
          </w:rPr>
          <w:t>38</w:t>
        </w:r>
        <w:r w:rsidR="00D53706">
          <w:rPr>
            <w:noProof/>
            <w:webHidden/>
          </w:rPr>
          <w:fldChar w:fldCharType="end"/>
        </w:r>
      </w:hyperlink>
    </w:p>
    <w:p w14:paraId="270FD50F" w14:textId="2A60E690" w:rsidR="00D53706" w:rsidRDefault="00746BB7">
      <w:pPr>
        <w:pStyle w:val="TDC3"/>
        <w:tabs>
          <w:tab w:val="right" w:leader="dot" w:pos="8828"/>
        </w:tabs>
        <w:rPr>
          <w:rFonts w:eastAsiaTheme="minorEastAsia" w:cstheme="minorBidi"/>
          <w:i w:val="0"/>
          <w:iCs w:val="0"/>
          <w:noProof/>
          <w:sz w:val="22"/>
          <w:szCs w:val="22"/>
          <w:lang w:eastAsia="es-MX"/>
        </w:rPr>
      </w:pPr>
      <w:hyperlink w:anchor="_Toc172205754" w:history="1">
        <w:r w:rsidR="00D53706" w:rsidRPr="00514AE6">
          <w:rPr>
            <w:rStyle w:val="Hipervnculo"/>
            <w:noProof/>
            <w:lang w:val="es-ES"/>
          </w:rPr>
          <w:t>Sección VIII. Instrumento de Seguimiento del Desempeño (ISD)</w:t>
        </w:r>
        <w:r w:rsidR="00D53706">
          <w:rPr>
            <w:noProof/>
            <w:webHidden/>
          </w:rPr>
          <w:tab/>
        </w:r>
        <w:r w:rsidR="00D53706">
          <w:rPr>
            <w:noProof/>
            <w:webHidden/>
          </w:rPr>
          <w:fldChar w:fldCharType="begin"/>
        </w:r>
        <w:r w:rsidR="00D53706">
          <w:rPr>
            <w:noProof/>
            <w:webHidden/>
          </w:rPr>
          <w:instrText xml:space="preserve"> PAGEREF _Toc172205754 \h </w:instrText>
        </w:r>
        <w:r w:rsidR="00D53706">
          <w:rPr>
            <w:noProof/>
            <w:webHidden/>
          </w:rPr>
        </w:r>
        <w:r w:rsidR="00D53706">
          <w:rPr>
            <w:noProof/>
            <w:webHidden/>
          </w:rPr>
          <w:fldChar w:fldCharType="separate"/>
        </w:r>
        <w:r w:rsidR="002B038E">
          <w:rPr>
            <w:noProof/>
            <w:webHidden/>
          </w:rPr>
          <w:t>39</w:t>
        </w:r>
        <w:r w:rsidR="00D53706">
          <w:rPr>
            <w:noProof/>
            <w:webHidden/>
          </w:rPr>
          <w:fldChar w:fldCharType="end"/>
        </w:r>
      </w:hyperlink>
    </w:p>
    <w:p w14:paraId="256D75F2" w14:textId="7D04B340" w:rsidR="00D53706" w:rsidRDefault="00746BB7">
      <w:pPr>
        <w:pStyle w:val="TDC3"/>
        <w:tabs>
          <w:tab w:val="right" w:leader="dot" w:pos="8828"/>
        </w:tabs>
        <w:rPr>
          <w:rFonts w:eastAsiaTheme="minorEastAsia" w:cstheme="minorBidi"/>
          <w:i w:val="0"/>
          <w:iCs w:val="0"/>
          <w:noProof/>
          <w:sz w:val="22"/>
          <w:szCs w:val="22"/>
          <w:lang w:eastAsia="es-MX"/>
        </w:rPr>
      </w:pPr>
      <w:hyperlink w:anchor="_Toc172205755" w:history="1">
        <w:r w:rsidR="00D53706" w:rsidRPr="00514AE6">
          <w:rPr>
            <w:rStyle w:val="Hipervnculo"/>
            <w:rFonts w:cs="Arial"/>
            <w:noProof/>
          </w:rPr>
          <w:t>Sección IX. Valoración Final del diseño del Pp</w:t>
        </w:r>
        <w:r w:rsidR="00D53706">
          <w:rPr>
            <w:noProof/>
            <w:webHidden/>
          </w:rPr>
          <w:tab/>
        </w:r>
        <w:r w:rsidR="00D53706">
          <w:rPr>
            <w:noProof/>
            <w:webHidden/>
          </w:rPr>
          <w:fldChar w:fldCharType="begin"/>
        </w:r>
        <w:r w:rsidR="00D53706">
          <w:rPr>
            <w:noProof/>
            <w:webHidden/>
          </w:rPr>
          <w:instrText xml:space="preserve"> PAGEREF _Toc172205755 \h </w:instrText>
        </w:r>
        <w:r w:rsidR="00D53706">
          <w:rPr>
            <w:noProof/>
            <w:webHidden/>
          </w:rPr>
        </w:r>
        <w:r w:rsidR="00D53706">
          <w:rPr>
            <w:noProof/>
            <w:webHidden/>
          </w:rPr>
          <w:fldChar w:fldCharType="separate"/>
        </w:r>
        <w:r w:rsidR="002B038E">
          <w:rPr>
            <w:noProof/>
            <w:webHidden/>
          </w:rPr>
          <w:t>42</w:t>
        </w:r>
        <w:r w:rsidR="00D53706">
          <w:rPr>
            <w:noProof/>
            <w:webHidden/>
          </w:rPr>
          <w:fldChar w:fldCharType="end"/>
        </w:r>
      </w:hyperlink>
    </w:p>
    <w:p w14:paraId="7352820E" w14:textId="79A8E47D" w:rsidR="00D53706" w:rsidRDefault="00746BB7">
      <w:pPr>
        <w:pStyle w:val="TDC3"/>
        <w:tabs>
          <w:tab w:val="right" w:leader="dot" w:pos="8828"/>
        </w:tabs>
        <w:rPr>
          <w:rFonts w:eastAsiaTheme="minorEastAsia" w:cstheme="minorBidi"/>
          <w:i w:val="0"/>
          <w:iCs w:val="0"/>
          <w:noProof/>
          <w:sz w:val="22"/>
          <w:szCs w:val="22"/>
          <w:lang w:eastAsia="es-MX"/>
        </w:rPr>
      </w:pPr>
      <w:hyperlink w:anchor="_Toc172205756" w:history="1">
        <w:r w:rsidR="00D53706" w:rsidRPr="00514AE6">
          <w:rPr>
            <w:rStyle w:val="Hipervnculo"/>
            <w:rFonts w:cs="Arial"/>
            <w:noProof/>
          </w:rPr>
          <w:t>Sección X. Análisis FODA</w:t>
        </w:r>
        <w:r w:rsidR="00D53706">
          <w:rPr>
            <w:noProof/>
            <w:webHidden/>
          </w:rPr>
          <w:tab/>
        </w:r>
        <w:r w:rsidR="00D53706">
          <w:rPr>
            <w:noProof/>
            <w:webHidden/>
          </w:rPr>
          <w:fldChar w:fldCharType="begin"/>
        </w:r>
        <w:r w:rsidR="00D53706">
          <w:rPr>
            <w:noProof/>
            <w:webHidden/>
          </w:rPr>
          <w:instrText xml:space="preserve"> PAGEREF _Toc172205756 \h </w:instrText>
        </w:r>
        <w:r w:rsidR="00D53706">
          <w:rPr>
            <w:noProof/>
            <w:webHidden/>
          </w:rPr>
        </w:r>
        <w:r w:rsidR="00D53706">
          <w:rPr>
            <w:noProof/>
            <w:webHidden/>
          </w:rPr>
          <w:fldChar w:fldCharType="separate"/>
        </w:r>
        <w:r w:rsidR="002B038E">
          <w:rPr>
            <w:noProof/>
            <w:webHidden/>
          </w:rPr>
          <w:t>44</w:t>
        </w:r>
        <w:r w:rsidR="00D53706">
          <w:rPr>
            <w:noProof/>
            <w:webHidden/>
          </w:rPr>
          <w:fldChar w:fldCharType="end"/>
        </w:r>
      </w:hyperlink>
    </w:p>
    <w:p w14:paraId="3F543551" w14:textId="7D3CAD20" w:rsidR="00D53706" w:rsidRDefault="00746BB7">
      <w:pPr>
        <w:pStyle w:val="TDC3"/>
        <w:tabs>
          <w:tab w:val="right" w:leader="dot" w:pos="8828"/>
        </w:tabs>
        <w:rPr>
          <w:rFonts w:eastAsiaTheme="minorEastAsia" w:cstheme="minorBidi"/>
          <w:i w:val="0"/>
          <w:iCs w:val="0"/>
          <w:noProof/>
          <w:sz w:val="22"/>
          <w:szCs w:val="22"/>
          <w:lang w:eastAsia="es-MX"/>
        </w:rPr>
      </w:pPr>
      <w:hyperlink w:anchor="_Toc172205757" w:history="1">
        <w:r w:rsidR="00D53706" w:rsidRPr="00514AE6">
          <w:rPr>
            <w:rStyle w:val="Hipervnculo"/>
            <w:noProof/>
          </w:rPr>
          <w:t>Sección X. Conclusiones generales</w:t>
        </w:r>
        <w:r w:rsidR="00D53706">
          <w:rPr>
            <w:noProof/>
            <w:webHidden/>
          </w:rPr>
          <w:tab/>
        </w:r>
        <w:r w:rsidR="00D53706">
          <w:rPr>
            <w:noProof/>
            <w:webHidden/>
          </w:rPr>
          <w:fldChar w:fldCharType="begin"/>
        </w:r>
        <w:r w:rsidR="00D53706">
          <w:rPr>
            <w:noProof/>
            <w:webHidden/>
          </w:rPr>
          <w:instrText xml:space="preserve"> PAGEREF _Toc172205757 \h </w:instrText>
        </w:r>
        <w:r w:rsidR="00D53706">
          <w:rPr>
            <w:noProof/>
            <w:webHidden/>
          </w:rPr>
        </w:r>
        <w:r w:rsidR="00D53706">
          <w:rPr>
            <w:noProof/>
            <w:webHidden/>
          </w:rPr>
          <w:fldChar w:fldCharType="separate"/>
        </w:r>
        <w:r w:rsidR="002B038E">
          <w:rPr>
            <w:noProof/>
            <w:webHidden/>
          </w:rPr>
          <w:t>47</w:t>
        </w:r>
        <w:r w:rsidR="00D53706">
          <w:rPr>
            <w:noProof/>
            <w:webHidden/>
          </w:rPr>
          <w:fldChar w:fldCharType="end"/>
        </w:r>
      </w:hyperlink>
    </w:p>
    <w:p w14:paraId="1C8E435D" w14:textId="491C3F96" w:rsidR="00D53706" w:rsidRDefault="00746BB7">
      <w:pPr>
        <w:pStyle w:val="TDC1"/>
        <w:tabs>
          <w:tab w:val="right" w:leader="dot" w:pos="8828"/>
        </w:tabs>
        <w:rPr>
          <w:rFonts w:eastAsiaTheme="minorEastAsia" w:cstheme="minorBidi"/>
          <w:b w:val="0"/>
          <w:bCs w:val="0"/>
          <w:caps w:val="0"/>
          <w:noProof/>
          <w:sz w:val="22"/>
          <w:szCs w:val="22"/>
          <w:lang w:eastAsia="es-MX"/>
        </w:rPr>
      </w:pPr>
      <w:hyperlink r:id="rId18" w:anchor="_Toc172205758" w:history="1">
        <w:r w:rsidR="00D53706" w:rsidRPr="00514AE6">
          <w:rPr>
            <w:rStyle w:val="Hipervnculo"/>
            <w:rFonts w:cs="Times New Roman"/>
            <w:noProof/>
          </w:rPr>
          <w:t>Disposiciones Generales</w:t>
        </w:r>
        <w:r w:rsidR="00D53706">
          <w:rPr>
            <w:noProof/>
            <w:webHidden/>
          </w:rPr>
          <w:tab/>
        </w:r>
        <w:r w:rsidR="00D53706">
          <w:rPr>
            <w:noProof/>
            <w:webHidden/>
          </w:rPr>
          <w:fldChar w:fldCharType="begin"/>
        </w:r>
        <w:r w:rsidR="00D53706">
          <w:rPr>
            <w:noProof/>
            <w:webHidden/>
          </w:rPr>
          <w:instrText xml:space="preserve"> PAGEREF _Toc172205758 \h </w:instrText>
        </w:r>
        <w:r w:rsidR="00D53706">
          <w:rPr>
            <w:noProof/>
            <w:webHidden/>
          </w:rPr>
        </w:r>
        <w:r w:rsidR="00D53706">
          <w:rPr>
            <w:noProof/>
            <w:webHidden/>
          </w:rPr>
          <w:fldChar w:fldCharType="separate"/>
        </w:r>
        <w:r w:rsidR="002B038E">
          <w:rPr>
            <w:noProof/>
            <w:webHidden/>
          </w:rPr>
          <w:t>48</w:t>
        </w:r>
        <w:r w:rsidR="00D53706">
          <w:rPr>
            <w:noProof/>
            <w:webHidden/>
          </w:rPr>
          <w:fldChar w:fldCharType="end"/>
        </w:r>
      </w:hyperlink>
    </w:p>
    <w:p w14:paraId="18BAFF95" w14:textId="78202929" w:rsidR="00D53706" w:rsidRDefault="00746BB7">
      <w:pPr>
        <w:pStyle w:val="TDC1"/>
        <w:tabs>
          <w:tab w:val="right" w:leader="dot" w:pos="8828"/>
        </w:tabs>
        <w:rPr>
          <w:rFonts w:eastAsiaTheme="minorEastAsia" w:cstheme="minorBidi"/>
          <w:b w:val="0"/>
          <w:bCs w:val="0"/>
          <w:caps w:val="0"/>
          <w:noProof/>
          <w:sz w:val="22"/>
          <w:szCs w:val="22"/>
          <w:lang w:eastAsia="es-MX"/>
        </w:rPr>
      </w:pPr>
      <w:hyperlink r:id="rId19" w:anchor="_Toc172205759" w:history="1">
        <w:r w:rsidR="00D53706" w:rsidRPr="00514AE6">
          <w:rPr>
            <w:rStyle w:val="Hipervnculo"/>
            <w:rFonts w:cs="Times New Roman"/>
            <w:noProof/>
          </w:rPr>
          <w:t>Formatos de Anexos</w:t>
        </w:r>
        <w:r w:rsidR="00D53706">
          <w:rPr>
            <w:noProof/>
            <w:webHidden/>
          </w:rPr>
          <w:tab/>
        </w:r>
        <w:r w:rsidR="00D53706">
          <w:rPr>
            <w:noProof/>
            <w:webHidden/>
          </w:rPr>
          <w:fldChar w:fldCharType="begin"/>
        </w:r>
        <w:r w:rsidR="00D53706">
          <w:rPr>
            <w:noProof/>
            <w:webHidden/>
          </w:rPr>
          <w:instrText xml:space="preserve"> PAGEREF _Toc172205759 \h </w:instrText>
        </w:r>
        <w:r w:rsidR="00D53706">
          <w:rPr>
            <w:noProof/>
            <w:webHidden/>
          </w:rPr>
        </w:r>
        <w:r w:rsidR="00D53706">
          <w:rPr>
            <w:noProof/>
            <w:webHidden/>
          </w:rPr>
          <w:fldChar w:fldCharType="separate"/>
        </w:r>
        <w:r w:rsidR="002B038E">
          <w:rPr>
            <w:noProof/>
            <w:webHidden/>
          </w:rPr>
          <w:t>48</w:t>
        </w:r>
        <w:r w:rsidR="00D53706">
          <w:rPr>
            <w:noProof/>
            <w:webHidden/>
          </w:rPr>
          <w:fldChar w:fldCharType="end"/>
        </w:r>
      </w:hyperlink>
    </w:p>
    <w:p w14:paraId="1C474D53" w14:textId="0CF5EB37" w:rsidR="0014229D" w:rsidRDefault="00FC3810" w:rsidP="002B7F20">
      <w:pPr>
        <w:rPr>
          <w:rFonts w:cs="Arial"/>
          <w:b/>
          <w:bCs/>
          <w:caps/>
          <w:szCs w:val="20"/>
          <w:lang w:eastAsia="es-MX"/>
        </w:rPr>
      </w:pPr>
      <w:r w:rsidRPr="00A94CBD">
        <w:rPr>
          <w:rFonts w:cs="Arial"/>
          <w:b/>
          <w:bCs/>
          <w:caps/>
          <w:szCs w:val="20"/>
          <w:lang w:eastAsia="es-MX"/>
        </w:rPr>
        <w:fldChar w:fldCharType="end"/>
      </w:r>
    </w:p>
    <w:p w14:paraId="4C3804AF" w14:textId="77777777" w:rsidR="0014229D" w:rsidRDefault="0014229D">
      <w:pPr>
        <w:spacing w:line="276" w:lineRule="auto"/>
        <w:jc w:val="left"/>
        <w:rPr>
          <w:rFonts w:cs="Arial"/>
          <w:b/>
          <w:bCs/>
          <w:caps/>
          <w:szCs w:val="20"/>
          <w:lang w:eastAsia="es-MX"/>
        </w:rPr>
        <w:sectPr w:rsidR="0014229D" w:rsidSect="00682DE3">
          <w:headerReference w:type="default" r:id="rId20"/>
          <w:footerReference w:type="default" r:id="rId21"/>
          <w:pgSz w:w="12240" w:h="15840" w:code="1"/>
          <w:pgMar w:top="1661" w:right="1701" w:bottom="1134" w:left="1701" w:header="284" w:footer="1077" w:gutter="0"/>
          <w:cols w:space="708"/>
          <w:docGrid w:linePitch="360"/>
        </w:sectPr>
      </w:pPr>
    </w:p>
    <w:p w14:paraId="3EEDFB8D" w14:textId="77777777" w:rsidR="002B4097" w:rsidRDefault="002B4097" w:rsidP="002B4097">
      <w:pPr>
        <w:pStyle w:val="Ttulo1"/>
      </w:pPr>
      <w:bookmarkStart w:id="27" w:name="_Toc140228591"/>
      <w:bookmarkStart w:id="28" w:name="_Toc150768563"/>
      <w:bookmarkStart w:id="29" w:name="_Toc172205739"/>
      <w:bookmarkStart w:id="30" w:name="_Toc134535888"/>
      <w:bookmarkStart w:id="31" w:name="_Toc85630262"/>
      <w:bookmarkStart w:id="32" w:name="_Toc85630292"/>
      <w:bookmarkStart w:id="33" w:name="_Toc85707980"/>
      <w:bookmarkStart w:id="34" w:name="_Toc85708356"/>
      <w:bookmarkStart w:id="35" w:name="_Toc8571123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lastRenderedPageBreak/>
        <w:t>Introducción</w:t>
      </w:r>
      <w:bookmarkEnd w:id="27"/>
      <w:bookmarkEnd w:id="28"/>
      <w:bookmarkEnd w:id="29"/>
    </w:p>
    <w:p w14:paraId="4AD82903" w14:textId="77777777" w:rsidR="002B4097" w:rsidRPr="00182B3B" w:rsidRDefault="002B4097" w:rsidP="002B4097">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Anual de </w:t>
      </w:r>
      <w:r w:rsidRPr="00182B3B">
        <w:t>Evaluación (PAE) 2023.</w:t>
      </w:r>
    </w:p>
    <w:p w14:paraId="61AA3B4B" w14:textId="478831ED" w:rsidR="002B4097" w:rsidRDefault="002B4097" w:rsidP="002B4097">
      <w:r w:rsidRPr="00182B3B">
        <w:t xml:space="preserve">La Evaluación de Diseño </w:t>
      </w:r>
      <w:r w:rsidR="00F77C9F" w:rsidRPr="00182B3B">
        <w:t xml:space="preserve">2022 </w:t>
      </w:r>
      <w:r w:rsidRPr="00182B3B">
        <w:t>al</w:t>
      </w:r>
      <w:r w:rsidR="00F77C9F" w:rsidRPr="00182B3B">
        <w:t xml:space="preserve"> Programa presupuestario </w:t>
      </w:r>
      <w:r w:rsidR="006F7901">
        <w:t>E</w:t>
      </w:r>
      <w:r w:rsidR="00F77C9F" w:rsidRPr="00182B3B">
        <w:t>085</w:t>
      </w:r>
      <w:r w:rsidR="00182B3B" w:rsidRPr="00182B3B">
        <w:rPr>
          <w:lang w:val="es-ES"/>
        </w:rPr>
        <w:t xml:space="preserve"> </w:t>
      </w:r>
      <w:r w:rsidR="00182B3B">
        <w:rPr>
          <w:lang w:val="es-ES"/>
        </w:rPr>
        <w:t>Fortalecimiento Institucional y Capacitación para la Seguridad Pública</w:t>
      </w:r>
      <w:r>
        <w:t xml:space="preserve">, pretende dar cumplimiento a una de las estrategias consideradas en el </w:t>
      </w:r>
      <w:r w:rsidRPr="00717B88">
        <w:t>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5AB198F7" w14:textId="2612B735" w:rsidR="002B4097" w:rsidRDefault="002B4097" w:rsidP="002B4097">
      <w:r>
        <w:t>La evaluación fue realizada con información de gabinete proporcionada por</w:t>
      </w:r>
      <w:r w:rsidR="00F77C9F">
        <w:t xml:space="preserve"> la UNIPOL</w:t>
      </w:r>
      <w:r>
        <w:t>, la cual consiste en información operativa, documentación normativa, para complementar la documentación entregada.</w:t>
      </w:r>
    </w:p>
    <w:p w14:paraId="6A462B12" w14:textId="6449E26E" w:rsidR="002B4097" w:rsidRPr="00F77C9F" w:rsidRDefault="002B4097" w:rsidP="002B4097">
      <w:pPr>
        <w:rPr>
          <w:color w:val="FF0000"/>
          <w:lang w:val="es-ES"/>
        </w:rPr>
      </w:pPr>
      <w:r>
        <w:t>El propósito del PAE 2023 es evaluar los fondos y programas presupuestarios del ejercicio fiscal 2022</w:t>
      </w:r>
      <w:r w:rsidRPr="00EF6D95">
        <w:t xml:space="preserve"> y 202</w:t>
      </w:r>
      <w:r>
        <w:t>3</w:t>
      </w:r>
      <w:r w:rsidRPr="00EF6D95">
        <w:t xml:space="preserve">, entre los que destaca la Evaluación de Desempeño del </w:t>
      </w:r>
      <w:r w:rsidR="00F77C9F">
        <w:t xml:space="preserve">Programa </w:t>
      </w:r>
      <w:r w:rsidR="00F77C9F" w:rsidRPr="00182B3B">
        <w:t xml:space="preserve">presupuestario </w:t>
      </w:r>
      <w:r w:rsidR="006F7901">
        <w:t xml:space="preserve">E085 </w:t>
      </w:r>
      <w:r w:rsidR="00182B3B">
        <w:rPr>
          <w:lang w:val="es-ES"/>
        </w:rPr>
        <w:t xml:space="preserve">Fortalecimiento Institucional y Capacitación para la Seguridad </w:t>
      </w:r>
      <w:r w:rsidR="006F7901">
        <w:rPr>
          <w:lang w:val="es-ES"/>
        </w:rPr>
        <w:t>Pública</w:t>
      </w:r>
      <w:r w:rsidR="006F7901" w:rsidRPr="00F77C9F">
        <w:rPr>
          <w:color w:val="FF0000"/>
        </w:rPr>
        <w:t>.</w:t>
      </w:r>
    </w:p>
    <w:p w14:paraId="20EF4E99" w14:textId="42272481" w:rsidR="002B4097" w:rsidRDefault="002B4097" w:rsidP="002B4097">
      <w:r>
        <w:t>El presente documento consti</w:t>
      </w:r>
      <w:r w:rsidR="006F7901">
        <w:t>tuye la evaluación del programa</w:t>
      </w:r>
      <w:r>
        <w:t xml:space="preserve"> antes mencionado, para el ejercicio fiscal </w:t>
      </w:r>
      <w:r w:rsidR="00F77C9F">
        <w:t>2022</w:t>
      </w:r>
      <w:r>
        <w:t xml:space="preserve">, realizado conforme a los TdR establecidos por el Gobierno del Estado de Sinaloa y que corresponden a los emitidos por la </w:t>
      </w:r>
      <w:r w:rsidRPr="00772E75">
        <w:t>Unidad de Evaluación del Desempeño de SHCP</w:t>
      </w:r>
      <w:r>
        <w:t>.</w:t>
      </w:r>
    </w:p>
    <w:p w14:paraId="4EED430B" w14:textId="77777777" w:rsidR="00DC63EF" w:rsidRDefault="00DC63EF">
      <w:pPr>
        <w:spacing w:line="276" w:lineRule="auto"/>
        <w:jc w:val="left"/>
        <w:rPr>
          <w:b/>
        </w:rPr>
      </w:pPr>
      <w:r>
        <w:rPr>
          <w:b/>
        </w:rPr>
        <w:br w:type="page"/>
      </w:r>
    </w:p>
    <w:p w14:paraId="5715B36F" w14:textId="77777777" w:rsidR="00DC25E4" w:rsidRDefault="00DC25E4" w:rsidP="00004FF9">
      <w:r w:rsidRPr="000943FA">
        <w:rPr>
          <w:noProof/>
          <w:lang w:eastAsia="es-MX"/>
        </w:rPr>
        <w:lastRenderedPageBreak/>
        <mc:AlternateContent>
          <mc:Choice Requires="wps">
            <w:drawing>
              <wp:inline distT="0" distB="0" distL="0" distR="0" wp14:anchorId="0A3898C5" wp14:editId="091CDBBC">
                <wp:extent cx="5610225" cy="360000"/>
                <wp:effectExtent l="0" t="0" r="9525" b="2540"/>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31B1191A" w14:textId="77777777" w:rsidR="00E15204" w:rsidRPr="008E0C59" w:rsidRDefault="00E15204" w:rsidP="002B4097">
                            <w:pPr>
                              <w:pStyle w:val="Ttulo1"/>
                              <w:jc w:val="left"/>
                              <w:rPr>
                                <w:rFonts w:cs="Times New Roman"/>
                                <w:szCs w:val="22"/>
                              </w:rPr>
                            </w:pPr>
                            <w:bookmarkStart w:id="36" w:name="_Toc172205740"/>
                            <w:r>
                              <w:rPr>
                                <w:rFonts w:cs="Times New Roman"/>
                                <w:szCs w:val="22"/>
                              </w:rPr>
                              <w:t>Objetivos de la Evaluación</w:t>
                            </w:r>
                            <w:bookmarkEnd w:id="36"/>
                          </w:p>
                        </w:txbxContent>
                      </wps:txbx>
                      <wps:bodyPr rot="0" vert="horz" wrap="square" lIns="91440" tIns="45720" rIns="91440" bIns="45720" anchor="ctr" anchorCtr="0">
                        <a:noAutofit/>
                      </wps:bodyPr>
                    </wps:wsp>
                  </a:graphicData>
                </a:graphic>
              </wp:inline>
            </w:drawing>
          </mc:Choice>
          <mc:Fallback>
            <w:pict>
              <v:shape w14:anchorId="0A3898C5"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" fillcolor="white [3212]" stroked="f">
                <v:fill color2="#7f7f7f [1612]" rotate="t" angle="90" colors="0 white;12452f white;36045f #d9d9d9;51773f #a6a6a6" focus="100%" type="gradient"/>
                <v:textbox>
                  <w:txbxContent>
                    <w:p w14:paraId="31B1191A" w14:textId="77777777" w:rsidR="00E15204" w:rsidRPr="008E0C59" w:rsidRDefault="00E15204" w:rsidP="002B4097">
                      <w:pPr>
                        <w:pStyle w:val="Ttulo1"/>
                        <w:jc w:val="left"/>
                        <w:rPr>
                          <w:rFonts w:cs="Times New Roman"/>
                          <w:szCs w:val="22"/>
                        </w:rPr>
                      </w:pPr>
                      <w:bookmarkStart w:id="37" w:name="_Toc172205740"/>
                      <w:r>
                        <w:rPr>
                          <w:rFonts w:cs="Times New Roman"/>
                          <w:szCs w:val="22"/>
                        </w:rPr>
                        <w:t>Objetivos de la Evaluación</w:t>
                      </w:r>
                      <w:bookmarkEnd w:id="37"/>
                    </w:p>
                  </w:txbxContent>
                </v:textbox>
                <w10:anchorlock/>
              </v:shape>
            </w:pict>
          </mc:Fallback>
        </mc:AlternateContent>
      </w:r>
    </w:p>
    <w:p w14:paraId="3607A9B8" w14:textId="77777777" w:rsidR="00F77C9F" w:rsidRPr="006D4C6D" w:rsidRDefault="00F77C9F" w:rsidP="00F77C9F">
      <w:pPr>
        <w:rPr>
          <w:b/>
          <w:bCs/>
        </w:rPr>
      </w:pPr>
      <w:r w:rsidRPr="006D4C6D">
        <w:rPr>
          <w:b/>
          <w:bCs/>
        </w:rPr>
        <w:t>OBJETIVO GENERAL</w:t>
      </w:r>
    </w:p>
    <w:p w14:paraId="5F06D26E" w14:textId="653DBA29" w:rsidR="00F77C9F" w:rsidRDefault="00F77C9F" w:rsidP="00F77C9F">
      <w:r>
        <w:t xml:space="preserve">Evaluar el diseño del Programa presupuestario </w:t>
      </w:r>
      <w:r w:rsidRPr="00182B3B">
        <w:t>(Pp) E085</w:t>
      </w:r>
      <w:r w:rsidR="00182B3B" w:rsidRPr="00182B3B">
        <w:t xml:space="preserve"> </w:t>
      </w:r>
      <w:r w:rsidR="00182B3B">
        <w:rPr>
          <w:lang w:val="es-ES"/>
        </w:rPr>
        <w:t>Fortalecimiento Institucional y Capacitación para la Seguridad Pública</w:t>
      </w:r>
      <w:r w:rsidRPr="00F77C9F">
        <w:rPr>
          <w:color w:val="FF0000"/>
        </w:rPr>
        <w:t xml:space="preserve"> </w:t>
      </w:r>
      <w:r>
        <w:t>partiendo del análisis del tipo de intervención seleccionado para el logro de sus objetivos y la valoración de sus elementos conceptuales y operativos, a efecto de identificar áreas de oportunidad y potenciar la mejora continua del Pp.</w:t>
      </w:r>
    </w:p>
    <w:p w14:paraId="23C3B6F4" w14:textId="77777777" w:rsidR="00F77C9F" w:rsidRDefault="00F77C9F" w:rsidP="00F77C9F">
      <w:pPr>
        <w:rPr>
          <w:b/>
          <w:bCs/>
        </w:rPr>
      </w:pPr>
      <w:r w:rsidRPr="006D4C6D">
        <w:rPr>
          <w:b/>
          <w:bCs/>
        </w:rPr>
        <w:t xml:space="preserve">OBJETIVO </w:t>
      </w:r>
      <w:r>
        <w:rPr>
          <w:b/>
          <w:bCs/>
        </w:rPr>
        <w:t>ESPECIFICO</w:t>
      </w:r>
    </w:p>
    <w:p w14:paraId="264E852F" w14:textId="77777777" w:rsidR="00F77C9F" w:rsidRPr="00443EC7" w:rsidRDefault="00F77C9F" w:rsidP="00A424DA">
      <w:pPr>
        <w:pStyle w:val="Prrafodelista"/>
        <w:numPr>
          <w:ilvl w:val="0"/>
          <w:numId w:val="44"/>
        </w:numPr>
        <w:spacing w:line="360" w:lineRule="auto"/>
        <w:rPr>
          <w:lang w:val="es-ES"/>
        </w:rPr>
      </w:pPr>
      <w:r w:rsidRPr="00443EC7">
        <w:rPr>
          <w:lang w:val="es-ES"/>
        </w:rPr>
        <w:t>Analizar el problema o necesidad pública que justifica la creación o cambio sustancial del Pp.</w:t>
      </w:r>
    </w:p>
    <w:p w14:paraId="2D582E0C" w14:textId="77777777" w:rsidR="00F77C9F" w:rsidRPr="00443EC7" w:rsidRDefault="00F77C9F" w:rsidP="00A424DA">
      <w:pPr>
        <w:pStyle w:val="Prrafodelista"/>
        <w:numPr>
          <w:ilvl w:val="0"/>
          <w:numId w:val="44"/>
        </w:numPr>
        <w:spacing w:line="360" w:lineRule="auto"/>
        <w:rPr>
          <w:lang w:val="es-ES"/>
        </w:rPr>
      </w:pPr>
      <w:r w:rsidRPr="00443EC7">
        <w:rPr>
          <w:lang w:val="es-ES"/>
        </w:rPr>
        <w:t>Analizar la pertinencia del diseño del P</w:t>
      </w:r>
      <w:r>
        <w:rPr>
          <w:lang w:val="es-ES"/>
        </w:rPr>
        <w:t xml:space="preserve">rograma presupuestario </w:t>
      </w:r>
      <w:r w:rsidRPr="00443EC7">
        <w:rPr>
          <w:lang w:val="es-ES"/>
        </w:rPr>
        <w:t>respecto al problema o necesidad pública que busca atender.</w:t>
      </w:r>
    </w:p>
    <w:p w14:paraId="2AEB5143" w14:textId="77777777" w:rsidR="00F77C9F" w:rsidRPr="00443EC7" w:rsidRDefault="00F77C9F" w:rsidP="00A424DA">
      <w:pPr>
        <w:pStyle w:val="Prrafodelista"/>
        <w:numPr>
          <w:ilvl w:val="0"/>
          <w:numId w:val="44"/>
        </w:numPr>
        <w:spacing w:line="360" w:lineRule="auto"/>
        <w:rPr>
          <w:lang w:val="es-ES"/>
        </w:rPr>
      </w:pPr>
      <w:r w:rsidRPr="00443EC7">
        <w:rPr>
          <w:lang w:val="es-ES"/>
        </w:rPr>
        <w:t>Analizar la consistencia entre el diseño del P</w:t>
      </w:r>
      <w:r>
        <w:rPr>
          <w:lang w:val="es-ES"/>
        </w:rPr>
        <w:t>rograma presupuestario</w:t>
      </w:r>
      <w:r w:rsidRPr="00443EC7">
        <w:rPr>
          <w:lang w:val="es-ES"/>
        </w:rPr>
        <w:t xml:space="preserve"> y la normatividad vigente aplicable. </w:t>
      </w:r>
    </w:p>
    <w:p w14:paraId="20993515" w14:textId="77777777" w:rsidR="00F77C9F" w:rsidRPr="00443EC7" w:rsidRDefault="00F77C9F" w:rsidP="00A424DA">
      <w:pPr>
        <w:pStyle w:val="Prrafodelista"/>
        <w:numPr>
          <w:ilvl w:val="0"/>
          <w:numId w:val="44"/>
        </w:numPr>
        <w:spacing w:line="360" w:lineRule="auto"/>
        <w:rPr>
          <w:lang w:val="es-ES"/>
        </w:rPr>
      </w:pPr>
      <w:r w:rsidRPr="00443EC7">
        <w:rPr>
          <w:lang w:val="es-ES"/>
        </w:rPr>
        <w:t>Analizar la contribución del P</w:t>
      </w:r>
      <w:r>
        <w:rPr>
          <w:lang w:val="es-ES"/>
        </w:rPr>
        <w:t>rograma presupuestario</w:t>
      </w:r>
      <w:r w:rsidRPr="00443EC7">
        <w:rPr>
          <w:lang w:val="es-ES"/>
        </w:rPr>
        <w:t xml:space="preserve"> al cumplimiento de los objetivos de la planeación</w:t>
      </w:r>
      <w:r>
        <w:rPr>
          <w:lang w:val="es-ES"/>
        </w:rPr>
        <w:t xml:space="preserve"> estatal, </w:t>
      </w:r>
      <w:r w:rsidRPr="00443EC7">
        <w:rPr>
          <w:lang w:val="es-ES"/>
        </w:rPr>
        <w:t xml:space="preserve">nacional y estratégicos. </w:t>
      </w:r>
    </w:p>
    <w:p w14:paraId="309633E2" w14:textId="77777777" w:rsidR="00F77C9F" w:rsidRPr="00443EC7" w:rsidRDefault="00F77C9F" w:rsidP="00A424DA">
      <w:pPr>
        <w:pStyle w:val="Prrafodelista"/>
        <w:numPr>
          <w:ilvl w:val="0"/>
          <w:numId w:val="44"/>
        </w:numPr>
        <w:spacing w:line="360" w:lineRule="auto"/>
        <w:rPr>
          <w:lang w:val="es-ES"/>
        </w:rPr>
      </w:pPr>
      <w:r w:rsidRPr="00443EC7">
        <w:rPr>
          <w:lang w:val="es-ES"/>
        </w:rPr>
        <w:t>Identificar posibles complementariedades o similitudes, así como riesgo de duplicidades con otros P</w:t>
      </w:r>
      <w:r>
        <w:rPr>
          <w:lang w:val="es-ES"/>
        </w:rPr>
        <w:t>rograma presupuestario</w:t>
      </w:r>
      <w:r w:rsidRPr="00443EC7">
        <w:rPr>
          <w:lang w:val="es-ES"/>
        </w:rPr>
        <w:t xml:space="preserve"> de la </w:t>
      </w:r>
      <w:r>
        <w:rPr>
          <w:lang w:val="es-ES"/>
        </w:rPr>
        <w:t>administración pública estatal.</w:t>
      </w:r>
    </w:p>
    <w:p w14:paraId="57BE2E6B" w14:textId="5DB367F6" w:rsidR="00F77C9F" w:rsidRPr="006F7901" w:rsidRDefault="00F77C9F" w:rsidP="00A424DA">
      <w:pPr>
        <w:pStyle w:val="Prrafodelista"/>
        <w:numPr>
          <w:ilvl w:val="0"/>
          <w:numId w:val="44"/>
        </w:numPr>
        <w:spacing w:line="360" w:lineRule="auto"/>
        <w:rPr>
          <w:lang w:val="es-ES"/>
        </w:rPr>
      </w:pPr>
      <w:r w:rsidRPr="00443EC7">
        <w:rPr>
          <w:lang w:val="es-ES"/>
        </w:rPr>
        <w:t>Analizar la consistencia del Instrumento de Seguimiento del Desempeño respecto al diseño del P</w:t>
      </w:r>
      <w:r>
        <w:rPr>
          <w:lang w:val="es-ES"/>
        </w:rPr>
        <w:t>rograma presupuestario</w:t>
      </w:r>
    </w:p>
    <w:bookmarkEnd w:id="30"/>
    <w:bookmarkEnd w:id="31"/>
    <w:bookmarkEnd w:id="32"/>
    <w:bookmarkEnd w:id="33"/>
    <w:bookmarkEnd w:id="34"/>
    <w:bookmarkEnd w:id="35"/>
    <w:p w14:paraId="7057BE2C" w14:textId="77777777" w:rsidR="00DC25E4" w:rsidRPr="00DC25E4" w:rsidRDefault="00DC25E4" w:rsidP="00DC25E4">
      <w:pPr>
        <w:spacing w:before="240"/>
        <w:rPr>
          <w:noProof/>
          <w:lang w:eastAsia="es-MX"/>
        </w:rPr>
      </w:pPr>
      <w:r w:rsidRPr="000943FA">
        <w:rPr>
          <w:noProof/>
          <w:lang w:eastAsia="es-MX"/>
        </w:rPr>
        <mc:AlternateContent>
          <mc:Choice Requires="wps">
            <w:drawing>
              <wp:inline distT="0" distB="0" distL="0" distR="0" wp14:anchorId="7434E828" wp14:editId="3326773E">
                <wp:extent cx="5610225" cy="360000"/>
                <wp:effectExtent l="0" t="0" r="9525" b="2540"/>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555C7976" w14:textId="77777777" w:rsidR="00E15204" w:rsidRPr="008E0C59" w:rsidRDefault="00E15204" w:rsidP="002B4097">
                            <w:pPr>
                              <w:pStyle w:val="Ttulo1"/>
                              <w:jc w:val="left"/>
                              <w:rPr>
                                <w:rFonts w:cs="Times New Roman"/>
                                <w:szCs w:val="22"/>
                              </w:rPr>
                            </w:pPr>
                            <w:bookmarkStart w:id="38" w:name="_Toc172205741"/>
                            <w:r>
                              <w:rPr>
                                <w:rFonts w:cs="Times New Roman"/>
                                <w:szCs w:val="22"/>
                              </w:rPr>
                              <w:t>Metodología</w:t>
                            </w:r>
                            <w:bookmarkEnd w:id="38"/>
                          </w:p>
                        </w:txbxContent>
                      </wps:txbx>
                      <wps:bodyPr rot="0" vert="horz" wrap="square" lIns="91440" tIns="45720" rIns="91440" bIns="45720" anchor="ctr" anchorCtr="0">
                        <a:noAutofit/>
                      </wps:bodyPr>
                    </wps:wsp>
                  </a:graphicData>
                </a:graphic>
              </wp:inline>
            </w:drawing>
          </mc:Choice>
          <mc:Fallback>
            <w:pict>
              <v:shape w14:anchorId="7434E828"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" fillcolor="white [3212]" stroked="f">
                <v:fill color2="#7f7f7f [1612]" rotate="t" angle="90" colors="0 white;12452f white;36045f #d9d9d9;51773f #a6a6a6" focus="100%" type="gradient"/>
                <v:textbox>
                  <w:txbxContent>
                    <w:p w14:paraId="555C7976" w14:textId="77777777" w:rsidR="00E15204" w:rsidRPr="008E0C59" w:rsidRDefault="00E15204" w:rsidP="002B4097">
                      <w:pPr>
                        <w:pStyle w:val="Ttulo1"/>
                        <w:jc w:val="left"/>
                        <w:rPr>
                          <w:rFonts w:cs="Times New Roman"/>
                          <w:szCs w:val="22"/>
                        </w:rPr>
                      </w:pPr>
                      <w:bookmarkStart w:id="39" w:name="_Toc172205741"/>
                      <w:r>
                        <w:rPr>
                          <w:rFonts w:cs="Times New Roman"/>
                          <w:szCs w:val="22"/>
                        </w:rPr>
                        <w:t>Metodología</w:t>
                      </w:r>
                      <w:bookmarkEnd w:id="39"/>
                    </w:p>
                  </w:txbxContent>
                </v:textbox>
                <w10:anchorlock/>
              </v:shape>
            </w:pict>
          </mc:Fallback>
        </mc:AlternateContent>
      </w:r>
    </w:p>
    <w:p w14:paraId="7127A0A8" w14:textId="77777777" w:rsidR="00A27DB5" w:rsidRDefault="00BC66E5" w:rsidP="00443EC7">
      <w:pPr>
        <w:pStyle w:val="Ttulo3"/>
        <w:rPr>
          <w:lang w:val="es-ES"/>
        </w:rPr>
      </w:pPr>
      <w:bookmarkStart w:id="40" w:name="_Toc172205742"/>
      <w:r>
        <w:rPr>
          <w:lang w:val="es-ES"/>
        </w:rPr>
        <w:t>Estructura de la evaluación</w:t>
      </w:r>
      <w:bookmarkEnd w:id="40"/>
      <w:r>
        <w:rPr>
          <w:lang w:val="es-ES"/>
        </w:rPr>
        <w:t xml:space="preserve"> </w:t>
      </w:r>
    </w:p>
    <w:p w14:paraId="7CA8B638" w14:textId="6317065A" w:rsidR="00474E16" w:rsidRDefault="00BC66E5" w:rsidP="00BC66E5">
      <w:pPr>
        <w:rPr>
          <w:lang w:val="es-ES"/>
        </w:rPr>
      </w:pPr>
      <w:bookmarkStart w:id="41" w:name="_Toc350779758"/>
      <w:bookmarkStart w:id="42" w:name="_Toc85630264"/>
      <w:bookmarkStart w:id="43" w:name="_Toc85630294"/>
      <w:bookmarkStart w:id="44" w:name="_Toc85707983"/>
      <w:bookmarkStart w:id="45" w:name="_Toc85708359"/>
      <w:bookmarkStart w:id="46" w:name="_Toc85711233"/>
      <w:bookmarkStart w:id="47" w:name="_Toc85718806"/>
      <w:bookmarkStart w:id="48" w:name="_Toc85718839"/>
      <w:bookmarkStart w:id="49" w:name="_Toc85719134"/>
      <w:bookmarkStart w:id="50" w:name="_Toc85798216"/>
      <w:bookmarkStart w:id="51" w:name="_Toc85798265"/>
      <w:bookmarkStart w:id="52" w:name="_Toc85799179"/>
      <w:bookmarkStart w:id="53" w:name="_Toc85801016"/>
      <w:bookmarkStart w:id="54" w:name="_Toc86164282"/>
      <w:bookmarkStart w:id="55" w:name="_Toc86164903"/>
      <w:bookmarkStart w:id="56" w:name="_Toc86169289"/>
      <w:bookmarkStart w:id="57" w:name="_Toc86311652"/>
      <w:bookmarkStart w:id="58" w:name="_Toc88646686"/>
      <w:r w:rsidRPr="00BC66E5">
        <w:rPr>
          <w:lang w:val="es-ES"/>
        </w:rPr>
        <w:t xml:space="preserve">La evaluación en materia de diseño se articula a través de 11 apartados y 29 preguntas estratégicas para el logro de sus objetivos general y específicos. La relación de cada una de las secciones y las preguntas que las integran se presenta en </w:t>
      </w:r>
      <w:r w:rsidR="006F7901" w:rsidRPr="00BC66E5">
        <w:rPr>
          <w:lang w:val="es-ES"/>
        </w:rPr>
        <w:t>la siguiente tabla</w:t>
      </w:r>
      <w:r w:rsidRPr="00BC66E5">
        <w:rPr>
          <w:lang w:val="es-ES"/>
        </w:rPr>
        <w:t>:</w:t>
      </w:r>
    </w:p>
    <w:bookmarkEnd w:id="41"/>
    <w:p w14:paraId="1A9CD708" w14:textId="71DC54ED" w:rsidR="008A1C84" w:rsidRDefault="00BC66E5" w:rsidP="00BC66E5">
      <w:pPr>
        <w:spacing w:after="0"/>
        <w:jc w:val="center"/>
        <w:rPr>
          <w:smallCaps/>
        </w:rPr>
      </w:pPr>
      <w:r w:rsidRPr="00BC66E5">
        <w:rPr>
          <w:smallCaps/>
        </w:rPr>
        <w:t>Tabla 1.</w:t>
      </w:r>
      <w:r>
        <w:rPr>
          <w:smallCaps/>
        </w:rPr>
        <w:t xml:space="preserve"> Distribución de secciones y preguntas</w:t>
      </w:r>
    </w:p>
    <w:tbl>
      <w:tblPr>
        <w:tblW w:w="8875" w:type="dxa"/>
        <w:jc w:val="center"/>
        <w:tblLayout w:type="fixed"/>
        <w:tblCellMar>
          <w:left w:w="0" w:type="dxa"/>
          <w:right w:w="0" w:type="dxa"/>
        </w:tblCellMar>
        <w:tblLook w:val="04A0" w:firstRow="1" w:lastRow="0" w:firstColumn="1" w:lastColumn="0" w:noHBand="0" w:noVBand="1"/>
      </w:tblPr>
      <w:tblGrid>
        <w:gridCol w:w="704"/>
        <w:gridCol w:w="4591"/>
        <w:gridCol w:w="1879"/>
        <w:gridCol w:w="1701"/>
      </w:tblGrid>
      <w:tr w:rsidR="00474E16" w:rsidRPr="004C64F7" w14:paraId="6C895D96" w14:textId="77777777" w:rsidTr="00040060">
        <w:trPr>
          <w:trHeight w:val="454"/>
          <w:tblHeader/>
          <w:jc w:val="center"/>
        </w:trPr>
        <w:tc>
          <w:tcPr>
            <w:tcW w:w="704" w:type="dxa"/>
            <w:shd w:val="clear" w:color="auto" w:fill="7F7F7F" w:themeFill="text1" w:themeFillTint="80"/>
            <w:vAlign w:val="center"/>
          </w:tcPr>
          <w:p w14:paraId="082DF367" w14:textId="77777777" w:rsidR="00474E16" w:rsidRPr="004C64F7" w:rsidRDefault="00474E16" w:rsidP="007625D0">
            <w:pPr>
              <w:spacing w:after="0" w:line="240" w:lineRule="auto"/>
              <w:jc w:val="center"/>
              <w:rPr>
                <w:rFonts w:cs="Arial"/>
                <w:b/>
                <w:bCs/>
                <w:color w:val="FFFFFF" w:themeColor="background1"/>
                <w:szCs w:val="20"/>
              </w:rPr>
            </w:pPr>
            <w:r w:rsidRPr="004C64F7">
              <w:rPr>
                <w:rFonts w:cs="Arial"/>
                <w:b/>
                <w:bCs/>
                <w:color w:val="FFFFFF" w:themeColor="background1"/>
                <w:szCs w:val="20"/>
              </w:rPr>
              <w:t>No.</w:t>
            </w:r>
          </w:p>
        </w:tc>
        <w:tc>
          <w:tcPr>
            <w:tcW w:w="4591" w:type="dxa"/>
            <w:shd w:val="clear" w:color="auto" w:fill="7F7F7F" w:themeFill="text1" w:themeFillTint="80"/>
            <w:vAlign w:val="center"/>
          </w:tcPr>
          <w:p w14:paraId="65DF6D0A" w14:textId="77777777" w:rsidR="00474E16" w:rsidRPr="004C64F7" w:rsidRDefault="00474E16" w:rsidP="007625D0">
            <w:pPr>
              <w:spacing w:after="0" w:line="240" w:lineRule="auto"/>
              <w:jc w:val="center"/>
              <w:rPr>
                <w:rFonts w:eastAsia="Cambria" w:cs="Arial"/>
                <w:b/>
                <w:bCs/>
                <w:color w:val="FFFFFF" w:themeColor="background1"/>
                <w:szCs w:val="20"/>
              </w:rPr>
            </w:pPr>
            <w:r w:rsidRPr="004C64F7">
              <w:rPr>
                <w:rFonts w:cs="Arial"/>
                <w:b/>
                <w:bCs/>
                <w:color w:val="FFFFFF" w:themeColor="background1"/>
                <w:szCs w:val="20"/>
              </w:rPr>
              <w:t>Sección</w:t>
            </w:r>
          </w:p>
        </w:tc>
        <w:tc>
          <w:tcPr>
            <w:tcW w:w="1879" w:type="dxa"/>
            <w:shd w:val="clear" w:color="auto" w:fill="7F7F7F" w:themeFill="text1" w:themeFillTint="80"/>
            <w:tcMar>
              <w:top w:w="0" w:type="dxa"/>
              <w:left w:w="108" w:type="dxa"/>
              <w:bottom w:w="0" w:type="dxa"/>
              <w:right w:w="108" w:type="dxa"/>
            </w:tcMar>
            <w:vAlign w:val="center"/>
            <w:hideMark/>
          </w:tcPr>
          <w:p w14:paraId="4767026E" w14:textId="77777777" w:rsidR="00474E16" w:rsidRPr="004C64F7" w:rsidRDefault="00474E16" w:rsidP="007625D0">
            <w:pPr>
              <w:spacing w:after="0" w:line="240" w:lineRule="auto"/>
              <w:jc w:val="center"/>
              <w:rPr>
                <w:rFonts w:eastAsia="Cambria" w:cs="Arial"/>
                <w:b/>
                <w:bCs/>
                <w:color w:val="FFFFFF" w:themeColor="background1"/>
                <w:szCs w:val="20"/>
              </w:rPr>
            </w:pPr>
            <w:r w:rsidRPr="004C64F7">
              <w:rPr>
                <w:rFonts w:cs="Arial"/>
                <w:b/>
                <w:bCs/>
                <w:color w:val="FFFFFF" w:themeColor="background1"/>
                <w:szCs w:val="20"/>
              </w:rPr>
              <w:t>Pregunta</w:t>
            </w:r>
          </w:p>
        </w:tc>
        <w:tc>
          <w:tcPr>
            <w:tcW w:w="1701" w:type="dxa"/>
            <w:shd w:val="clear" w:color="auto" w:fill="7F7F7F" w:themeFill="text1" w:themeFillTint="80"/>
            <w:tcMar>
              <w:top w:w="0" w:type="dxa"/>
              <w:left w:w="108" w:type="dxa"/>
              <w:bottom w:w="0" w:type="dxa"/>
              <w:right w:w="108" w:type="dxa"/>
            </w:tcMar>
            <w:vAlign w:val="center"/>
            <w:hideMark/>
          </w:tcPr>
          <w:p w14:paraId="55D52215" w14:textId="77777777" w:rsidR="00474E16" w:rsidRPr="004C64F7" w:rsidRDefault="00474E16" w:rsidP="007625D0">
            <w:pPr>
              <w:spacing w:after="0" w:line="240" w:lineRule="auto"/>
              <w:jc w:val="center"/>
              <w:rPr>
                <w:rFonts w:eastAsia="Cambria" w:cs="Arial"/>
                <w:b/>
                <w:bCs/>
                <w:color w:val="FFFFFF" w:themeColor="background1"/>
                <w:szCs w:val="20"/>
              </w:rPr>
            </w:pPr>
            <w:r w:rsidRPr="004C64F7">
              <w:rPr>
                <w:rFonts w:cs="Arial"/>
                <w:b/>
                <w:bCs/>
                <w:color w:val="FFFFFF" w:themeColor="background1"/>
                <w:szCs w:val="20"/>
              </w:rPr>
              <w:t>Total</w:t>
            </w:r>
          </w:p>
        </w:tc>
      </w:tr>
      <w:tr w:rsidR="00474E16" w:rsidRPr="00BC66E5" w14:paraId="7D53030B" w14:textId="77777777" w:rsidTr="007625D0">
        <w:trPr>
          <w:trHeight w:val="397"/>
          <w:jc w:val="center"/>
        </w:trPr>
        <w:tc>
          <w:tcPr>
            <w:tcW w:w="704" w:type="dxa"/>
            <w:vAlign w:val="center"/>
          </w:tcPr>
          <w:p w14:paraId="6CD83B26" w14:textId="77777777" w:rsidR="00474E16" w:rsidRPr="00BC66E5" w:rsidRDefault="00474E16" w:rsidP="007625D0">
            <w:pPr>
              <w:spacing w:after="0" w:line="240" w:lineRule="auto"/>
              <w:jc w:val="center"/>
              <w:rPr>
                <w:rFonts w:cs="Arial"/>
                <w:szCs w:val="20"/>
              </w:rPr>
            </w:pPr>
            <w:r w:rsidRPr="00BC66E5">
              <w:rPr>
                <w:rFonts w:cs="Arial"/>
                <w:szCs w:val="20"/>
              </w:rPr>
              <w:t>I</w:t>
            </w:r>
          </w:p>
        </w:tc>
        <w:tc>
          <w:tcPr>
            <w:tcW w:w="4591" w:type="dxa"/>
            <w:tcMar>
              <w:top w:w="0" w:type="dxa"/>
              <w:left w:w="108" w:type="dxa"/>
              <w:bottom w:w="0" w:type="dxa"/>
              <w:right w:w="108" w:type="dxa"/>
            </w:tcMar>
            <w:vAlign w:val="center"/>
          </w:tcPr>
          <w:p w14:paraId="3E622428" w14:textId="77777777" w:rsidR="00474E16" w:rsidRPr="00BC66E5" w:rsidDel="00627D9D" w:rsidRDefault="00474E16" w:rsidP="007625D0">
            <w:pPr>
              <w:spacing w:after="0" w:line="240" w:lineRule="auto"/>
              <w:rPr>
                <w:rFonts w:cs="Arial"/>
                <w:szCs w:val="20"/>
              </w:rPr>
            </w:pPr>
            <w:r w:rsidRPr="00BC66E5">
              <w:rPr>
                <w:rFonts w:cs="Arial"/>
                <w:szCs w:val="20"/>
              </w:rPr>
              <w:t>Características generales del Pp</w:t>
            </w:r>
          </w:p>
        </w:tc>
        <w:tc>
          <w:tcPr>
            <w:tcW w:w="1879" w:type="dxa"/>
            <w:tcMar>
              <w:top w:w="0" w:type="dxa"/>
              <w:left w:w="108" w:type="dxa"/>
              <w:bottom w:w="0" w:type="dxa"/>
              <w:right w:w="108" w:type="dxa"/>
            </w:tcMar>
            <w:vAlign w:val="center"/>
          </w:tcPr>
          <w:p w14:paraId="5611D60A" w14:textId="77777777" w:rsidR="00474E16" w:rsidRPr="00BC66E5" w:rsidRDefault="00474E16" w:rsidP="007625D0">
            <w:pPr>
              <w:spacing w:after="0" w:line="240" w:lineRule="auto"/>
              <w:jc w:val="center"/>
              <w:rPr>
                <w:rFonts w:cs="Arial"/>
                <w:szCs w:val="20"/>
              </w:rPr>
            </w:pPr>
            <w:r w:rsidRPr="00BC66E5">
              <w:rPr>
                <w:rFonts w:cs="Arial"/>
                <w:szCs w:val="20"/>
              </w:rPr>
              <w:t>NA</w:t>
            </w:r>
          </w:p>
        </w:tc>
        <w:tc>
          <w:tcPr>
            <w:tcW w:w="1701" w:type="dxa"/>
            <w:tcMar>
              <w:top w:w="0" w:type="dxa"/>
              <w:left w:w="108" w:type="dxa"/>
              <w:bottom w:w="0" w:type="dxa"/>
              <w:right w:w="108" w:type="dxa"/>
            </w:tcMar>
            <w:vAlign w:val="center"/>
          </w:tcPr>
          <w:p w14:paraId="054D30BA" w14:textId="77777777" w:rsidR="00474E16" w:rsidRPr="00BC66E5" w:rsidRDefault="00474E16" w:rsidP="007625D0">
            <w:pPr>
              <w:spacing w:after="0" w:line="240" w:lineRule="auto"/>
              <w:jc w:val="center"/>
              <w:rPr>
                <w:rFonts w:cs="Arial"/>
                <w:szCs w:val="20"/>
              </w:rPr>
            </w:pPr>
            <w:r w:rsidRPr="00BC66E5">
              <w:rPr>
                <w:rFonts w:cs="Arial"/>
                <w:szCs w:val="20"/>
              </w:rPr>
              <w:t>NA</w:t>
            </w:r>
          </w:p>
        </w:tc>
      </w:tr>
      <w:tr w:rsidR="00474E16" w:rsidRPr="00BC66E5" w14:paraId="6C79A168" w14:textId="77777777" w:rsidTr="007625D0">
        <w:trPr>
          <w:trHeight w:val="397"/>
          <w:jc w:val="center"/>
        </w:trPr>
        <w:tc>
          <w:tcPr>
            <w:tcW w:w="704" w:type="dxa"/>
            <w:vAlign w:val="center"/>
          </w:tcPr>
          <w:p w14:paraId="74A8B507" w14:textId="77777777" w:rsidR="00474E16" w:rsidRPr="00BC66E5" w:rsidRDefault="00474E16" w:rsidP="007625D0">
            <w:pPr>
              <w:spacing w:after="0" w:line="240" w:lineRule="auto"/>
              <w:jc w:val="center"/>
              <w:rPr>
                <w:rFonts w:cs="Arial"/>
                <w:szCs w:val="20"/>
              </w:rPr>
            </w:pPr>
            <w:r w:rsidRPr="00BC66E5">
              <w:rPr>
                <w:rFonts w:cs="Arial"/>
                <w:szCs w:val="20"/>
              </w:rPr>
              <w:t>II</w:t>
            </w:r>
          </w:p>
        </w:tc>
        <w:tc>
          <w:tcPr>
            <w:tcW w:w="4591" w:type="dxa"/>
            <w:tcMar>
              <w:top w:w="0" w:type="dxa"/>
              <w:left w:w="108" w:type="dxa"/>
              <w:bottom w:w="0" w:type="dxa"/>
              <w:right w:w="108" w:type="dxa"/>
            </w:tcMar>
            <w:vAlign w:val="center"/>
            <w:hideMark/>
          </w:tcPr>
          <w:p w14:paraId="0735CD73" w14:textId="77777777" w:rsidR="00474E16" w:rsidRPr="00BC66E5" w:rsidRDefault="00474E16" w:rsidP="007625D0">
            <w:pPr>
              <w:spacing w:after="0" w:line="240" w:lineRule="auto"/>
              <w:rPr>
                <w:rFonts w:cs="Arial"/>
                <w:szCs w:val="20"/>
              </w:rPr>
            </w:pPr>
            <w:r w:rsidRPr="00BC66E5">
              <w:rPr>
                <w:rFonts w:cs="Arial"/>
                <w:szCs w:val="20"/>
              </w:rPr>
              <w:t>Problema o necesidad pública</w:t>
            </w:r>
          </w:p>
        </w:tc>
        <w:tc>
          <w:tcPr>
            <w:tcW w:w="1879" w:type="dxa"/>
            <w:tcMar>
              <w:top w:w="0" w:type="dxa"/>
              <w:left w:w="108" w:type="dxa"/>
              <w:bottom w:w="0" w:type="dxa"/>
              <w:right w:w="108" w:type="dxa"/>
            </w:tcMar>
            <w:vAlign w:val="center"/>
          </w:tcPr>
          <w:p w14:paraId="36176AA7" w14:textId="77777777" w:rsidR="00474E16" w:rsidRPr="00BC66E5" w:rsidRDefault="00474E16" w:rsidP="007625D0">
            <w:pPr>
              <w:spacing w:after="0" w:line="240" w:lineRule="auto"/>
              <w:jc w:val="center"/>
              <w:rPr>
                <w:rFonts w:cs="Arial"/>
                <w:szCs w:val="20"/>
              </w:rPr>
            </w:pPr>
            <w:r w:rsidRPr="00BC66E5">
              <w:rPr>
                <w:rFonts w:cs="Arial"/>
                <w:szCs w:val="20"/>
              </w:rPr>
              <w:t>1 - 5</w:t>
            </w:r>
          </w:p>
        </w:tc>
        <w:tc>
          <w:tcPr>
            <w:tcW w:w="1701" w:type="dxa"/>
            <w:tcMar>
              <w:top w:w="0" w:type="dxa"/>
              <w:left w:w="108" w:type="dxa"/>
              <w:bottom w:w="0" w:type="dxa"/>
              <w:right w:w="108" w:type="dxa"/>
            </w:tcMar>
            <w:vAlign w:val="center"/>
          </w:tcPr>
          <w:p w14:paraId="3B635326" w14:textId="77777777" w:rsidR="00474E16" w:rsidRPr="00BC66E5" w:rsidRDefault="00474E16" w:rsidP="007625D0">
            <w:pPr>
              <w:spacing w:after="0" w:line="240" w:lineRule="auto"/>
              <w:jc w:val="center"/>
              <w:rPr>
                <w:rFonts w:cs="Arial"/>
                <w:szCs w:val="20"/>
              </w:rPr>
            </w:pPr>
            <w:r w:rsidRPr="00BC66E5">
              <w:rPr>
                <w:rFonts w:cs="Arial"/>
                <w:szCs w:val="20"/>
              </w:rPr>
              <w:t>5</w:t>
            </w:r>
          </w:p>
        </w:tc>
      </w:tr>
      <w:tr w:rsidR="00474E16" w:rsidRPr="00BC66E5" w14:paraId="6E7D6746" w14:textId="77777777" w:rsidTr="007625D0">
        <w:trPr>
          <w:trHeight w:val="397"/>
          <w:jc w:val="center"/>
        </w:trPr>
        <w:tc>
          <w:tcPr>
            <w:tcW w:w="704" w:type="dxa"/>
            <w:vAlign w:val="center"/>
          </w:tcPr>
          <w:p w14:paraId="1132135D" w14:textId="77777777" w:rsidR="00474E16" w:rsidRPr="00BC66E5" w:rsidRDefault="00474E16" w:rsidP="007625D0">
            <w:pPr>
              <w:spacing w:after="0" w:line="240" w:lineRule="auto"/>
              <w:jc w:val="center"/>
              <w:rPr>
                <w:rFonts w:cs="Arial"/>
                <w:szCs w:val="20"/>
              </w:rPr>
            </w:pPr>
            <w:r w:rsidRPr="00BC66E5">
              <w:rPr>
                <w:rFonts w:cs="Arial"/>
                <w:szCs w:val="20"/>
              </w:rPr>
              <w:t>III</w:t>
            </w:r>
          </w:p>
        </w:tc>
        <w:tc>
          <w:tcPr>
            <w:tcW w:w="4591" w:type="dxa"/>
            <w:tcMar>
              <w:top w:w="0" w:type="dxa"/>
              <w:left w:w="108" w:type="dxa"/>
              <w:bottom w:w="0" w:type="dxa"/>
              <w:right w:w="108" w:type="dxa"/>
            </w:tcMar>
            <w:vAlign w:val="center"/>
          </w:tcPr>
          <w:p w14:paraId="491D7E92" w14:textId="77777777" w:rsidR="00474E16" w:rsidRPr="00BC66E5" w:rsidRDefault="00474E16" w:rsidP="007625D0">
            <w:pPr>
              <w:spacing w:after="0" w:line="240" w:lineRule="auto"/>
              <w:rPr>
                <w:rFonts w:cs="Arial"/>
                <w:szCs w:val="20"/>
              </w:rPr>
            </w:pPr>
            <w:r w:rsidRPr="00BC66E5">
              <w:rPr>
                <w:rFonts w:cs="Arial"/>
                <w:szCs w:val="20"/>
              </w:rPr>
              <w:t>Diseño de la propuesta de atención</w:t>
            </w:r>
          </w:p>
        </w:tc>
        <w:tc>
          <w:tcPr>
            <w:tcW w:w="1879" w:type="dxa"/>
            <w:tcMar>
              <w:top w:w="0" w:type="dxa"/>
              <w:left w:w="108" w:type="dxa"/>
              <w:bottom w:w="0" w:type="dxa"/>
              <w:right w:w="108" w:type="dxa"/>
            </w:tcMar>
            <w:vAlign w:val="center"/>
          </w:tcPr>
          <w:p w14:paraId="0B8D9231" w14:textId="77777777" w:rsidR="00474E16" w:rsidRPr="00BC66E5" w:rsidRDefault="00474E16" w:rsidP="007625D0">
            <w:pPr>
              <w:spacing w:after="0" w:line="240" w:lineRule="auto"/>
              <w:jc w:val="center"/>
              <w:rPr>
                <w:rFonts w:cs="Arial"/>
                <w:szCs w:val="20"/>
              </w:rPr>
            </w:pPr>
            <w:r w:rsidRPr="00BC66E5">
              <w:rPr>
                <w:rFonts w:cs="Arial"/>
                <w:szCs w:val="20"/>
              </w:rPr>
              <w:t>6 - 10</w:t>
            </w:r>
          </w:p>
        </w:tc>
        <w:tc>
          <w:tcPr>
            <w:tcW w:w="1701" w:type="dxa"/>
            <w:tcMar>
              <w:top w:w="0" w:type="dxa"/>
              <w:left w:w="108" w:type="dxa"/>
              <w:bottom w:w="0" w:type="dxa"/>
              <w:right w:w="108" w:type="dxa"/>
            </w:tcMar>
            <w:vAlign w:val="center"/>
          </w:tcPr>
          <w:p w14:paraId="512E0B89" w14:textId="77777777" w:rsidR="00474E16" w:rsidRPr="00BC66E5" w:rsidRDefault="00474E16" w:rsidP="007625D0">
            <w:pPr>
              <w:spacing w:after="0" w:line="240" w:lineRule="auto"/>
              <w:jc w:val="center"/>
              <w:rPr>
                <w:rFonts w:cs="Arial"/>
                <w:szCs w:val="20"/>
              </w:rPr>
            </w:pPr>
            <w:r w:rsidRPr="00BC66E5">
              <w:rPr>
                <w:rFonts w:cs="Arial"/>
                <w:szCs w:val="20"/>
              </w:rPr>
              <w:t>5</w:t>
            </w:r>
          </w:p>
        </w:tc>
      </w:tr>
      <w:tr w:rsidR="00474E16" w:rsidRPr="00BC66E5" w14:paraId="2F42884E" w14:textId="77777777" w:rsidTr="007625D0">
        <w:trPr>
          <w:trHeight w:val="397"/>
          <w:jc w:val="center"/>
        </w:trPr>
        <w:tc>
          <w:tcPr>
            <w:tcW w:w="704" w:type="dxa"/>
            <w:vAlign w:val="center"/>
          </w:tcPr>
          <w:p w14:paraId="5BEFE6D5" w14:textId="77777777" w:rsidR="00474E16" w:rsidRPr="00BC66E5" w:rsidRDefault="00474E16" w:rsidP="007625D0">
            <w:pPr>
              <w:spacing w:after="0" w:line="240" w:lineRule="auto"/>
              <w:jc w:val="center"/>
              <w:rPr>
                <w:rFonts w:cs="Arial"/>
                <w:szCs w:val="20"/>
              </w:rPr>
            </w:pPr>
            <w:r w:rsidRPr="00BC66E5">
              <w:rPr>
                <w:rFonts w:cs="Arial"/>
                <w:szCs w:val="20"/>
              </w:rPr>
              <w:lastRenderedPageBreak/>
              <w:t>IV</w:t>
            </w:r>
          </w:p>
        </w:tc>
        <w:tc>
          <w:tcPr>
            <w:tcW w:w="4591" w:type="dxa"/>
            <w:tcMar>
              <w:top w:w="0" w:type="dxa"/>
              <w:left w:w="108" w:type="dxa"/>
              <w:bottom w:w="0" w:type="dxa"/>
              <w:right w:w="108" w:type="dxa"/>
            </w:tcMar>
            <w:vAlign w:val="center"/>
          </w:tcPr>
          <w:p w14:paraId="1D7763B4" w14:textId="77777777" w:rsidR="00474E16" w:rsidRPr="00BC66E5" w:rsidRDefault="00474E16" w:rsidP="007625D0">
            <w:pPr>
              <w:spacing w:after="0" w:line="240" w:lineRule="auto"/>
              <w:rPr>
                <w:rFonts w:cs="Arial"/>
                <w:szCs w:val="20"/>
              </w:rPr>
            </w:pPr>
            <w:r w:rsidRPr="00BC66E5">
              <w:rPr>
                <w:rFonts w:cs="Arial"/>
                <w:szCs w:val="20"/>
              </w:rPr>
              <w:t>Diseño operativo</w:t>
            </w:r>
          </w:p>
        </w:tc>
        <w:tc>
          <w:tcPr>
            <w:tcW w:w="1879" w:type="dxa"/>
            <w:tcMar>
              <w:top w:w="0" w:type="dxa"/>
              <w:left w:w="108" w:type="dxa"/>
              <w:bottom w:w="0" w:type="dxa"/>
              <w:right w:w="108" w:type="dxa"/>
            </w:tcMar>
            <w:vAlign w:val="center"/>
          </w:tcPr>
          <w:p w14:paraId="0838C091" w14:textId="77777777" w:rsidR="00474E16" w:rsidRPr="00BC66E5" w:rsidRDefault="00474E16" w:rsidP="007625D0">
            <w:pPr>
              <w:spacing w:after="0" w:line="240" w:lineRule="auto"/>
              <w:jc w:val="center"/>
              <w:rPr>
                <w:rFonts w:cs="Arial"/>
                <w:szCs w:val="20"/>
              </w:rPr>
            </w:pPr>
            <w:r w:rsidRPr="00BC66E5">
              <w:rPr>
                <w:rFonts w:cs="Arial"/>
                <w:szCs w:val="20"/>
              </w:rPr>
              <w:t>11 - 20</w:t>
            </w:r>
          </w:p>
        </w:tc>
        <w:tc>
          <w:tcPr>
            <w:tcW w:w="1701" w:type="dxa"/>
            <w:tcMar>
              <w:top w:w="0" w:type="dxa"/>
              <w:left w:w="108" w:type="dxa"/>
              <w:bottom w:w="0" w:type="dxa"/>
              <w:right w:w="108" w:type="dxa"/>
            </w:tcMar>
            <w:vAlign w:val="center"/>
          </w:tcPr>
          <w:p w14:paraId="04403BCB" w14:textId="77777777" w:rsidR="00474E16" w:rsidRPr="00BC66E5" w:rsidRDefault="00474E16" w:rsidP="007625D0">
            <w:pPr>
              <w:spacing w:after="0" w:line="240" w:lineRule="auto"/>
              <w:jc w:val="center"/>
              <w:rPr>
                <w:rFonts w:cs="Arial"/>
                <w:szCs w:val="20"/>
              </w:rPr>
            </w:pPr>
            <w:r w:rsidRPr="00BC66E5">
              <w:rPr>
                <w:rFonts w:cs="Arial"/>
                <w:szCs w:val="20"/>
              </w:rPr>
              <w:t>10</w:t>
            </w:r>
          </w:p>
        </w:tc>
      </w:tr>
      <w:tr w:rsidR="00474E16" w:rsidRPr="00BC66E5" w14:paraId="4A9AD62A" w14:textId="77777777" w:rsidTr="007625D0">
        <w:trPr>
          <w:trHeight w:val="397"/>
          <w:jc w:val="center"/>
        </w:trPr>
        <w:tc>
          <w:tcPr>
            <w:tcW w:w="704" w:type="dxa"/>
            <w:vAlign w:val="center"/>
          </w:tcPr>
          <w:p w14:paraId="2673DC99" w14:textId="77777777" w:rsidR="00474E16" w:rsidRPr="00BC66E5" w:rsidRDefault="00474E16" w:rsidP="007625D0">
            <w:pPr>
              <w:spacing w:after="0" w:line="240" w:lineRule="auto"/>
              <w:jc w:val="center"/>
              <w:rPr>
                <w:rFonts w:cs="Arial"/>
                <w:szCs w:val="20"/>
              </w:rPr>
            </w:pPr>
            <w:r w:rsidRPr="00BC66E5">
              <w:rPr>
                <w:rFonts w:cs="Arial"/>
                <w:szCs w:val="20"/>
                <w:lang w:eastAsia="es-MX"/>
              </w:rPr>
              <w:t>V</w:t>
            </w:r>
          </w:p>
        </w:tc>
        <w:tc>
          <w:tcPr>
            <w:tcW w:w="4591" w:type="dxa"/>
            <w:tcMar>
              <w:top w:w="0" w:type="dxa"/>
              <w:left w:w="108" w:type="dxa"/>
              <w:bottom w:w="0" w:type="dxa"/>
              <w:right w:w="108" w:type="dxa"/>
            </w:tcMar>
            <w:vAlign w:val="center"/>
          </w:tcPr>
          <w:p w14:paraId="45E29F44" w14:textId="77777777" w:rsidR="00474E16" w:rsidRPr="00BC66E5" w:rsidRDefault="00474E16" w:rsidP="007625D0">
            <w:pPr>
              <w:spacing w:after="0" w:line="240" w:lineRule="auto"/>
              <w:rPr>
                <w:rFonts w:cs="Arial"/>
                <w:szCs w:val="20"/>
              </w:rPr>
            </w:pPr>
            <w:r w:rsidRPr="00BC66E5">
              <w:rPr>
                <w:rFonts w:cs="Arial"/>
                <w:szCs w:val="20"/>
              </w:rPr>
              <w:t xml:space="preserve">Consistencia programática y normativa </w:t>
            </w:r>
          </w:p>
        </w:tc>
        <w:tc>
          <w:tcPr>
            <w:tcW w:w="1879" w:type="dxa"/>
            <w:tcMar>
              <w:top w:w="0" w:type="dxa"/>
              <w:left w:w="108" w:type="dxa"/>
              <w:bottom w:w="0" w:type="dxa"/>
              <w:right w:w="108" w:type="dxa"/>
            </w:tcMar>
            <w:vAlign w:val="center"/>
          </w:tcPr>
          <w:p w14:paraId="2204CAB2" w14:textId="77777777" w:rsidR="00474E16" w:rsidRPr="00BC66E5" w:rsidRDefault="00474E16" w:rsidP="007625D0">
            <w:pPr>
              <w:spacing w:after="0" w:line="240" w:lineRule="auto"/>
              <w:jc w:val="center"/>
              <w:rPr>
                <w:rFonts w:cs="Arial"/>
                <w:szCs w:val="20"/>
              </w:rPr>
            </w:pPr>
            <w:r w:rsidRPr="00BC66E5">
              <w:rPr>
                <w:rFonts w:cs="Arial"/>
                <w:szCs w:val="20"/>
              </w:rPr>
              <w:t>21 - 22</w:t>
            </w:r>
          </w:p>
        </w:tc>
        <w:tc>
          <w:tcPr>
            <w:tcW w:w="1701" w:type="dxa"/>
            <w:tcMar>
              <w:top w:w="0" w:type="dxa"/>
              <w:left w:w="108" w:type="dxa"/>
              <w:bottom w:w="0" w:type="dxa"/>
              <w:right w:w="108" w:type="dxa"/>
            </w:tcMar>
            <w:vAlign w:val="center"/>
          </w:tcPr>
          <w:p w14:paraId="2CE0E415" w14:textId="77777777" w:rsidR="00474E16" w:rsidRPr="00BC66E5" w:rsidRDefault="00474E16" w:rsidP="007625D0">
            <w:pPr>
              <w:spacing w:after="0" w:line="240" w:lineRule="auto"/>
              <w:jc w:val="center"/>
              <w:rPr>
                <w:rFonts w:cs="Arial"/>
                <w:szCs w:val="20"/>
              </w:rPr>
            </w:pPr>
            <w:r w:rsidRPr="00BC66E5">
              <w:rPr>
                <w:rFonts w:cs="Arial"/>
                <w:szCs w:val="20"/>
              </w:rPr>
              <w:t>2</w:t>
            </w:r>
          </w:p>
        </w:tc>
      </w:tr>
      <w:tr w:rsidR="00474E16" w:rsidRPr="00BC66E5" w14:paraId="03EF43BC" w14:textId="77777777" w:rsidTr="007625D0">
        <w:trPr>
          <w:trHeight w:val="567"/>
          <w:jc w:val="center"/>
        </w:trPr>
        <w:tc>
          <w:tcPr>
            <w:tcW w:w="704" w:type="dxa"/>
            <w:vAlign w:val="center"/>
          </w:tcPr>
          <w:p w14:paraId="3116EF9C" w14:textId="77777777" w:rsidR="00474E16" w:rsidRPr="00BC66E5" w:rsidRDefault="00474E16" w:rsidP="007625D0">
            <w:pPr>
              <w:spacing w:after="0" w:line="240" w:lineRule="auto"/>
              <w:jc w:val="center"/>
              <w:rPr>
                <w:rFonts w:cs="Arial"/>
                <w:szCs w:val="20"/>
                <w:lang w:eastAsia="es-MX"/>
              </w:rPr>
            </w:pPr>
            <w:r w:rsidRPr="00BC66E5">
              <w:rPr>
                <w:rFonts w:cs="Arial"/>
                <w:szCs w:val="20"/>
              </w:rPr>
              <w:t>VI</w:t>
            </w:r>
          </w:p>
        </w:tc>
        <w:tc>
          <w:tcPr>
            <w:tcW w:w="4591" w:type="dxa"/>
            <w:tcMar>
              <w:top w:w="0" w:type="dxa"/>
              <w:left w:w="108" w:type="dxa"/>
              <w:bottom w:w="0" w:type="dxa"/>
              <w:right w:w="108" w:type="dxa"/>
            </w:tcMar>
            <w:vAlign w:val="center"/>
            <w:hideMark/>
          </w:tcPr>
          <w:p w14:paraId="57F31228" w14:textId="77777777" w:rsidR="00474E16" w:rsidRPr="00BC66E5" w:rsidRDefault="00474E16" w:rsidP="007625D0">
            <w:pPr>
              <w:spacing w:after="0" w:line="240" w:lineRule="auto"/>
              <w:rPr>
                <w:rFonts w:eastAsia="Cambria" w:cs="Arial"/>
                <w:szCs w:val="20"/>
                <w:lang w:eastAsia="es-MX"/>
              </w:rPr>
            </w:pPr>
            <w:r w:rsidRPr="00BC66E5">
              <w:rPr>
                <w:rFonts w:cs="Arial"/>
                <w:szCs w:val="20"/>
                <w:lang w:eastAsia="es-MX"/>
              </w:rPr>
              <w:t xml:space="preserve">Contribución a objetivos de la planeación </w:t>
            </w:r>
            <w:r>
              <w:rPr>
                <w:rFonts w:cs="Arial"/>
                <w:szCs w:val="20"/>
                <w:lang w:eastAsia="es-MX"/>
              </w:rPr>
              <w:t>estatal</w:t>
            </w:r>
          </w:p>
        </w:tc>
        <w:tc>
          <w:tcPr>
            <w:tcW w:w="1879" w:type="dxa"/>
            <w:tcMar>
              <w:top w:w="0" w:type="dxa"/>
              <w:left w:w="108" w:type="dxa"/>
              <w:bottom w:w="0" w:type="dxa"/>
              <w:right w:w="108" w:type="dxa"/>
            </w:tcMar>
            <w:vAlign w:val="center"/>
          </w:tcPr>
          <w:p w14:paraId="230C643F" w14:textId="77777777" w:rsidR="00474E16" w:rsidRPr="00BC66E5" w:rsidRDefault="00474E16" w:rsidP="007625D0">
            <w:pPr>
              <w:spacing w:after="0" w:line="240" w:lineRule="auto"/>
              <w:jc w:val="center"/>
              <w:rPr>
                <w:rFonts w:eastAsia="Cambria" w:cs="Arial"/>
                <w:szCs w:val="20"/>
              </w:rPr>
            </w:pPr>
            <w:r w:rsidRPr="00BC66E5">
              <w:rPr>
                <w:rFonts w:eastAsia="Cambria" w:cs="Arial"/>
                <w:szCs w:val="20"/>
              </w:rPr>
              <w:t>23 - 24</w:t>
            </w:r>
          </w:p>
        </w:tc>
        <w:tc>
          <w:tcPr>
            <w:tcW w:w="1701" w:type="dxa"/>
            <w:tcMar>
              <w:top w:w="0" w:type="dxa"/>
              <w:left w:w="108" w:type="dxa"/>
              <w:bottom w:w="0" w:type="dxa"/>
              <w:right w:w="108" w:type="dxa"/>
            </w:tcMar>
            <w:vAlign w:val="center"/>
          </w:tcPr>
          <w:p w14:paraId="2D6E84F4" w14:textId="77777777" w:rsidR="00474E16" w:rsidRPr="00BC66E5" w:rsidRDefault="00474E16" w:rsidP="007625D0">
            <w:pPr>
              <w:spacing w:after="0" w:line="240" w:lineRule="auto"/>
              <w:jc w:val="center"/>
              <w:rPr>
                <w:rFonts w:eastAsia="Cambria" w:cs="Arial"/>
                <w:szCs w:val="20"/>
              </w:rPr>
            </w:pPr>
            <w:r w:rsidRPr="00BC66E5">
              <w:rPr>
                <w:rFonts w:eastAsia="Cambria" w:cs="Arial"/>
                <w:szCs w:val="20"/>
              </w:rPr>
              <w:t>2</w:t>
            </w:r>
          </w:p>
        </w:tc>
      </w:tr>
      <w:tr w:rsidR="00474E16" w:rsidRPr="00BC66E5" w14:paraId="4757736D" w14:textId="77777777" w:rsidTr="007625D0">
        <w:trPr>
          <w:trHeight w:val="567"/>
          <w:jc w:val="center"/>
        </w:trPr>
        <w:tc>
          <w:tcPr>
            <w:tcW w:w="704" w:type="dxa"/>
            <w:vAlign w:val="center"/>
          </w:tcPr>
          <w:p w14:paraId="0D063487" w14:textId="77777777" w:rsidR="00474E16" w:rsidRPr="00BC66E5" w:rsidRDefault="00474E16" w:rsidP="007625D0">
            <w:pPr>
              <w:spacing w:after="0" w:line="240" w:lineRule="auto"/>
              <w:jc w:val="center"/>
              <w:rPr>
                <w:rFonts w:cs="Arial"/>
                <w:szCs w:val="20"/>
              </w:rPr>
            </w:pPr>
            <w:r w:rsidRPr="00BC66E5">
              <w:rPr>
                <w:rFonts w:cs="Arial"/>
                <w:szCs w:val="20"/>
              </w:rPr>
              <w:t>VII</w:t>
            </w:r>
          </w:p>
        </w:tc>
        <w:tc>
          <w:tcPr>
            <w:tcW w:w="4591" w:type="dxa"/>
            <w:tcMar>
              <w:top w:w="0" w:type="dxa"/>
              <w:left w:w="108" w:type="dxa"/>
              <w:bottom w:w="0" w:type="dxa"/>
              <w:right w:w="108" w:type="dxa"/>
            </w:tcMar>
            <w:vAlign w:val="center"/>
            <w:hideMark/>
          </w:tcPr>
          <w:p w14:paraId="4219DF7B" w14:textId="77777777" w:rsidR="00474E16" w:rsidRPr="00BC66E5" w:rsidRDefault="00474E16" w:rsidP="007625D0">
            <w:pPr>
              <w:spacing w:after="0" w:line="240" w:lineRule="auto"/>
              <w:rPr>
                <w:rFonts w:eastAsia="Cambria" w:cs="Arial"/>
                <w:szCs w:val="20"/>
                <w:lang w:eastAsia="es-MX"/>
              </w:rPr>
            </w:pPr>
            <w:r w:rsidRPr="00BC66E5">
              <w:rPr>
                <w:rFonts w:cs="Arial"/>
                <w:szCs w:val="20"/>
              </w:rPr>
              <w:t>Complementariedades, similitudes y duplicidades</w:t>
            </w:r>
          </w:p>
        </w:tc>
        <w:tc>
          <w:tcPr>
            <w:tcW w:w="1879" w:type="dxa"/>
            <w:tcMar>
              <w:top w:w="0" w:type="dxa"/>
              <w:left w:w="108" w:type="dxa"/>
              <w:bottom w:w="0" w:type="dxa"/>
              <w:right w:w="108" w:type="dxa"/>
            </w:tcMar>
            <w:vAlign w:val="center"/>
          </w:tcPr>
          <w:p w14:paraId="759F539D" w14:textId="77777777" w:rsidR="00474E16" w:rsidRPr="00BC66E5" w:rsidRDefault="00474E16" w:rsidP="007625D0">
            <w:pPr>
              <w:spacing w:after="0" w:line="240" w:lineRule="auto"/>
              <w:jc w:val="center"/>
              <w:rPr>
                <w:rFonts w:eastAsia="Cambria" w:cs="Arial"/>
                <w:szCs w:val="20"/>
              </w:rPr>
            </w:pPr>
            <w:r w:rsidRPr="00BC66E5">
              <w:rPr>
                <w:rFonts w:eastAsia="Cambria" w:cs="Arial"/>
                <w:szCs w:val="20"/>
              </w:rPr>
              <w:t>25</w:t>
            </w:r>
          </w:p>
        </w:tc>
        <w:tc>
          <w:tcPr>
            <w:tcW w:w="1701" w:type="dxa"/>
            <w:tcMar>
              <w:top w:w="0" w:type="dxa"/>
              <w:left w:w="108" w:type="dxa"/>
              <w:bottom w:w="0" w:type="dxa"/>
              <w:right w:w="108" w:type="dxa"/>
            </w:tcMar>
            <w:vAlign w:val="center"/>
          </w:tcPr>
          <w:p w14:paraId="7C579762" w14:textId="77777777" w:rsidR="00474E16" w:rsidRPr="00BC66E5" w:rsidRDefault="00474E16" w:rsidP="007625D0">
            <w:pPr>
              <w:spacing w:after="0" w:line="240" w:lineRule="auto"/>
              <w:jc w:val="center"/>
              <w:rPr>
                <w:rFonts w:eastAsia="Cambria" w:cs="Arial"/>
                <w:szCs w:val="20"/>
              </w:rPr>
            </w:pPr>
            <w:r w:rsidRPr="00BC66E5">
              <w:rPr>
                <w:rFonts w:eastAsia="Cambria" w:cs="Arial"/>
                <w:szCs w:val="20"/>
              </w:rPr>
              <w:t>1</w:t>
            </w:r>
          </w:p>
        </w:tc>
      </w:tr>
      <w:tr w:rsidR="00474E16" w:rsidRPr="00BC66E5" w14:paraId="2513466D" w14:textId="77777777" w:rsidTr="007625D0">
        <w:trPr>
          <w:trHeight w:val="397"/>
          <w:jc w:val="center"/>
        </w:trPr>
        <w:tc>
          <w:tcPr>
            <w:tcW w:w="704" w:type="dxa"/>
            <w:vAlign w:val="center"/>
          </w:tcPr>
          <w:p w14:paraId="00F3FAF0" w14:textId="77777777" w:rsidR="00474E16" w:rsidRPr="00BC66E5" w:rsidRDefault="00474E16" w:rsidP="007625D0">
            <w:pPr>
              <w:spacing w:after="0" w:line="240" w:lineRule="auto"/>
              <w:jc w:val="center"/>
              <w:rPr>
                <w:rFonts w:cs="Arial"/>
                <w:szCs w:val="20"/>
              </w:rPr>
            </w:pPr>
            <w:r w:rsidRPr="00BC66E5">
              <w:rPr>
                <w:rFonts w:cs="Arial"/>
                <w:szCs w:val="20"/>
              </w:rPr>
              <w:t>VIII</w:t>
            </w:r>
          </w:p>
        </w:tc>
        <w:tc>
          <w:tcPr>
            <w:tcW w:w="4591" w:type="dxa"/>
            <w:tcMar>
              <w:top w:w="0" w:type="dxa"/>
              <w:left w:w="108" w:type="dxa"/>
              <w:bottom w:w="0" w:type="dxa"/>
              <w:right w:w="108" w:type="dxa"/>
            </w:tcMar>
            <w:vAlign w:val="center"/>
            <w:hideMark/>
          </w:tcPr>
          <w:p w14:paraId="2AEE709A" w14:textId="77777777" w:rsidR="00474E16" w:rsidRPr="00BC66E5" w:rsidRDefault="00474E16" w:rsidP="007625D0">
            <w:pPr>
              <w:spacing w:after="0" w:line="240" w:lineRule="auto"/>
              <w:rPr>
                <w:rFonts w:eastAsia="Cambria" w:cs="Arial"/>
                <w:szCs w:val="20"/>
              </w:rPr>
            </w:pPr>
            <w:r w:rsidRPr="00BC66E5">
              <w:rPr>
                <w:rFonts w:cs="Arial"/>
                <w:szCs w:val="20"/>
              </w:rPr>
              <w:t>Instrumento de Seguimiento del Desempeño</w:t>
            </w:r>
          </w:p>
        </w:tc>
        <w:tc>
          <w:tcPr>
            <w:tcW w:w="1879" w:type="dxa"/>
            <w:tcMar>
              <w:top w:w="0" w:type="dxa"/>
              <w:left w:w="108" w:type="dxa"/>
              <w:bottom w:w="0" w:type="dxa"/>
              <w:right w:w="108" w:type="dxa"/>
            </w:tcMar>
            <w:vAlign w:val="center"/>
          </w:tcPr>
          <w:p w14:paraId="18628C41" w14:textId="77777777" w:rsidR="00474E16" w:rsidRPr="00BC66E5" w:rsidRDefault="00474E16" w:rsidP="007625D0">
            <w:pPr>
              <w:spacing w:after="0" w:line="240" w:lineRule="auto"/>
              <w:jc w:val="center"/>
              <w:rPr>
                <w:rFonts w:eastAsia="Cambria" w:cs="Arial"/>
                <w:szCs w:val="20"/>
              </w:rPr>
            </w:pPr>
            <w:r w:rsidRPr="00BC66E5">
              <w:rPr>
                <w:rFonts w:eastAsia="Cambria" w:cs="Arial"/>
                <w:szCs w:val="20"/>
              </w:rPr>
              <w:t>26-29</w:t>
            </w:r>
          </w:p>
        </w:tc>
        <w:tc>
          <w:tcPr>
            <w:tcW w:w="1701" w:type="dxa"/>
            <w:tcMar>
              <w:top w:w="0" w:type="dxa"/>
              <w:left w:w="108" w:type="dxa"/>
              <w:bottom w:w="0" w:type="dxa"/>
              <w:right w:w="108" w:type="dxa"/>
            </w:tcMar>
            <w:vAlign w:val="center"/>
          </w:tcPr>
          <w:p w14:paraId="17AB6375" w14:textId="77777777" w:rsidR="00474E16" w:rsidRPr="00BC66E5" w:rsidRDefault="00474E16" w:rsidP="007625D0">
            <w:pPr>
              <w:spacing w:after="0" w:line="240" w:lineRule="auto"/>
              <w:jc w:val="center"/>
              <w:rPr>
                <w:rFonts w:eastAsia="Cambria" w:cs="Arial"/>
                <w:szCs w:val="20"/>
              </w:rPr>
            </w:pPr>
            <w:r w:rsidRPr="00BC66E5">
              <w:rPr>
                <w:rFonts w:eastAsia="Cambria" w:cs="Arial"/>
                <w:szCs w:val="20"/>
              </w:rPr>
              <w:t>4</w:t>
            </w:r>
          </w:p>
        </w:tc>
      </w:tr>
      <w:tr w:rsidR="00474E16" w:rsidRPr="00BC66E5" w14:paraId="343EEC96" w14:textId="77777777" w:rsidTr="007625D0">
        <w:trPr>
          <w:trHeight w:val="397"/>
          <w:jc w:val="center"/>
        </w:trPr>
        <w:tc>
          <w:tcPr>
            <w:tcW w:w="704" w:type="dxa"/>
            <w:vAlign w:val="center"/>
          </w:tcPr>
          <w:p w14:paraId="6F81874B" w14:textId="77777777" w:rsidR="00474E16" w:rsidRPr="00BC66E5" w:rsidRDefault="00474E16" w:rsidP="007625D0">
            <w:pPr>
              <w:spacing w:after="0" w:line="240" w:lineRule="auto"/>
              <w:jc w:val="center"/>
              <w:rPr>
                <w:rFonts w:cs="Arial"/>
                <w:szCs w:val="20"/>
              </w:rPr>
            </w:pPr>
            <w:r w:rsidRPr="00BC66E5">
              <w:rPr>
                <w:rFonts w:cs="Arial"/>
                <w:szCs w:val="20"/>
              </w:rPr>
              <w:t>IX</w:t>
            </w:r>
          </w:p>
        </w:tc>
        <w:tc>
          <w:tcPr>
            <w:tcW w:w="4591" w:type="dxa"/>
            <w:tcMar>
              <w:top w:w="0" w:type="dxa"/>
              <w:left w:w="108" w:type="dxa"/>
              <w:bottom w:w="0" w:type="dxa"/>
              <w:right w:w="108" w:type="dxa"/>
            </w:tcMar>
            <w:vAlign w:val="center"/>
          </w:tcPr>
          <w:p w14:paraId="57303993" w14:textId="77777777" w:rsidR="00474E16" w:rsidRPr="00BC66E5" w:rsidRDefault="00474E16" w:rsidP="007625D0">
            <w:pPr>
              <w:spacing w:after="0" w:line="240" w:lineRule="auto"/>
              <w:rPr>
                <w:rFonts w:cs="Arial"/>
                <w:szCs w:val="20"/>
              </w:rPr>
            </w:pPr>
            <w:r w:rsidRPr="00BC66E5">
              <w:rPr>
                <w:rFonts w:cs="Arial"/>
                <w:szCs w:val="20"/>
              </w:rPr>
              <w:t>Valoración final del diseño del Pp</w:t>
            </w:r>
          </w:p>
        </w:tc>
        <w:tc>
          <w:tcPr>
            <w:tcW w:w="1879" w:type="dxa"/>
            <w:tcMar>
              <w:top w:w="0" w:type="dxa"/>
              <w:left w:w="108" w:type="dxa"/>
              <w:bottom w:w="0" w:type="dxa"/>
              <w:right w:w="108" w:type="dxa"/>
            </w:tcMar>
            <w:vAlign w:val="center"/>
          </w:tcPr>
          <w:p w14:paraId="701D9F3B" w14:textId="77777777" w:rsidR="00474E16" w:rsidRPr="00BC66E5" w:rsidRDefault="00474E16" w:rsidP="007625D0">
            <w:pPr>
              <w:spacing w:after="0" w:line="240" w:lineRule="auto"/>
              <w:jc w:val="center"/>
              <w:rPr>
                <w:rFonts w:eastAsia="Cambria" w:cs="Arial"/>
                <w:szCs w:val="20"/>
              </w:rPr>
            </w:pPr>
            <w:r w:rsidRPr="00BC66E5">
              <w:rPr>
                <w:rFonts w:eastAsia="Cambria" w:cs="Arial"/>
                <w:szCs w:val="20"/>
              </w:rPr>
              <w:t>NA</w:t>
            </w:r>
          </w:p>
        </w:tc>
        <w:tc>
          <w:tcPr>
            <w:tcW w:w="1701" w:type="dxa"/>
            <w:tcMar>
              <w:top w:w="0" w:type="dxa"/>
              <w:left w:w="108" w:type="dxa"/>
              <w:bottom w:w="0" w:type="dxa"/>
              <w:right w:w="108" w:type="dxa"/>
            </w:tcMar>
            <w:vAlign w:val="center"/>
          </w:tcPr>
          <w:p w14:paraId="3B728AAD" w14:textId="77777777" w:rsidR="00474E16" w:rsidRPr="00BC66E5" w:rsidRDefault="00474E16" w:rsidP="007625D0">
            <w:pPr>
              <w:spacing w:after="0" w:line="240" w:lineRule="auto"/>
              <w:jc w:val="center"/>
              <w:rPr>
                <w:rFonts w:eastAsia="Cambria" w:cs="Arial"/>
                <w:szCs w:val="20"/>
              </w:rPr>
            </w:pPr>
            <w:r w:rsidRPr="00BC66E5">
              <w:rPr>
                <w:rFonts w:eastAsia="Cambria" w:cs="Arial"/>
                <w:szCs w:val="20"/>
              </w:rPr>
              <w:t>NA</w:t>
            </w:r>
          </w:p>
        </w:tc>
      </w:tr>
      <w:tr w:rsidR="00474E16" w:rsidRPr="00BC66E5" w14:paraId="6926A0F7" w14:textId="77777777" w:rsidTr="007625D0">
        <w:trPr>
          <w:trHeight w:val="397"/>
          <w:jc w:val="center"/>
        </w:trPr>
        <w:tc>
          <w:tcPr>
            <w:tcW w:w="704" w:type="dxa"/>
            <w:vAlign w:val="center"/>
          </w:tcPr>
          <w:p w14:paraId="6D06F2E2" w14:textId="77777777" w:rsidR="00474E16" w:rsidRPr="00BC66E5" w:rsidRDefault="00474E16" w:rsidP="007625D0">
            <w:pPr>
              <w:spacing w:after="0" w:line="240" w:lineRule="auto"/>
              <w:jc w:val="center"/>
              <w:rPr>
                <w:rFonts w:cs="Arial"/>
                <w:szCs w:val="20"/>
              </w:rPr>
            </w:pPr>
            <w:r w:rsidRPr="00BC66E5">
              <w:rPr>
                <w:rFonts w:cs="Arial"/>
                <w:szCs w:val="20"/>
              </w:rPr>
              <w:t>X</w:t>
            </w:r>
          </w:p>
        </w:tc>
        <w:tc>
          <w:tcPr>
            <w:tcW w:w="4591" w:type="dxa"/>
            <w:tcMar>
              <w:top w:w="0" w:type="dxa"/>
              <w:left w:w="108" w:type="dxa"/>
              <w:bottom w:w="0" w:type="dxa"/>
              <w:right w:w="108" w:type="dxa"/>
            </w:tcMar>
            <w:vAlign w:val="center"/>
          </w:tcPr>
          <w:p w14:paraId="3EA0B160" w14:textId="77777777" w:rsidR="00474E16" w:rsidRPr="00BC66E5" w:rsidRDefault="00474E16" w:rsidP="007625D0">
            <w:pPr>
              <w:spacing w:after="0" w:line="240" w:lineRule="auto"/>
              <w:rPr>
                <w:rFonts w:cs="Arial"/>
                <w:szCs w:val="20"/>
              </w:rPr>
            </w:pPr>
            <w:r w:rsidRPr="00BC66E5">
              <w:rPr>
                <w:rFonts w:cs="Arial"/>
                <w:szCs w:val="20"/>
              </w:rPr>
              <w:t>Análisis FODA</w:t>
            </w:r>
          </w:p>
        </w:tc>
        <w:tc>
          <w:tcPr>
            <w:tcW w:w="1879" w:type="dxa"/>
            <w:tcMar>
              <w:top w:w="0" w:type="dxa"/>
              <w:left w:w="108" w:type="dxa"/>
              <w:bottom w:w="0" w:type="dxa"/>
              <w:right w:w="108" w:type="dxa"/>
            </w:tcMar>
            <w:vAlign w:val="center"/>
          </w:tcPr>
          <w:p w14:paraId="35C191A8" w14:textId="77777777" w:rsidR="00474E16" w:rsidRPr="00BC66E5" w:rsidRDefault="00474E16" w:rsidP="007625D0">
            <w:pPr>
              <w:spacing w:after="0" w:line="240" w:lineRule="auto"/>
              <w:jc w:val="center"/>
              <w:rPr>
                <w:rFonts w:eastAsia="Cambria" w:cs="Arial"/>
                <w:szCs w:val="20"/>
              </w:rPr>
            </w:pPr>
            <w:r w:rsidRPr="00BC66E5">
              <w:rPr>
                <w:rFonts w:eastAsia="Cambria" w:cs="Arial"/>
                <w:szCs w:val="20"/>
              </w:rPr>
              <w:t>NA</w:t>
            </w:r>
          </w:p>
        </w:tc>
        <w:tc>
          <w:tcPr>
            <w:tcW w:w="1701" w:type="dxa"/>
            <w:tcMar>
              <w:top w:w="0" w:type="dxa"/>
              <w:left w:w="108" w:type="dxa"/>
              <w:bottom w:w="0" w:type="dxa"/>
              <w:right w:w="108" w:type="dxa"/>
            </w:tcMar>
            <w:vAlign w:val="center"/>
          </w:tcPr>
          <w:p w14:paraId="5DFDB571" w14:textId="77777777" w:rsidR="00474E16" w:rsidRPr="00BC66E5" w:rsidRDefault="00474E16" w:rsidP="007625D0">
            <w:pPr>
              <w:spacing w:after="0" w:line="240" w:lineRule="auto"/>
              <w:jc w:val="center"/>
              <w:rPr>
                <w:rFonts w:eastAsia="Cambria" w:cs="Arial"/>
                <w:szCs w:val="20"/>
              </w:rPr>
            </w:pPr>
            <w:r w:rsidRPr="00BC66E5">
              <w:rPr>
                <w:rFonts w:eastAsia="Cambria" w:cs="Arial"/>
                <w:szCs w:val="20"/>
              </w:rPr>
              <w:t>NA</w:t>
            </w:r>
          </w:p>
        </w:tc>
      </w:tr>
      <w:tr w:rsidR="00474E16" w:rsidRPr="00BC66E5" w14:paraId="3B4D8C44" w14:textId="77777777" w:rsidTr="007625D0">
        <w:trPr>
          <w:trHeight w:val="397"/>
          <w:jc w:val="center"/>
        </w:trPr>
        <w:tc>
          <w:tcPr>
            <w:tcW w:w="704" w:type="dxa"/>
            <w:vAlign w:val="center"/>
          </w:tcPr>
          <w:p w14:paraId="09FA19AC" w14:textId="77777777" w:rsidR="00474E16" w:rsidRPr="00BC66E5" w:rsidRDefault="00474E16" w:rsidP="007625D0">
            <w:pPr>
              <w:spacing w:after="0" w:line="240" w:lineRule="auto"/>
              <w:jc w:val="center"/>
              <w:rPr>
                <w:rFonts w:cs="Arial"/>
                <w:szCs w:val="20"/>
              </w:rPr>
            </w:pPr>
            <w:r w:rsidRPr="00BC66E5">
              <w:rPr>
                <w:rFonts w:cs="Arial"/>
                <w:szCs w:val="20"/>
              </w:rPr>
              <w:t>XI</w:t>
            </w:r>
          </w:p>
        </w:tc>
        <w:tc>
          <w:tcPr>
            <w:tcW w:w="4591" w:type="dxa"/>
            <w:tcMar>
              <w:top w:w="0" w:type="dxa"/>
              <w:left w:w="108" w:type="dxa"/>
              <w:bottom w:w="0" w:type="dxa"/>
              <w:right w:w="108" w:type="dxa"/>
            </w:tcMar>
            <w:vAlign w:val="center"/>
          </w:tcPr>
          <w:p w14:paraId="5AB78B36" w14:textId="77777777" w:rsidR="00474E16" w:rsidRPr="00BC66E5" w:rsidRDefault="00474E16" w:rsidP="007625D0">
            <w:pPr>
              <w:spacing w:after="0" w:line="240" w:lineRule="auto"/>
              <w:rPr>
                <w:rFonts w:cs="Arial"/>
                <w:szCs w:val="20"/>
              </w:rPr>
            </w:pPr>
            <w:r w:rsidRPr="00BC66E5">
              <w:rPr>
                <w:rFonts w:cs="Arial"/>
                <w:szCs w:val="20"/>
              </w:rPr>
              <w:t>Conclusiones</w:t>
            </w:r>
          </w:p>
        </w:tc>
        <w:tc>
          <w:tcPr>
            <w:tcW w:w="1879" w:type="dxa"/>
            <w:tcMar>
              <w:top w:w="0" w:type="dxa"/>
              <w:left w:w="108" w:type="dxa"/>
              <w:bottom w:w="0" w:type="dxa"/>
              <w:right w:w="108" w:type="dxa"/>
            </w:tcMar>
            <w:vAlign w:val="center"/>
          </w:tcPr>
          <w:p w14:paraId="4E648B81" w14:textId="77777777" w:rsidR="00474E16" w:rsidRPr="00BC66E5" w:rsidRDefault="00474E16" w:rsidP="007625D0">
            <w:pPr>
              <w:spacing w:after="0" w:line="240" w:lineRule="auto"/>
              <w:jc w:val="center"/>
              <w:rPr>
                <w:rFonts w:eastAsia="Cambria" w:cs="Arial"/>
                <w:szCs w:val="20"/>
              </w:rPr>
            </w:pPr>
            <w:r w:rsidRPr="00BC66E5">
              <w:rPr>
                <w:rFonts w:eastAsia="Cambria" w:cs="Arial"/>
                <w:szCs w:val="20"/>
              </w:rPr>
              <w:t>NA</w:t>
            </w:r>
          </w:p>
        </w:tc>
        <w:tc>
          <w:tcPr>
            <w:tcW w:w="1701" w:type="dxa"/>
            <w:tcMar>
              <w:top w:w="0" w:type="dxa"/>
              <w:left w:w="108" w:type="dxa"/>
              <w:bottom w:w="0" w:type="dxa"/>
              <w:right w:w="108" w:type="dxa"/>
            </w:tcMar>
            <w:vAlign w:val="center"/>
          </w:tcPr>
          <w:p w14:paraId="0248BB7E" w14:textId="77777777" w:rsidR="00474E16" w:rsidRPr="00BC66E5" w:rsidRDefault="00474E16" w:rsidP="007625D0">
            <w:pPr>
              <w:spacing w:after="0" w:line="240" w:lineRule="auto"/>
              <w:jc w:val="center"/>
              <w:rPr>
                <w:rFonts w:eastAsia="Cambria" w:cs="Arial"/>
                <w:szCs w:val="20"/>
              </w:rPr>
            </w:pPr>
            <w:r w:rsidRPr="00BC66E5">
              <w:rPr>
                <w:rFonts w:eastAsia="Cambria" w:cs="Arial"/>
                <w:szCs w:val="20"/>
              </w:rPr>
              <w:t>NA</w:t>
            </w:r>
          </w:p>
        </w:tc>
      </w:tr>
      <w:tr w:rsidR="00474E16" w:rsidRPr="00BC66E5" w14:paraId="0C008992" w14:textId="77777777" w:rsidTr="007625D0">
        <w:trPr>
          <w:trHeight w:val="454"/>
          <w:jc w:val="center"/>
        </w:trPr>
        <w:tc>
          <w:tcPr>
            <w:tcW w:w="704" w:type="dxa"/>
            <w:shd w:val="clear" w:color="auto" w:fill="A6A6A6" w:themeFill="background1" w:themeFillShade="A6"/>
            <w:vAlign w:val="center"/>
          </w:tcPr>
          <w:p w14:paraId="290AEF17" w14:textId="77777777" w:rsidR="00474E16" w:rsidRPr="00BC66E5" w:rsidRDefault="00474E16" w:rsidP="007625D0">
            <w:pPr>
              <w:spacing w:after="0" w:line="240" w:lineRule="auto"/>
              <w:jc w:val="center"/>
              <w:rPr>
                <w:rFonts w:cs="Arial"/>
                <w:b/>
                <w:bCs/>
                <w:szCs w:val="20"/>
              </w:rPr>
            </w:pPr>
          </w:p>
        </w:tc>
        <w:tc>
          <w:tcPr>
            <w:tcW w:w="4591" w:type="dxa"/>
            <w:shd w:val="clear" w:color="auto" w:fill="A6A6A6" w:themeFill="background1" w:themeFillShade="A6"/>
            <w:tcMar>
              <w:top w:w="0" w:type="dxa"/>
              <w:left w:w="108" w:type="dxa"/>
              <w:bottom w:w="0" w:type="dxa"/>
              <w:right w:w="108" w:type="dxa"/>
            </w:tcMar>
            <w:vAlign w:val="center"/>
            <w:hideMark/>
          </w:tcPr>
          <w:p w14:paraId="2382FC6E" w14:textId="77777777" w:rsidR="00474E16" w:rsidRPr="00BC66E5" w:rsidRDefault="00474E16" w:rsidP="007625D0">
            <w:pPr>
              <w:spacing w:after="0" w:line="240" w:lineRule="auto"/>
              <w:jc w:val="right"/>
              <w:rPr>
                <w:rFonts w:eastAsia="Cambria" w:cs="Arial"/>
                <w:b/>
                <w:bCs/>
                <w:color w:val="FFFFFF" w:themeColor="background1"/>
                <w:szCs w:val="20"/>
              </w:rPr>
            </w:pPr>
            <w:r w:rsidRPr="00BC66E5">
              <w:rPr>
                <w:rFonts w:cs="Arial"/>
                <w:b/>
                <w:bCs/>
                <w:color w:val="FFFFFF" w:themeColor="background1"/>
                <w:szCs w:val="20"/>
              </w:rPr>
              <w:t>TOTAL</w:t>
            </w:r>
          </w:p>
        </w:tc>
        <w:tc>
          <w:tcPr>
            <w:tcW w:w="1879" w:type="dxa"/>
            <w:shd w:val="clear" w:color="auto" w:fill="A6A6A6" w:themeFill="background1" w:themeFillShade="A6"/>
            <w:tcMar>
              <w:top w:w="0" w:type="dxa"/>
              <w:left w:w="108" w:type="dxa"/>
              <w:bottom w:w="0" w:type="dxa"/>
              <w:right w:w="108" w:type="dxa"/>
            </w:tcMar>
            <w:vAlign w:val="center"/>
            <w:hideMark/>
          </w:tcPr>
          <w:p w14:paraId="731ACED7" w14:textId="77777777" w:rsidR="00474E16" w:rsidRPr="00BC66E5" w:rsidRDefault="00474E16" w:rsidP="007625D0">
            <w:pPr>
              <w:spacing w:after="0" w:line="240" w:lineRule="auto"/>
              <w:jc w:val="center"/>
              <w:rPr>
                <w:rFonts w:eastAsia="Cambria" w:cs="Arial"/>
                <w:b/>
                <w:bCs/>
                <w:color w:val="FFFFFF" w:themeColor="background1"/>
                <w:szCs w:val="20"/>
              </w:rPr>
            </w:pPr>
            <w:r w:rsidRPr="00BC66E5">
              <w:rPr>
                <w:rFonts w:eastAsia="Cambria" w:cs="Arial"/>
                <w:b/>
                <w:bCs/>
                <w:color w:val="FFFFFF" w:themeColor="background1"/>
                <w:szCs w:val="20"/>
              </w:rPr>
              <w:t>29</w:t>
            </w:r>
          </w:p>
        </w:tc>
        <w:tc>
          <w:tcPr>
            <w:tcW w:w="1701" w:type="dxa"/>
            <w:shd w:val="clear" w:color="auto" w:fill="A6A6A6" w:themeFill="background1" w:themeFillShade="A6"/>
            <w:tcMar>
              <w:top w:w="0" w:type="dxa"/>
              <w:left w:w="108" w:type="dxa"/>
              <w:bottom w:w="0" w:type="dxa"/>
              <w:right w:w="108" w:type="dxa"/>
            </w:tcMar>
            <w:vAlign w:val="center"/>
            <w:hideMark/>
          </w:tcPr>
          <w:p w14:paraId="667E07DD" w14:textId="77777777" w:rsidR="00474E16" w:rsidRPr="00BC66E5" w:rsidRDefault="00474E16" w:rsidP="007625D0">
            <w:pPr>
              <w:spacing w:after="0" w:line="240" w:lineRule="auto"/>
              <w:jc w:val="center"/>
              <w:rPr>
                <w:rFonts w:eastAsia="Cambria" w:cs="Arial"/>
                <w:b/>
                <w:bCs/>
                <w:color w:val="FFFFFF" w:themeColor="background1"/>
                <w:szCs w:val="20"/>
              </w:rPr>
            </w:pPr>
            <w:r w:rsidRPr="00BC66E5">
              <w:rPr>
                <w:rFonts w:eastAsia="Cambria" w:cs="Arial"/>
                <w:b/>
                <w:bCs/>
                <w:color w:val="FFFFFF" w:themeColor="background1"/>
                <w:szCs w:val="20"/>
              </w:rPr>
              <w:t>29</w:t>
            </w:r>
          </w:p>
        </w:tc>
      </w:tr>
    </w:tbl>
    <w:p w14:paraId="3C08E5A4" w14:textId="77777777" w:rsidR="00474E16" w:rsidRDefault="00474E16" w:rsidP="00474E16">
      <w:pPr>
        <w:spacing w:after="0"/>
        <w:rPr>
          <w:smallCaps/>
        </w:rPr>
      </w:pPr>
    </w:p>
    <w:p w14:paraId="19D0687C" w14:textId="77777777" w:rsidR="008A1C84" w:rsidRDefault="004C64F7" w:rsidP="008A1C84">
      <w:pPr>
        <w:pStyle w:val="Ttulo3"/>
      </w:pPr>
      <w:bookmarkStart w:id="59" w:name="_Toc172205743"/>
      <w:r>
        <w:t>Método de análisis</w:t>
      </w:r>
      <w:bookmarkEnd w:id="59"/>
    </w:p>
    <w:p w14:paraId="69851B6A" w14:textId="15ED14F2" w:rsidR="00474E16" w:rsidRPr="00A4499B" w:rsidRDefault="00474E16" w:rsidP="00474E16">
      <w:pPr>
        <w:rPr>
          <w:lang w:val="es-ES"/>
        </w:rPr>
      </w:pPr>
      <w:r w:rsidRPr="00A4499B">
        <w:rPr>
          <w:lang w:val="es-ES"/>
        </w:rPr>
        <w:t xml:space="preserve">La evaluación se </w:t>
      </w:r>
      <w:r>
        <w:rPr>
          <w:lang w:val="es-ES"/>
        </w:rPr>
        <w:t>desarrolló</w:t>
      </w:r>
      <w:r w:rsidRPr="00A4499B">
        <w:rPr>
          <w:lang w:val="es-ES"/>
        </w:rPr>
        <w:t xml:space="preserve"> mediante análisis de gabinete con base en la información y fuentes primarias proporcionadas por </w:t>
      </w:r>
      <w:r>
        <w:rPr>
          <w:lang w:val="es-ES"/>
        </w:rPr>
        <w:t>las unidades administrativas de la Universidad,</w:t>
      </w:r>
      <w:r w:rsidRPr="00093CE9">
        <w:rPr>
          <w:lang w:val="es-ES"/>
        </w:rPr>
        <w:t xml:space="preserve"> así como información y estadísticas públicas oficiales</w:t>
      </w:r>
      <w:r>
        <w:rPr>
          <w:lang w:val="es-ES"/>
        </w:rPr>
        <w:t>.</w:t>
      </w:r>
    </w:p>
    <w:p w14:paraId="6B4520DB" w14:textId="6D96DB7E" w:rsidR="004C64F7" w:rsidRPr="00A4499B" w:rsidRDefault="00474E16" w:rsidP="004C64F7">
      <w:pPr>
        <w:rPr>
          <w:lang w:val="es-ES"/>
        </w:rPr>
      </w:pPr>
      <w:r>
        <w:rPr>
          <w:lang w:val="es-ES"/>
        </w:rPr>
        <w:t>De manera complementaria se desarrollaron mesas de trabajo y entrevistas con las áreas involucradas en las etapas operativas del programa presupuestario, con el fin de obtener información que refuerce las respuestas proporcionadas y de esa manera determinar los hallazgos de forma objetiva.</w:t>
      </w:r>
    </w:p>
    <w:p w14:paraId="6631A03F" w14:textId="0FD7DD9B" w:rsidR="004C64F7" w:rsidRDefault="00474E16" w:rsidP="004C64F7">
      <w:pPr>
        <w:rPr>
          <w:lang w:val="es-ES"/>
        </w:rPr>
      </w:pPr>
      <w:r>
        <w:rPr>
          <w:lang w:val="es-ES"/>
        </w:rPr>
        <w:t>En la siguiente tabla se muestra la</w:t>
      </w:r>
      <w:r w:rsidR="004C64F7" w:rsidRPr="00A4499B">
        <w:rPr>
          <w:lang w:val="es-ES"/>
        </w:rPr>
        <w:t xml:space="preserve"> relación entre la pregunta y el método de análisis</w:t>
      </w:r>
      <w:r>
        <w:rPr>
          <w:lang w:val="es-ES"/>
        </w:rPr>
        <w:t>:</w:t>
      </w:r>
    </w:p>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14:paraId="18DD8A6C" w14:textId="77777777" w:rsidR="002B7F20" w:rsidRDefault="004C64F7" w:rsidP="00F2296A">
      <w:pPr>
        <w:spacing w:after="0"/>
        <w:jc w:val="center"/>
        <w:rPr>
          <w:smallCaps/>
        </w:rPr>
      </w:pPr>
      <w:r>
        <w:rPr>
          <w:smallCaps/>
        </w:rPr>
        <w:t>Tabla 2</w:t>
      </w:r>
      <w:r w:rsidR="00F2296A" w:rsidRPr="00F2296A">
        <w:rPr>
          <w:smallCaps/>
        </w:rPr>
        <w:t xml:space="preserve">. </w:t>
      </w:r>
      <w:r>
        <w:rPr>
          <w:smallCaps/>
        </w:rPr>
        <w:t>Método de análisis</w:t>
      </w:r>
    </w:p>
    <w:tbl>
      <w:tblPr>
        <w:tblW w:w="878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4A0" w:firstRow="1" w:lastRow="0" w:firstColumn="1" w:lastColumn="0" w:noHBand="0" w:noVBand="1"/>
      </w:tblPr>
      <w:tblGrid>
        <w:gridCol w:w="4591"/>
        <w:gridCol w:w="4193"/>
      </w:tblGrid>
      <w:tr w:rsidR="004C64F7" w:rsidRPr="004C64F7" w14:paraId="70482700" w14:textId="77777777" w:rsidTr="00040060">
        <w:trPr>
          <w:trHeight w:val="454"/>
          <w:tblHeader/>
        </w:trPr>
        <w:tc>
          <w:tcPr>
            <w:tcW w:w="4591" w:type="dxa"/>
            <w:shd w:val="clear" w:color="auto" w:fill="7F7F7F" w:themeFill="text1" w:themeFillTint="80"/>
            <w:vAlign w:val="center"/>
          </w:tcPr>
          <w:p w14:paraId="06141C8B" w14:textId="77777777" w:rsidR="004C64F7" w:rsidRPr="004C64F7" w:rsidRDefault="004C64F7" w:rsidP="004C64F7">
            <w:pPr>
              <w:spacing w:after="0" w:line="240" w:lineRule="auto"/>
              <w:jc w:val="center"/>
              <w:rPr>
                <w:rFonts w:eastAsia="Cambria" w:cstheme="minorHAnsi"/>
                <w:b/>
                <w:bCs/>
                <w:color w:val="FFFFFF" w:themeColor="background1"/>
                <w:szCs w:val="20"/>
              </w:rPr>
            </w:pPr>
            <w:r w:rsidRPr="004C64F7">
              <w:rPr>
                <w:rFonts w:cstheme="minorHAnsi"/>
                <w:b/>
                <w:bCs/>
                <w:color w:val="FFFFFF" w:themeColor="background1"/>
                <w:szCs w:val="20"/>
              </w:rPr>
              <w:t>Preguntas</w:t>
            </w:r>
          </w:p>
        </w:tc>
        <w:tc>
          <w:tcPr>
            <w:tcW w:w="4193" w:type="dxa"/>
            <w:shd w:val="clear" w:color="auto" w:fill="7F7F7F" w:themeFill="text1" w:themeFillTint="80"/>
            <w:tcMar>
              <w:top w:w="0" w:type="dxa"/>
              <w:left w:w="108" w:type="dxa"/>
              <w:bottom w:w="0" w:type="dxa"/>
              <w:right w:w="108" w:type="dxa"/>
            </w:tcMar>
            <w:vAlign w:val="center"/>
            <w:hideMark/>
          </w:tcPr>
          <w:p w14:paraId="4C97A2AA" w14:textId="77777777" w:rsidR="004C64F7" w:rsidRPr="004C64F7" w:rsidRDefault="004C64F7" w:rsidP="004C64F7">
            <w:pPr>
              <w:spacing w:after="0" w:line="240" w:lineRule="auto"/>
              <w:jc w:val="center"/>
              <w:rPr>
                <w:rFonts w:eastAsia="Cambria" w:cstheme="minorHAnsi"/>
                <w:b/>
                <w:bCs/>
                <w:color w:val="FFFFFF" w:themeColor="background1"/>
                <w:szCs w:val="20"/>
              </w:rPr>
            </w:pPr>
            <w:r w:rsidRPr="004C64F7">
              <w:rPr>
                <w:rFonts w:cstheme="minorHAnsi"/>
                <w:b/>
                <w:bCs/>
                <w:color w:val="FFFFFF" w:themeColor="background1"/>
                <w:szCs w:val="20"/>
              </w:rPr>
              <w:t>Método de análisis</w:t>
            </w:r>
          </w:p>
        </w:tc>
      </w:tr>
      <w:tr w:rsidR="004C64F7" w:rsidRPr="00A4499B" w14:paraId="0A1AD57D" w14:textId="77777777" w:rsidTr="004C64F7">
        <w:trPr>
          <w:trHeight w:val="333"/>
        </w:trPr>
        <w:tc>
          <w:tcPr>
            <w:tcW w:w="4591" w:type="dxa"/>
            <w:tcMar>
              <w:top w:w="0" w:type="dxa"/>
              <w:left w:w="108" w:type="dxa"/>
              <w:bottom w:w="0" w:type="dxa"/>
              <w:right w:w="108" w:type="dxa"/>
            </w:tcMar>
            <w:vAlign w:val="center"/>
          </w:tcPr>
          <w:p w14:paraId="1B0D23A3" w14:textId="77777777" w:rsidR="004C64F7" w:rsidRPr="00A4499B" w:rsidDel="00627D9D" w:rsidRDefault="004C64F7" w:rsidP="004C64F7">
            <w:pPr>
              <w:spacing w:after="0" w:line="240" w:lineRule="auto"/>
              <w:jc w:val="center"/>
              <w:rPr>
                <w:rFonts w:cstheme="minorHAnsi"/>
                <w:szCs w:val="20"/>
              </w:rPr>
            </w:pPr>
            <w:r w:rsidRPr="00A4499B">
              <w:rPr>
                <w:rFonts w:cstheme="minorHAnsi"/>
                <w:szCs w:val="20"/>
              </w:rPr>
              <w:t>1 a 29</w:t>
            </w:r>
          </w:p>
        </w:tc>
        <w:tc>
          <w:tcPr>
            <w:tcW w:w="4193" w:type="dxa"/>
            <w:tcMar>
              <w:top w:w="0" w:type="dxa"/>
              <w:left w:w="108" w:type="dxa"/>
              <w:bottom w:w="0" w:type="dxa"/>
              <w:right w:w="108" w:type="dxa"/>
            </w:tcMar>
            <w:vAlign w:val="center"/>
          </w:tcPr>
          <w:p w14:paraId="621CE8C6" w14:textId="77777777" w:rsidR="004C64F7" w:rsidRPr="00A4499B" w:rsidRDefault="004C64F7" w:rsidP="004C64F7">
            <w:pPr>
              <w:spacing w:after="0" w:line="240" w:lineRule="auto"/>
              <w:jc w:val="center"/>
              <w:rPr>
                <w:rFonts w:cstheme="minorHAnsi"/>
                <w:szCs w:val="20"/>
              </w:rPr>
            </w:pPr>
            <w:r w:rsidRPr="00A4499B">
              <w:rPr>
                <w:rFonts w:cstheme="minorHAnsi"/>
                <w:szCs w:val="20"/>
              </w:rPr>
              <w:t>Análisis de gabinete</w:t>
            </w:r>
          </w:p>
        </w:tc>
      </w:tr>
      <w:tr w:rsidR="004C64F7" w:rsidRPr="00A4499B" w14:paraId="22886D56" w14:textId="77777777" w:rsidTr="004C64F7">
        <w:trPr>
          <w:trHeight w:val="333"/>
        </w:trPr>
        <w:tc>
          <w:tcPr>
            <w:tcW w:w="4591" w:type="dxa"/>
            <w:tcMar>
              <w:top w:w="0" w:type="dxa"/>
              <w:left w:w="108" w:type="dxa"/>
              <w:bottom w:w="0" w:type="dxa"/>
              <w:right w:w="108" w:type="dxa"/>
            </w:tcMar>
            <w:vAlign w:val="center"/>
          </w:tcPr>
          <w:p w14:paraId="427CE2EB" w14:textId="77777777" w:rsidR="004C64F7" w:rsidRPr="00A4499B" w:rsidDel="00627D9D" w:rsidRDefault="004C64F7" w:rsidP="004C64F7">
            <w:pPr>
              <w:spacing w:after="0" w:line="240" w:lineRule="auto"/>
              <w:jc w:val="center"/>
              <w:rPr>
                <w:rFonts w:cstheme="minorHAnsi"/>
                <w:szCs w:val="20"/>
              </w:rPr>
            </w:pPr>
            <w:r>
              <w:rPr>
                <w:rFonts w:cstheme="minorHAnsi"/>
                <w:szCs w:val="20"/>
              </w:rPr>
              <w:t>1</w:t>
            </w:r>
            <w:r w:rsidRPr="00A4499B">
              <w:rPr>
                <w:rFonts w:cstheme="minorHAnsi"/>
                <w:szCs w:val="20"/>
              </w:rPr>
              <w:t xml:space="preserve">, </w:t>
            </w:r>
            <w:r>
              <w:rPr>
                <w:rFonts w:cstheme="minorHAnsi"/>
                <w:szCs w:val="20"/>
              </w:rPr>
              <w:t>21, 24 y 25</w:t>
            </w:r>
          </w:p>
        </w:tc>
        <w:tc>
          <w:tcPr>
            <w:tcW w:w="4193" w:type="dxa"/>
            <w:tcMar>
              <w:top w:w="0" w:type="dxa"/>
              <w:left w:w="108" w:type="dxa"/>
              <w:bottom w:w="0" w:type="dxa"/>
              <w:right w:w="108" w:type="dxa"/>
            </w:tcMar>
            <w:vAlign w:val="center"/>
          </w:tcPr>
          <w:p w14:paraId="4C1A284A" w14:textId="77777777" w:rsidR="004C64F7" w:rsidRPr="00A4499B" w:rsidRDefault="004C64F7" w:rsidP="004C64F7">
            <w:pPr>
              <w:spacing w:after="0" w:line="240" w:lineRule="auto"/>
              <w:jc w:val="center"/>
              <w:rPr>
                <w:rFonts w:cstheme="minorHAnsi"/>
                <w:szCs w:val="20"/>
              </w:rPr>
            </w:pPr>
            <w:r w:rsidRPr="00A4499B">
              <w:rPr>
                <w:rFonts w:cstheme="minorHAnsi"/>
                <w:szCs w:val="20"/>
              </w:rPr>
              <w:t>Análisis cualitativo</w:t>
            </w:r>
          </w:p>
        </w:tc>
      </w:tr>
    </w:tbl>
    <w:p w14:paraId="5281939E" w14:textId="77777777" w:rsidR="00474E16" w:rsidRDefault="00474E16" w:rsidP="006F7901">
      <w:pPr>
        <w:spacing w:after="0" w:line="240" w:lineRule="auto"/>
      </w:pPr>
    </w:p>
    <w:p w14:paraId="66D73689" w14:textId="0FEB5752" w:rsidR="002B7F20" w:rsidRPr="006F7901" w:rsidRDefault="000E260E" w:rsidP="000E260E">
      <w:pPr>
        <w:pStyle w:val="Ttulo3"/>
      </w:pPr>
      <w:bookmarkStart w:id="60" w:name="_Toc172205744"/>
      <w:r w:rsidRPr="006F7901">
        <w:rPr>
          <w:rFonts w:eastAsiaTheme="minorHAnsi"/>
        </w:rPr>
        <w:t>Tipo de preguntas</w:t>
      </w:r>
      <w:bookmarkEnd w:id="60"/>
    </w:p>
    <w:p w14:paraId="69540BBF" w14:textId="77777777" w:rsidR="000E260E" w:rsidRPr="006F7901" w:rsidRDefault="000E260E" w:rsidP="000E260E">
      <w:r w:rsidRPr="006F7901">
        <w:t xml:space="preserve">La evaluación se integra por cuatro tipos de preguntas: </w:t>
      </w:r>
    </w:p>
    <w:p w14:paraId="58538064" w14:textId="77777777" w:rsidR="000E260E" w:rsidRPr="006F7901" w:rsidRDefault="000E260E">
      <w:pPr>
        <w:pStyle w:val="Prrafodelista"/>
        <w:numPr>
          <w:ilvl w:val="0"/>
          <w:numId w:val="3"/>
        </w:numPr>
        <w:spacing w:line="360" w:lineRule="auto"/>
      </w:pPr>
      <w:r w:rsidRPr="006F7901">
        <w:t>Preguntas con base en la valoración de criterios agrupados, con niveles de 1 (uno) a 4 (cuatro);</w:t>
      </w:r>
    </w:p>
    <w:p w14:paraId="16716CA6" w14:textId="77777777" w:rsidR="000E260E" w:rsidRPr="006F7901" w:rsidRDefault="000E260E">
      <w:pPr>
        <w:pStyle w:val="Prrafodelista"/>
        <w:numPr>
          <w:ilvl w:val="0"/>
          <w:numId w:val="3"/>
        </w:numPr>
        <w:spacing w:line="360" w:lineRule="auto"/>
      </w:pPr>
      <w:r w:rsidRPr="006F7901">
        <w:t>Preguntas con base en la valoración de criterios acumulados, con niveles de 1 (uno) a 4 (cuatro);</w:t>
      </w:r>
    </w:p>
    <w:p w14:paraId="1861DA7F" w14:textId="77777777" w:rsidR="000E260E" w:rsidRPr="006F7901" w:rsidRDefault="000E260E">
      <w:pPr>
        <w:pStyle w:val="Prrafodelista"/>
        <w:numPr>
          <w:ilvl w:val="0"/>
          <w:numId w:val="3"/>
        </w:numPr>
        <w:spacing w:line="360" w:lineRule="auto"/>
      </w:pPr>
      <w:r w:rsidRPr="006F7901">
        <w:lastRenderedPageBreak/>
        <w:t xml:space="preserve">Preguntas con base en una valoración dicotómica (Sí o No); con niveles de 1 (uno) y 4 (cuatro); </w:t>
      </w:r>
    </w:p>
    <w:p w14:paraId="7D080AD5" w14:textId="77777777" w:rsidR="000E260E" w:rsidRPr="006F7901" w:rsidRDefault="000E260E">
      <w:pPr>
        <w:pStyle w:val="Prrafodelista"/>
        <w:numPr>
          <w:ilvl w:val="0"/>
          <w:numId w:val="3"/>
        </w:numPr>
        <w:spacing w:line="360" w:lineRule="auto"/>
      </w:pPr>
      <w:r w:rsidRPr="006F7901">
        <w:t>Preguntas abiertas sin valoración cuantitativa.</w:t>
      </w:r>
    </w:p>
    <w:p w14:paraId="38947F45" w14:textId="77777777" w:rsidR="000E260E" w:rsidRPr="006F7901" w:rsidRDefault="000E260E" w:rsidP="000E260E">
      <w:r w:rsidRPr="006F7901">
        <w:t>La siguiente tabla presenta la relación de número de preguntas que conforman la evaluación por tipo:</w:t>
      </w:r>
    </w:p>
    <w:p w14:paraId="33E35781" w14:textId="77777777" w:rsidR="002B7F20" w:rsidRPr="006F7901" w:rsidRDefault="000E260E" w:rsidP="00513665">
      <w:pPr>
        <w:spacing w:after="0"/>
        <w:jc w:val="center"/>
        <w:rPr>
          <w:smallCaps/>
          <w:lang w:val="es-ES"/>
        </w:rPr>
      </w:pPr>
      <w:r w:rsidRPr="006F7901">
        <w:rPr>
          <w:smallCaps/>
          <w:lang w:val="es-ES"/>
        </w:rPr>
        <w:t>Tabla</w:t>
      </w:r>
      <w:r w:rsidR="00513665" w:rsidRPr="006F7901">
        <w:rPr>
          <w:smallCaps/>
          <w:lang w:val="es-ES"/>
        </w:rPr>
        <w:t xml:space="preserve"> </w:t>
      </w:r>
      <w:r w:rsidRPr="006F7901">
        <w:rPr>
          <w:smallCaps/>
          <w:lang w:val="es-ES"/>
        </w:rPr>
        <w:t>3</w:t>
      </w:r>
      <w:r w:rsidR="00513665" w:rsidRPr="006F7901">
        <w:rPr>
          <w:smallCaps/>
          <w:lang w:val="es-ES"/>
        </w:rPr>
        <w:t xml:space="preserve">. </w:t>
      </w:r>
      <w:r w:rsidRPr="006F7901">
        <w:rPr>
          <w:smallCaps/>
          <w:lang w:val="es-ES"/>
        </w:rPr>
        <w:t>Tipo de preguntas</w:t>
      </w:r>
    </w:p>
    <w:tbl>
      <w:tblPr>
        <w:tblW w:w="87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4591"/>
        <w:gridCol w:w="2350"/>
        <w:gridCol w:w="1843"/>
      </w:tblGrid>
      <w:tr w:rsidR="000E260E" w:rsidRPr="006F7901" w14:paraId="62D688D0" w14:textId="77777777" w:rsidTr="00040060">
        <w:trPr>
          <w:trHeight w:val="454"/>
          <w:tblHeader/>
        </w:trPr>
        <w:tc>
          <w:tcPr>
            <w:tcW w:w="4591" w:type="dxa"/>
            <w:shd w:val="clear" w:color="auto" w:fill="7F7F7F" w:themeFill="text1" w:themeFillTint="80"/>
            <w:vAlign w:val="center"/>
          </w:tcPr>
          <w:p w14:paraId="33A0B6BF" w14:textId="77777777" w:rsidR="000E260E" w:rsidRPr="006F7901" w:rsidRDefault="000E260E" w:rsidP="000E260E">
            <w:pPr>
              <w:spacing w:after="0" w:line="240" w:lineRule="auto"/>
              <w:jc w:val="center"/>
              <w:rPr>
                <w:rFonts w:eastAsia="Cambria" w:cstheme="minorHAnsi"/>
                <w:b/>
                <w:bCs/>
                <w:color w:val="FFFFFF" w:themeColor="background1"/>
                <w:szCs w:val="20"/>
              </w:rPr>
            </w:pPr>
            <w:r w:rsidRPr="006F7901">
              <w:rPr>
                <w:rFonts w:cstheme="minorHAnsi"/>
                <w:b/>
                <w:bCs/>
                <w:color w:val="FFFFFF" w:themeColor="background1"/>
                <w:szCs w:val="20"/>
              </w:rPr>
              <w:t>Tipo de pregunta</w:t>
            </w:r>
          </w:p>
        </w:tc>
        <w:tc>
          <w:tcPr>
            <w:tcW w:w="2350" w:type="dxa"/>
            <w:shd w:val="clear" w:color="auto" w:fill="7F7F7F" w:themeFill="text1" w:themeFillTint="80"/>
            <w:tcMar>
              <w:top w:w="0" w:type="dxa"/>
              <w:left w:w="108" w:type="dxa"/>
              <w:bottom w:w="0" w:type="dxa"/>
              <w:right w:w="108" w:type="dxa"/>
            </w:tcMar>
            <w:vAlign w:val="center"/>
            <w:hideMark/>
          </w:tcPr>
          <w:p w14:paraId="378F90C8" w14:textId="77777777" w:rsidR="000E260E" w:rsidRPr="006F7901" w:rsidRDefault="000E260E" w:rsidP="000E260E">
            <w:pPr>
              <w:spacing w:after="0" w:line="240" w:lineRule="auto"/>
              <w:jc w:val="center"/>
              <w:rPr>
                <w:rFonts w:eastAsia="Cambria" w:cstheme="minorHAnsi"/>
                <w:b/>
                <w:bCs/>
                <w:color w:val="FFFFFF" w:themeColor="background1"/>
                <w:szCs w:val="20"/>
              </w:rPr>
            </w:pPr>
            <w:r w:rsidRPr="006F7901">
              <w:rPr>
                <w:rFonts w:cstheme="minorHAnsi"/>
                <w:b/>
                <w:bCs/>
                <w:color w:val="FFFFFF" w:themeColor="background1"/>
                <w:szCs w:val="20"/>
              </w:rPr>
              <w:t>Total de preguntas</w:t>
            </w:r>
          </w:p>
        </w:tc>
        <w:tc>
          <w:tcPr>
            <w:tcW w:w="1843" w:type="dxa"/>
            <w:shd w:val="clear" w:color="auto" w:fill="7F7F7F" w:themeFill="text1" w:themeFillTint="80"/>
            <w:vAlign w:val="center"/>
          </w:tcPr>
          <w:p w14:paraId="19B228DE" w14:textId="77777777" w:rsidR="000E260E" w:rsidRPr="006F7901" w:rsidRDefault="000E260E" w:rsidP="000E260E">
            <w:pPr>
              <w:spacing w:after="0" w:line="240" w:lineRule="auto"/>
              <w:jc w:val="center"/>
              <w:rPr>
                <w:rFonts w:cstheme="minorHAnsi"/>
                <w:b/>
                <w:bCs/>
                <w:color w:val="FFFFFF" w:themeColor="background1"/>
                <w:szCs w:val="20"/>
              </w:rPr>
            </w:pPr>
            <w:r w:rsidRPr="006F7901">
              <w:rPr>
                <w:rFonts w:cstheme="minorHAnsi"/>
                <w:b/>
                <w:bCs/>
                <w:color w:val="FFFFFF" w:themeColor="background1"/>
                <w:szCs w:val="20"/>
              </w:rPr>
              <w:t>Niveles</w:t>
            </w:r>
          </w:p>
        </w:tc>
      </w:tr>
      <w:tr w:rsidR="000E260E" w:rsidRPr="006F7901" w14:paraId="33E15FA1" w14:textId="77777777" w:rsidTr="000E260E">
        <w:trPr>
          <w:trHeight w:val="397"/>
        </w:trPr>
        <w:tc>
          <w:tcPr>
            <w:tcW w:w="4591" w:type="dxa"/>
            <w:tcMar>
              <w:top w:w="0" w:type="dxa"/>
              <w:left w:w="108" w:type="dxa"/>
              <w:bottom w:w="0" w:type="dxa"/>
              <w:right w:w="108" w:type="dxa"/>
            </w:tcMar>
            <w:vAlign w:val="center"/>
          </w:tcPr>
          <w:p w14:paraId="5B4B8E4B" w14:textId="77777777" w:rsidR="000E260E" w:rsidRPr="006F7901" w:rsidDel="00627D9D" w:rsidRDefault="000E260E" w:rsidP="000E260E">
            <w:pPr>
              <w:spacing w:after="0" w:line="240" w:lineRule="auto"/>
              <w:jc w:val="left"/>
              <w:rPr>
                <w:rFonts w:cstheme="minorHAnsi"/>
                <w:szCs w:val="20"/>
              </w:rPr>
            </w:pPr>
            <w:r w:rsidRPr="006F7901">
              <w:rPr>
                <w:rFonts w:cstheme="minorHAnsi"/>
                <w:szCs w:val="20"/>
              </w:rPr>
              <w:t>Valoración de criterios agrupados</w:t>
            </w:r>
          </w:p>
        </w:tc>
        <w:tc>
          <w:tcPr>
            <w:tcW w:w="2350" w:type="dxa"/>
            <w:tcMar>
              <w:top w:w="0" w:type="dxa"/>
              <w:left w:w="108" w:type="dxa"/>
              <w:bottom w:w="0" w:type="dxa"/>
              <w:right w:w="108" w:type="dxa"/>
            </w:tcMar>
            <w:vAlign w:val="center"/>
          </w:tcPr>
          <w:p w14:paraId="7C9EC150" w14:textId="77777777" w:rsidR="000E260E" w:rsidRPr="006F7901" w:rsidRDefault="000E260E" w:rsidP="000E260E">
            <w:pPr>
              <w:spacing w:after="0" w:line="240" w:lineRule="auto"/>
              <w:jc w:val="center"/>
              <w:rPr>
                <w:rFonts w:cstheme="minorHAnsi"/>
                <w:szCs w:val="20"/>
              </w:rPr>
            </w:pPr>
            <w:r w:rsidRPr="006F7901">
              <w:rPr>
                <w:rFonts w:cstheme="minorHAnsi"/>
                <w:szCs w:val="20"/>
              </w:rPr>
              <w:t>16</w:t>
            </w:r>
          </w:p>
        </w:tc>
        <w:tc>
          <w:tcPr>
            <w:tcW w:w="1843" w:type="dxa"/>
            <w:vAlign w:val="center"/>
          </w:tcPr>
          <w:p w14:paraId="716B13BE" w14:textId="65D1E08F" w:rsidR="000E260E" w:rsidRPr="006F7901" w:rsidRDefault="000E260E" w:rsidP="000E260E">
            <w:pPr>
              <w:spacing w:after="0" w:line="240" w:lineRule="auto"/>
              <w:jc w:val="center"/>
              <w:rPr>
                <w:rFonts w:cstheme="minorHAnsi"/>
                <w:szCs w:val="20"/>
              </w:rPr>
            </w:pPr>
            <w:r w:rsidRPr="006F7901">
              <w:rPr>
                <w:rFonts w:cstheme="minorHAnsi"/>
                <w:szCs w:val="20"/>
              </w:rPr>
              <w:t xml:space="preserve">0 </w:t>
            </w:r>
            <w:r w:rsidR="00E55162" w:rsidRPr="006F7901">
              <w:rPr>
                <w:rFonts w:cstheme="minorHAnsi"/>
                <w:szCs w:val="20"/>
              </w:rPr>
              <w:t>–</w:t>
            </w:r>
            <w:r w:rsidRPr="006F7901">
              <w:rPr>
                <w:rFonts w:cstheme="minorHAnsi"/>
                <w:szCs w:val="20"/>
              </w:rPr>
              <w:t xml:space="preserve"> 4</w:t>
            </w:r>
          </w:p>
        </w:tc>
      </w:tr>
      <w:tr w:rsidR="000E260E" w:rsidRPr="006F7901" w14:paraId="0B90C961" w14:textId="77777777" w:rsidTr="000E260E">
        <w:trPr>
          <w:trHeight w:val="397"/>
        </w:trPr>
        <w:tc>
          <w:tcPr>
            <w:tcW w:w="4591" w:type="dxa"/>
            <w:tcMar>
              <w:top w:w="0" w:type="dxa"/>
              <w:left w:w="108" w:type="dxa"/>
              <w:bottom w:w="0" w:type="dxa"/>
              <w:right w:w="108" w:type="dxa"/>
            </w:tcMar>
            <w:vAlign w:val="center"/>
          </w:tcPr>
          <w:p w14:paraId="681E63D9" w14:textId="77777777" w:rsidR="000E260E" w:rsidRPr="006F7901" w:rsidDel="00627D9D" w:rsidRDefault="000E260E" w:rsidP="000E260E">
            <w:pPr>
              <w:spacing w:after="0" w:line="240" w:lineRule="auto"/>
              <w:jc w:val="left"/>
              <w:rPr>
                <w:rFonts w:cstheme="minorHAnsi"/>
                <w:szCs w:val="20"/>
              </w:rPr>
            </w:pPr>
            <w:r w:rsidRPr="006F7901">
              <w:rPr>
                <w:rFonts w:cstheme="minorHAnsi"/>
                <w:szCs w:val="20"/>
              </w:rPr>
              <w:t>Valoración de criterios acumulados*</w:t>
            </w:r>
          </w:p>
        </w:tc>
        <w:tc>
          <w:tcPr>
            <w:tcW w:w="2350" w:type="dxa"/>
            <w:tcMar>
              <w:top w:w="0" w:type="dxa"/>
              <w:left w:w="108" w:type="dxa"/>
              <w:bottom w:w="0" w:type="dxa"/>
              <w:right w:w="108" w:type="dxa"/>
            </w:tcMar>
            <w:vAlign w:val="center"/>
          </w:tcPr>
          <w:p w14:paraId="70E97D28" w14:textId="77777777" w:rsidR="000E260E" w:rsidRPr="006F7901" w:rsidRDefault="000E260E" w:rsidP="000E260E">
            <w:pPr>
              <w:spacing w:after="0" w:line="240" w:lineRule="auto"/>
              <w:jc w:val="center"/>
              <w:rPr>
                <w:rFonts w:cstheme="minorHAnsi"/>
                <w:szCs w:val="20"/>
              </w:rPr>
            </w:pPr>
            <w:r w:rsidRPr="006F7901">
              <w:rPr>
                <w:rFonts w:cstheme="minorHAnsi"/>
                <w:szCs w:val="20"/>
              </w:rPr>
              <w:t>6</w:t>
            </w:r>
          </w:p>
        </w:tc>
        <w:tc>
          <w:tcPr>
            <w:tcW w:w="1843" w:type="dxa"/>
            <w:vAlign w:val="center"/>
          </w:tcPr>
          <w:p w14:paraId="48735500" w14:textId="1659881F" w:rsidR="000E260E" w:rsidRPr="006F7901" w:rsidRDefault="000E260E" w:rsidP="000E260E">
            <w:pPr>
              <w:spacing w:after="0" w:line="240" w:lineRule="auto"/>
              <w:jc w:val="center"/>
              <w:rPr>
                <w:rFonts w:cstheme="minorHAnsi"/>
                <w:szCs w:val="20"/>
              </w:rPr>
            </w:pPr>
            <w:r w:rsidRPr="006F7901">
              <w:rPr>
                <w:rFonts w:cstheme="minorHAnsi"/>
                <w:szCs w:val="20"/>
              </w:rPr>
              <w:t xml:space="preserve">0 </w:t>
            </w:r>
            <w:r w:rsidR="00E55162" w:rsidRPr="006F7901">
              <w:rPr>
                <w:rFonts w:cstheme="minorHAnsi"/>
                <w:szCs w:val="20"/>
              </w:rPr>
              <w:t>–</w:t>
            </w:r>
            <w:r w:rsidRPr="006F7901">
              <w:rPr>
                <w:rFonts w:cstheme="minorHAnsi"/>
                <w:szCs w:val="20"/>
              </w:rPr>
              <w:t xml:space="preserve"> 4</w:t>
            </w:r>
          </w:p>
        </w:tc>
      </w:tr>
      <w:tr w:rsidR="000E260E" w:rsidRPr="006F7901" w14:paraId="40EC8EF6" w14:textId="77777777" w:rsidTr="000E260E">
        <w:trPr>
          <w:trHeight w:val="397"/>
        </w:trPr>
        <w:tc>
          <w:tcPr>
            <w:tcW w:w="4591" w:type="dxa"/>
            <w:tcMar>
              <w:top w:w="0" w:type="dxa"/>
              <w:left w:w="108" w:type="dxa"/>
              <w:bottom w:w="0" w:type="dxa"/>
              <w:right w:w="108" w:type="dxa"/>
            </w:tcMar>
            <w:vAlign w:val="center"/>
          </w:tcPr>
          <w:p w14:paraId="4C8A42B0" w14:textId="77777777" w:rsidR="000E260E" w:rsidRPr="006F7901" w:rsidDel="00627D9D" w:rsidRDefault="000E260E" w:rsidP="000E260E">
            <w:pPr>
              <w:spacing w:after="0" w:line="240" w:lineRule="auto"/>
              <w:jc w:val="left"/>
              <w:rPr>
                <w:rFonts w:cstheme="minorHAnsi"/>
                <w:szCs w:val="20"/>
              </w:rPr>
            </w:pPr>
            <w:r w:rsidRPr="006F7901">
              <w:rPr>
                <w:rFonts w:cstheme="minorHAnsi"/>
                <w:szCs w:val="20"/>
              </w:rPr>
              <w:t>Valoración dicotómica</w:t>
            </w:r>
          </w:p>
        </w:tc>
        <w:tc>
          <w:tcPr>
            <w:tcW w:w="2350" w:type="dxa"/>
            <w:tcMar>
              <w:top w:w="0" w:type="dxa"/>
              <w:left w:w="108" w:type="dxa"/>
              <w:bottom w:w="0" w:type="dxa"/>
              <w:right w:w="108" w:type="dxa"/>
            </w:tcMar>
            <w:vAlign w:val="center"/>
          </w:tcPr>
          <w:p w14:paraId="6F2D3978" w14:textId="77777777" w:rsidR="000E260E" w:rsidRPr="006F7901" w:rsidRDefault="000E260E" w:rsidP="000E260E">
            <w:pPr>
              <w:spacing w:after="0" w:line="240" w:lineRule="auto"/>
              <w:jc w:val="center"/>
              <w:rPr>
                <w:rFonts w:cstheme="minorHAnsi"/>
                <w:szCs w:val="20"/>
              </w:rPr>
            </w:pPr>
            <w:r w:rsidRPr="006F7901">
              <w:rPr>
                <w:rFonts w:cstheme="minorHAnsi"/>
                <w:szCs w:val="20"/>
              </w:rPr>
              <w:t>3</w:t>
            </w:r>
          </w:p>
        </w:tc>
        <w:tc>
          <w:tcPr>
            <w:tcW w:w="1843" w:type="dxa"/>
            <w:vAlign w:val="center"/>
          </w:tcPr>
          <w:p w14:paraId="3502A123" w14:textId="2070AD63" w:rsidR="000E260E" w:rsidRPr="006F7901" w:rsidRDefault="000E260E" w:rsidP="000E260E">
            <w:pPr>
              <w:spacing w:after="0" w:line="240" w:lineRule="auto"/>
              <w:jc w:val="center"/>
              <w:rPr>
                <w:rFonts w:cstheme="minorHAnsi"/>
                <w:szCs w:val="20"/>
              </w:rPr>
            </w:pPr>
            <w:r w:rsidRPr="006F7901">
              <w:rPr>
                <w:rFonts w:cstheme="minorHAnsi"/>
                <w:szCs w:val="20"/>
              </w:rPr>
              <w:t xml:space="preserve">0 </w:t>
            </w:r>
            <w:r w:rsidR="00E55162" w:rsidRPr="006F7901">
              <w:rPr>
                <w:rFonts w:cstheme="minorHAnsi"/>
                <w:szCs w:val="20"/>
              </w:rPr>
              <w:t>–</w:t>
            </w:r>
            <w:r w:rsidRPr="006F7901">
              <w:rPr>
                <w:rFonts w:cstheme="minorHAnsi"/>
                <w:szCs w:val="20"/>
              </w:rPr>
              <w:t xml:space="preserve"> 4</w:t>
            </w:r>
          </w:p>
        </w:tc>
      </w:tr>
      <w:tr w:rsidR="000E260E" w:rsidRPr="006F7901" w14:paraId="531C8128" w14:textId="77777777" w:rsidTr="000E260E">
        <w:trPr>
          <w:trHeight w:val="397"/>
        </w:trPr>
        <w:tc>
          <w:tcPr>
            <w:tcW w:w="4591" w:type="dxa"/>
            <w:tcMar>
              <w:top w:w="0" w:type="dxa"/>
              <w:left w:w="108" w:type="dxa"/>
              <w:bottom w:w="0" w:type="dxa"/>
              <w:right w:w="108" w:type="dxa"/>
            </w:tcMar>
            <w:vAlign w:val="center"/>
          </w:tcPr>
          <w:p w14:paraId="4E3545A3" w14:textId="77777777" w:rsidR="000E260E" w:rsidRPr="006F7901" w:rsidDel="00627D9D" w:rsidRDefault="000E260E" w:rsidP="000E260E">
            <w:pPr>
              <w:spacing w:after="0" w:line="240" w:lineRule="auto"/>
              <w:jc w:val="left"/>
              <w:rPr>
                <w:rFonts w:cstheme="minorHAnsi"/>
                <w:szCs w:val="20"/>
              </w:rPr>
            </w:pPr>
            <w:r w:rsidRPr="006F7901">
              <w:rPr>
                <w:rFonts w:cstheme="minorHAnsi"/>
                <w:szCs w:val="20"/>
              </w:rPr>
              <w:t>Sin valoración cuantitativa</w:t>
            </w:r>
          </w:p>
        </w:tc>
        <w:tc>
          <w:tcPr>
            <w:tcW w:w="2350" w:type="dxa"/>
            <w:tcMar>
              <w:top w:w="0" w:type="dxa"/>
              <w:left w:w="108" w:type="dxa"/>
              <w:bottom w:w="0" w:type="dxa"/>
              <w:right w:w="108" w:type="dxa"/>
            </w:tcMar>
            <w:vAlign w:val="center"/>
          </w:tcPr>
          <w:p w14:paraId="6CBD68FC" w14:textId="77777777" w:rsidR="000E260E" w:rsidRPr="006F7901" w:rsidRDefault="000E260E" w:rsidP="000E260E">
            <w:pPr>
              <w:spacing w:after="0" w:line="240" w:lineRule="auto"/>
              <w:jc w:val="center"/>
              <w:rPr>
                <w:rFonts w:cstheme="minorHAnsi"/>
                <w:szCs w:val="20"/>
              </w:rPr>
            </w:pPr>
            <w:r w:rsidRPr="006F7901">
              <w:rPr>
                <w:rFonts w:cstheme="minorHAnsi"/>
                <w:szCs w:val="20"/>
              </w:rPr>
              <w:t>4</w:t>
            </w:r>
          </w:p>
        </w:tc>
        <w:tc>
          <w:tcPr>
            <w:tcW w:w="1843" w:type="dxa"/>
            <w:vAlign w:val="center"/>
          </w:tcPr>
          <w:p w14:paraId="39718588" w14:textId="77777777" w:rsidR="000E260E" w:rsidRPr="006F7901" w:rsidRDefault="000E260E" w:rsidP="000E260E">
            <w:pPr>
              <w:spacing w:after="0" w:line="240" w:lineRule="auto"/>
              <w:jc w:val="center"/>
              <w:rPr>
                <w:rFonts w:cstheme="minorHAnsi"/>
                <w:szCs w:val="20"/>
              </w:rPr>
            </w:pPr>
            <w:r w:rsidRPr="006F7901">
              <w:rPr>
                <w:rFonts w:cstheme="minorHAnsi"/>
                <w:szCs w:val="20"/>
              </w:rPr>
              <w:t>-</w:t>
            </w:r>
          </w:p>
        </w:tc>
      </w:tr>
      <w:tr w:rsidR="000E260E" w:rsidRPr="006F7901" w14:paraId="3173A485" w14:textId="77777777" w:rsidTr="000E260E">
        <w:trPr>
          <w:trHeight w:val="454"/>
        </w:trPr>
        <w:tc>
          <w:tcPr>
            <w:tcW w:w="4591" w:type="dxa"/>
            <w:shd w:val="clear" w:color="auto" w:fill="A6A6A6" w:themeFill="background1" w:themeFillShade="A6"/>
            <w:tcMar>
              <w:top w:w="0" w:type="dxa"/>
              <w:left w:w="108" w:type="dxa"/>
              <w:bottom w:w="0" w:type="dxa"/>
              <w:right w:w="108" w:type="dxa"/>
            </w:tcMar>
            <w:vAlign w:val="center"/>
          </w:tcPr>
          <w:p w14:paraId="0793B1B4" w14:textId="77777777" w:rsidR="000E260E" w:rsidRPr="006F7901" w:rsidRDefault="000E260E" w:rsidP="000E260E">
            <w:pPr>
              <w:spacing w:after="0" w:line="240" w:lineRule="auto"/>
              <w:jc w:val="center"/>
              <w:rPr>
                <w:rFonts w:cstheme="minorHAnsi"/>
                <w:b/>
                <w:color w:val="FFFFFF" w:themeColor="background1"/>
                <w:szCs w:val="20"/>
              </w:rPr>
            </w:pPr>
            <w:r w:rsidRPr="006F7901">
              <w:rPr>
                <w:rFonts w:cstheme="minorHAnsi"/>
                <w:b/>
                <w:color w:val="FFFFFF" w:themeColor="background1"/>
                <w:szCs w:val="20"/>
              </w:rPr>
              <w:t>Total</w:t>
            </w:r>
          </w:p>
        </w:tc>
        <w:tc>
          <w:tcPr>
            <w:tcW w:w="2350" w:type="dxa"/>
            <w:shd w:val="clear" w:color="auto" w:fill="A6A6A6" w:themeFill="background1" w:themeFillShade="A6"/>
            <w:tcMar>
              <w:top w:w="0" w:type="dxa"/>
              <w:left w:w="108" w:type="dxa"/>
              <w:bottom w:w="0" w:type="dxa"/>
              <w:right w:w="108" w:type="dxa"/>
            </w:tcMar>
            <w:vAlign w:val="center"/>
          </w:tcPr>
          <w:p w14:paraId="4814F585" w14:textId="77777777" w:rsidR="000E260E" w:rsidRPr="006F7901" w:rsidRDefault="000E260E" w:rsidP="000E260E">
            <w:pPr>
              <w:spacing w:after="0" w:line="240" w:lineRule="auto"/>
              <w:jc w:val="center"/>
              <w:rPr>
                <w:rFonts w:cstheme="minorHAnsi"/>
                <w:b/>
                <w:color w:val="FFFFFF" w:themeColor="background1"/>
                <w:szCs w:val="20"/>
              </w:rPr>
            </w:pPr>
            <w:r w:rsidRPr="006F7901">
              <w:rPr>
                <w:rFonts w:cstheme="minorHAnsi"/>
                <w:b/>
                <w:color w:val="FFFFFF" w:themeColor="background1"/>
                <w:szCs w:val="20"/>
              </w:rPr>
              <w:t>29</w:t>
            </w:r>
          </w:p>
        </w:tc>
        <w:tc>
          <w:tcPr>
            <w:tcW w:w="1843" w:type="dxa"/>
            <w:shd w:val="clear" w:color="auto" w:fill="A6A6A6" w:themeFill="background1" w:themeFillShade="A6"/>
            <w:vAlign w:val="center"/>
          </w:tcPr>
          <w:p w14:paraId="671BD2D2" w14:textId="77777777" w:rsidR="000E260E" w:rsidRPr="006F7901" w:rsidRDefault="000E260E" w:rsidP="000E260E">
            <w:pPr>
              <w:spacing w:after="0" w:line="240" w:lineRule="auto"/>
              <w:jc w:val="center"/>
              <w:rPr>
                <w:rFonts w:cstheme="minorHAnsi"/>
                <w:b/>
                <w:color w:val="FFFFFF" w:themeColor="background1"/>
                <w:szCs w:val="20"/>
              </w:rPr>
            </w:pPr>
            <w:r w:rsidRPr="006F7901">
              <w:rPr>
                <w:rFonts w:cstheme="minorHAnsi"/>
                <w:b/>
                <w:color w:val="FFFFFF" w:themeColor="background1"/>
                <w:szCs w:val="20"/>
              </w:rPr>
              <w:t>-</w:t>
            </w:r>
          </w:p>
        </w:tc>
      </w:tr>
    </w:tbl>
    <w:p w14:paraId="3C7B612D" w14:textId="77777777" w:rsidR="00513665" w:rsidRPr="006F7901" w:rsidRDefault="000E260E" w:rsidP="000E260E">
      <w:pPr>
        <w:spacing w:before="60" w:after="240" w:line="276" w:lineRule="auto"/>
        <w:rPr>
          <w:lang w:val="es-ES"/>
        </w:rPr>
      </w:pPr>
      <w:r w:rsidRPr="006F7901">
        <w:rPr>
          <w:lang w:val="es-ES"/>
        </w:rPr>
        <w:t>* En el caso de las preguntas 4, 10 y 22, se trata de valoraciones de criterios acumulados, sin embargo, por las características de las temáticas valoradas, se cuenta con tres niveles: 0, 2 y 4.</w:t>
      </w:r>
    </w:p>
    <w:p w14:paraId="644BD389" w14:textId="77777777" w:rsidR="000E260E" w:rsidRPr="006F7901" w:rsidRDefault="000E260E" w:rsidP="00513665">
      <w:pPr>
        <w:rPr>
          <w:lang w:val="es-ES"/>
        </w:rPr>
      </w:pPr>
      <w:r w:rsidRPr="006F7901">
        <w:rPr>
          <w:lang w:val="es-ES"/>
        </w:rPr>
        <w:t>La descripción de cada uno de los tipos de preguntas se describe en los siguientes apartados.</w:t>
      </w:r>
    </w:p>
    <w:p w14:paraId="4BFF26F4" w14:textId="77777777" w:rsidR="000E260E" w:rsidRPr="006F7901" w:rsidRDefault="000E260E">
      <w:pPr>
        <w:pStyle w:val="Prrafodelista"/>
        <w:numPr>
          <w:ilvl w:val="0"/>
          <w:numId w:val="4"/>
        </w:numPr>
        <w:spacing w:line="360" w:lineRule="auto"/>
        <w:rPr>
          <w:b/>
          <w:lang w:val="es-ES"/>
        </w:rPr>
      </w:pPr>
      <w:r w:rsidRPr="006F7901">
        <w:rPr>
          <w:b/>
          <w:lang w:val="es-ES"/>
        </w:rPr>
        <w:t>Valoración de criterios agrupados</w:t>
      </w:r>
    </w:p>
    <w:p w14:paraId="168645F8" w14:textId="77777777" w:rsidR="000E260E" w:rsidRPr="006F7901" w:rsidRDefault="000E260E" w:rsidP="000E260E">
      <w:pPr>
        <w:rPr>
          <w:lang w:val="es-ES"/>
        </w:rPr>
      </w:pPr>
      <w:r w:rsidRPr="006F7901">
        <w:rPr>
          <w:lang w:val="es-ES"/>
        </w:rPr>
        <w:t>Las preguntas con base en la valoración de criterios agrupados se integran de cuatro elementos:</w:t>
      </w:r>
    </w:p>
    <w:p w14:paraId="38370114" w14:textId="77777777" w:rsidR="000E260E" w:rsidRPr="006F7901" w:rsidRDefault="000E260E">
      <w:pPr>
        <w:pStyle w:val="Prrafodelista"/>
        <w:numPr>
          <w:ilvl w:val="0"/>
          <w:numId w:val="5"/>
        </w:numPr>
        <w:spacing w:line="360" w:lineRule="auto"/>
        <w:rPr>
          <w:lang w:val="es-ES"/>
        </w:rPr>
      </w:pPr>
      <w:r w:rsidRPr="006F7901">
        <w:rPr>
          <w:b/>
          <w:lang w:val="es-ES"/>
        </w:rPr>
        <w:t>Pregunta</w:t>
      </w:r>
      <w:r w:rsidRPr="006F7901">
        <w:rPr>
          <w:lang w:val="es-ES"/>
        </w:rPr>
        <w:t>: se enuncia en un recuadro gris la pregunta que deberá responderse.</w:t>
      </w:r>
    </w:p>
    <w:p w14:paraId="313128C5" w14:textId="77777777" w:rsidR="000E260E" w:rsidRPr="006F7901" w:rsidRDefault="000E260E">
      <w:pPr>
        <w:pStyle w:val="Prrafodelista"/>
        <w:numPr>
          <w:ilvl w:val="0"/>
          <w:numId w:val="5"/>
        </w:numPr>
        <w:spacing w:line="360" w:lineRule="auto"/>
        <w:rPr>
          <w:lang w:val="es-ES"/>
        </w:rPr>
      </w:pPr>
      <w:r w:rsidRPr="006F7901">
        <w:rPr>
          <w:b/>
          <w:lang w:val="es-ES"/>
        </w:rPr>
        <w:t>Criterios de valoración</w:t>
      </w:r>
      <w:r w:rsidRPr="006F7901">
        <w:rPr>
          <w:lang w:val="es-ES"/>
        </w:rPr>
        <w:t>: enlista los elementos con base en los cuales se realizará la valoración de la pregunta correspondiente.</w:t>
      </w:r>
    </w:p>
    <w:p w14:paraId="45F5D280" w14:textId="77777777" w:rsidR="000E260E" w:rsidRPr="006F7901" w:rsidRDefault="000E260E">
      <w:pPr>
        <w:pStyle w:val="Prrafodelista"/>
        <w:numPr>
          <w:ilvl w:val="0"/>
          <w:numId w:val="5"/>
        </w:numPr>
        <w:spacing w:line="360" w:lineRule="auto"/>
        <w:rPr>
          <w:lang w:val="es-ES"/>
        </w:rPr>
      </w:pPr>
      <w:r w:rsidRPr="006F7901">
        <w:rPr>
          <w:b/>
          <w:lang w:val="es-ES"/>
        </w:rPr>
        <w:t>Respuesta</w:t>
      </w:r>
      <w:r w:rsidRPr="006F7901">
        <w:rPr>
          <w:lang w:val="es-ES"/>
        </w:rPr>
        <w:t>: se establecen dos posibilidades para desarrollar el análisis y valoración de la pregunta:</w:t>
      </w:r>
    </w:p>
    <w:p w14:paraId="0299568A" w14:textId="77777777" w:rsidR="000E260E" w:rsidRPr="006F7901" w:rsidRDefault="000E260E">
      <w:pPr>
        <w:pStyle w:val="Prrafodelista"/>
        <w:numPr>
          <w:ilvl w:val="0"/>
          <w:numId w:val="6"/>
        </w:numPr>
        <w:spacing w:line="360" w:lineRule="auto"/>
        <w:rPr>
          <w:lang w:val="es-ES"/>
        </w:rPr>
      </w:pPr>
      <w:r w:rsidRPr="006F7901">
        <w:rPr>
          <w:b/>
          <w:lang w:val="es-ES"/>
        </w:rPr>
        <w:t>Sin evidencia</w:t>
      </w:r>
      <w:r w:rsidRPr="006F7901">
        <w:rPr>
          <w:lang w:val="es-ES"/>
        </w:rPr>
        <w:t>: cuando la instancia evaluadora no cuente con información para dar respuesta a la pregunta que corresponda.</w:t>
      </w:r>
    </w:p>
    <w:p w14:paraId="2DFD330E" w14:textId="37647297" w:rsidR="006F7901" w:rsidRPr="006F7901" w:rsidRDefault="000E260E" w:rsidP="006F7901">
      <w:pPr>
        <w:pStyle w:val="Prrafodelista"/>
        <w:numPr>
          <w:ilvl w:val="0"/>
          <w:numId w:val="6"/>
        </w:numPr>
        <w:spacing w:line="360" w:lineRule="auto"/>
        <w:rPr>
          <w:lang w:val="es-ES"/>
        </w:rPr>
      </w:pPr>
      <w:r w:rsidRPr="006F7901">
        <w:rPr>
          <w:b/>
          <w:lang w:val="es-ES"/>
        </w:rPr>
        <w:t>Con evidencia</w:t>
      </w:r>
      <w:r w:rsidRPr="006F7901">
        <w:rPr>
          <w:lang w:val="es-ES"/>
        </w:rPr>
        <w:t>: cuando la instancia evaluadora cuenta con información relevante y suficiente para dar respuesta a la pregunta que corresponda. En este punto se integran los niveles de valoración, en el siguiente formato:</w:t>
      </w:r>
      <w:r w:rsidR="006F7901" w:rsidRPr="006F7901">
        <w:rPr>
          <w:lang w:val="es-ES"/>
        </w:rPr>
        <w:br w:type="page"/>
      </w:r>
    </w:p>
    <w:tbl>
      <w:tblPr>
        <w:tblW w:w="7478" w:type="dxa"/>
        <w:tblInd w:w="14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257"/>
        <w:gridCol w:w="5221"/>
      </w:tblGrid>
      <w:tr w:rsidR="000E260E" w:rsidRPr="006F7901" w14:paraId="04A31DB1" w14:textId="77777777" w:rsidTr="006F7901">
        <w:trPr>
          <w:trHeight w:val="227"/>
        </w:trPr>
        <w:tc>
          <w:tcPr>
            <w:tcW w:w="2257" w:type="dxa"/>
            <w:vMerge w:val="restart"/>
            <w:shd w:val="clear" w:color="auto" w:fill="7F7F7F" w:themeFill="text1" w:themeFillTint="80"/>
            <w:vAlign w:val="center"/>
          </w:tcPr>
          <w:p w14:paraId="53509810" w14:textId="77777777" w:rsidR="000E260E" w:rsidRPr="006F7901" w:rsidRDefault="000E260E" w:rsidP="000E260E">
            <w:pPr>
              <w:spacing w:after="0" w:line="240" w:lineRule="auto"/>
              <w:jc w:val="center"/>
              <w:rPr>
                <w:rFonts w:cstheme="minorHAnsi"/>
                <w:b/>
                <w:iCs/>
                <w:color w:val="FFFFFF" w:themeColor="background1"/>
                <w:szCs w:val="20"/>
              </w:rPr>
            </w:pPr>
            <w:r w:rsidRPr="006F7901">
              <w:rPr>
                <w:rFonts w:cstheme="minorHAnsi"/>
                <w:b/>
                <w:iCs/>
                <w:color w:val="FFFFFF" w:themeColor="background1"/>
                <w:szCs w:val="20"/>
              </w:rPr>
              <w:lastRenderedPageBreak/>
              <w:t>Nivel</w:t>
            </w:r>
          </w:p>
        </w:tc>
        <w:tc>
          <w:tcPr>
            <w:tcW w:w="5221" w:type="dxa"/>
            <w:shd w:val="clear" w:color="auto" w:fill="7F7F7F" w:themeFill="text1" w:themeFillTint="80"/>
            <w:vAlign w:val="center"/>
          </w:tcPr>
          <w:p w14:paraId="55E671A8" w14:textId="77777777" w:rsidR="000E260E" w:rsidRPr="006F7901" w:rsidRDefault="000E260E" w:rsidP="000E260E">
            <w:pPr>
              <w:spacing w:after="0" w:line="240" w:lineRule="auto"/>
              <w:jc w:val="center"/>
              <w:rPr>
                <w:rFonts w:cstheme="minorHAnsi"/>
                <w:b/>
                <w:iCs/>
                <w:color w:val="FFFFFF" w:themeColor="background1"/>
                <w:szCs w:val="20"/>
              </w:rPr>
            </w:pPr>
            <w:r w:rsidRPr="006F7901">
              <w:rPr>
                <w:rFonts w:cstheme="minorHAnsi"/>
                <w:b/>
                <w:iCs/>
                <w:color w:val="FFFFFF" w:themeColor="background1"/>
                <w:szCs w:val="20"/>
              </w:rPr>
              <w:t>Criterios</w:t>
            </w:r>
          </w:p>
        </w:tc>
      </w:tr>
      <w:tr w:rsidR="000E260E" w:rsidRPr="006F7901" w14:paraId="59BCE185" w14:textId="77777777" w:rsidTr="006F7901">
        <w:trPr>
          <w:trHeight w:val="227"/>
        </w:trPr>
        <w:tc>
          <w:tcPr>
            <w:tcW w:w="2257" w:type="dxa"/>
            <w:vMerge/>
            <w:vAlign w:val="center"/>
          </w:tcPr>
          <w:p w14:paraId="00B6B2BF" w14:textId="77777777" w:rsidR="000E260E" w:rsidRPr="006F7901" w:rsidRDefault="000E260E" w:rsidP="000E260E">
            <w:pPr>
              <w:spacing w:after="0" w:line="240" w:lineRule="auto"/>
              <w:rPr>
                <w:rFonts w:cstheme="minorHAnsi"/>
                <w:b/>
                <w:iCs/>
                <w:szCs w:val="20"/>
              </w:rPr>
            </w:pPr>
          </w:p>
        </w:tc>
        <w:tc>
          <w:tcPr>
            <w:tcW w:w="5221" w:type="dxa"/>
            <w:shd w:val="clear" w:color="auto" w:fill="7F7F7F" w:themeFill="text1" w:themeFillTint="80"/>
            <w:vAlign w:val="center"/>
          </w:tcPr>
          <w:p w14:paraId="7BF3F9A3" w14:textId="77777777" w:rsidR="000E260E" w:rsidRPr="006F7901" w:rsidRDefault="000E260E" w:rsidP="000E260E">
            <w:pPr>
              <w:spacing w:after="0" w:line="240" w:lineRule="auto"/>
              <w:rPr>
                <w:rFonts w:cstheme="minorHAnsi"/>
                <w:iCs/>
                <w:color w:val="FFFFFF" w:themeColor="background1"/>
                <w:szCs w:val="20"/>
              </w:rPr>
            </w:pPr>
            <w:r w:rsidRPr="006F7901">
              <w:rPr>
                <w:rFonts w:cstheme="minorHAnsi"/>
                <w:color w:val="FFFFFF" w:themeColor="background1"/>
                <w:szCs w:val="20"/>
              </w:rPr>
              <w:t>El elemento de análisis cuenta con:</w:t>
            </w:r>
          </w:p>
        </w:tc>
      </w:tr>
      <w:tr w:rsidR="000E260E" w:rsidRPr="006F7901" w14:paraId="67009A4F" w14:textId="77777777" w:rsidTr="006F7901">
        <w:trPr>
          <w:trHeight w:val="170"/>
        </w:trPr>
        <w:tc>
          <w:tcPr>
            <w:tcW w:w="2257" w:type="dxa"/>
            <w:shd w:val="clear" w:color="auto" w:fill="auto"/>
            <w:vAlign w:val="center"/>
          </w:tcPr>
          <w:p w14:paraId="3E2481B6" w14:textId="77777777" w:rsidR="000E260E" w:rsidRPr="006F7901" w:rsidRDefault="000E260E" w:rsidP="000E260E">
            <w:pPr>
              <w:spacing w:after="0" w:line="240" w:lineRule="auto"/>
              <w:jc w:val="center"/>
              <w:rPr>
                <w:rFonts w:cstheme="minorHAnsi"/>
                <w:b/>
                <w:szCs w:val="20"/>
              </w:rPr>
            </w:pPr>
            <w:r w:rsidRPr="006F7901">
              <w:rPr>
                <w:rFonts w:cstheme="minorHAnsi"/>
                <w:b/>
                <w:szCs w:val="20"/>
              </w:rPr>
              <w:t>0</w:t>
            </w:r>
          </w:p>
        </w:tc>
        <w:tc>
          <w:tcPr>
            <w:tcW w:w="5221" w:type="dxa"/>
            <w:vAlign w:val="center"/>
          </w:tcPr>
          <w:p w14:paraId="1990E728" w14:textId="77777777" w:rsidR="000E260E" w:rsidRPr="006F7901" w:rsidRDefault="000E260E" w:rsidP="006F7901">
            <w:pPr>
              <w:spacing w:after="0" w:line="240" w:lineRule="auto"/>
              <w:rPr>
                <w:rFonts w:cstheme="minorHAnsi"/>
                <w:b/>
                <w:szCs w:val="20"/>
              </w:rPr>
            </w:pPr>
            <w:r w:rsidRPr="006F7901">
              <w:rPr>
                <w:rFonts w:cstheme="minorHAnsi"/>
                <w:b/>
                <w:szCs w:val="20"/>
              </w:rPr>
              <w:t xml:space="preserve">Ninguno </w:t>
            </w:r>
            <w:r w:rsidRPr="006F7901">
              <w:rPr>
                <w:rFonts w:cstheme="minorHAnsi"/>
                <w:szCs w:val="20"/>
              </w:rPr>
              <w:t>de los criterios de valoración.</w:t>
            </w:r>
          </w:p>
        </w:tc>
      </w:tr>
      <w:tr w:rsidR="000E260E" w:rsidRPr="006F7901" w14:paraId="5DC49557" w14:textId="77777777" w:rsidTr="006F7901">
        <w:trPr>
          <w:trHeight w:val="170"/>
        </w:trPr>
        <w:tc>
          <w:tcPr>
            <w:tcW w:w="2257" w:type="dxa"/>
            <w:shd w:val="clear" w:color="auto" w:fill="auto"/>
            <w:vAlign w:val="center"/>
          </w:tcPr>
          <w:p w14:paraId="1D2CAC0E" w14:textId="77777777" w:rsidR="000E260E" w:rsidRPr="006F7901" w:rsidRDefault="000E260E" w:rsidP="000E260E">
            <w:pPr>
              <w:spacing w:after="0" w:line="240" w:lineRule="auto"/>
              <w:jc w:val="center"/>
              <w:rPr>
                <w:rFonts w:cstheme="minorHAnsi"/>
                <w:b/>
                <w:szCs w:val="20"/>
              </w:rPr>
            </w:pPr>
            <w:r w:rsidRPr="006F7901">
              <w:rPr>
                <w:rFonts w:cstheme="minorHAnsi"/>
                <w:b/>
                <w:szCs w:val="20"/>
              </w:rPr>
              <w:t>1</w:t>
            </w:r>
          </w:p>
        </w:tc>
        <w:tc>
          <w:tcPr>
            <w:tcW w:w="5221" w:type="dxa"/>
            <w:vAlign w:val="center"/>
          </w:tcPr>
          <w:p w14:paraId="55D16961" w14:textId="77777777" w:rsidR="000E260E" w:rsidRPr="006F7901" w:rsidRDefault="000E260E" w:rsidP="006F7901">
            <w:pPr>
              <w:spacing w:after="0" w:line="240" w:lineRule="auto"/>
              <w:rPr>
                <w:rFonts w:cstheme="minorHAnsi"/>
                <w:szCs w:val="20"/>
              </w:rPr>
            </w:pPr>
            <w:r w:rsidRPr="006F7901">
              <w:rPr>
                <w:rFonts w:cstheme="minorHAnsi"/>
                <w:b/>
                <w:szCs w:val="20"/>
              </w:rPr>
              <w:t>Uno</w:t>
            </w:r>
            <w:r w:rsidRPr="006F7901">
              <w:rPr>
                <w:rFonts w:cstheme="minorHAnsi"/>
                <w:szCs w:val="20"/>
              </w:rPr>
              <w:t xml:space="preserve"> de los criterios de valoración</w:t>
            </w:r>
            <w:r w:rsidRPr="006F7901">
              <w:rPr>
                <w:rFonts w:cstheme="minorHAnsi"/>
                <w:color w:val="000000"/>
                <w:szCs w:val="20"/>
              </w:rPr>
              <w:t>.</w:t>
            </w:r>
          </w:p>
        </w:tc>
      </w:tr>
      <w:tr w:rsidR="000E260E" w:rsidRPr="006F7901" w14:paraId="1592F7E2" w14:textId="77777777" w:rsidTr="006F7901">
        <w:trPr>
          <w:trHeight w:val="170"/>
        </w:trPr>
        <w:tc>
          <w:tcPr>
            <w:tcW w:w="2257" w:type="dxa"/>
            <w:shd w:val="clear" w:color="auto" w:fill="auto"/>
            <w:vAlign w:val="center"/>
          </w:tcPr>
          <w:p w14:paraId="59A2020C" w14:textId="77777777" w:rsidR="000E260E" w:rsidRPr="006F7901" w:rsidRDefault="000E260E" w:rsidP="000E260E">
            <w:pPr>
              <w:spacing w:after="0" w:line="240" w:lineRule="auto"/>
              <w:jc w:val="center"/>
              <w:rPr>
                <w:rFonts w:cstheme="minorHAnsi"/>
                <w:b/>
                <w:szCs w:val="20"/>
              </w:rPr>
            </w:pPr>
            <w:r w:rsidRPr="006F7901">
              <w:rPr>
                <w:rFonts w:cstheme="minorHAnsi"/>
                <w:b/>
                <w:szCs w:val="20"/>
              </w:rPr>
              <w:t>2</w:t>
            </w:r>
          </w:p>
        </w:tc>
        <w:tc>
          <w:tcPr>
            <w:tcW w:w="5221" w:type="dxa"/>
            <w:vAlign w:val="center"/>
          </w:tcPr>
          <w:p w14:paraId="37355F3A" w14:textId="77777777" w:rsidR="000E260E" w:rsidRPr="006F7901" w:rsidRDefault="000E260E" w:rsidP="006F7901">
            <w:pPr>
              <w:spacing w:after="0" w:line="240" w:lineRule="auto"/>
              <w:rPr>
                <w:rFonts w:eastAsia="Times New Roman" w:cstheme="minorHAnsi"/>
                <w:szCs w:val="20"/>
                <w:lang w:eastAsia="es-MX"/>
              </w:rPr>
            </w:pPr>
            <w:r w:rsidRPr="006F7901">
              <w:rPr>
                <w:rFonts w:cstheme="minorHAnsi"/>
                <w:b/>
                <w:szCs w:val="20"/>
              </w:rPr>
              <w:t>Dos</w:t>
            </w:r>
            <w:r w:rsidRPr="006F7901">
              <w:rPr>
                <w:rFonts w:cstheme="minorHAnsi"/>
                <w:szCs w:val="20"/>
              </w:rPr>
              <w:t xml:space="preserve"> de los criterios de valoración</w:t>
            </w:r>
            <w:r w:rsidRPr="006F7901">
              <w:rPr>
                <w:rFonts w:cstheme="minorHAnsi"/>
                <w:color w:val="000000"/>
                <w:szCs w:val="20"/>
              </w:rPr>
              <w:t>.</w:t>
            </w:r>
          </w:p>
        </w:tc>
      </w:tr>
      <w:tr w:rsidR="000E260E" w:rsidRPr="006F7901" w14:paraId="3E516D8A" w14:textId="77777777" w:rsidTr="006F7901">
        <w:trPr>
          <w:trHeight w:val="170"/>
        </w:trPr>
        <w:tc>
          <w:tcPr>
            <w:tcW w:w="2257" w:type="dxa"/>
            <w:shd w:val="clear" w:color="auto" w:fill="auto"/>
            <w:vAlign w:val="center"/>
          </w:tcPr>
          <w:p w14:paraId="423C5B57" w14:textId="77777777" w:rsidR="000E260E" w:rsidRPr="006F7901" w:rsidRDefault="000E260E" w:rsidP="000E260E">
            <w:pPr>
              <w:spacing w:after="0" w:line="240" w:lineRule="auto"/>
              <w:jc w:val="center"/>
              <w:rPr>
                <w:rFonts w:cstheme="minorHAnsi"/>
                <w:b/>
                <w:szCs w:val="20"/>
              </w:rPr>
            </w:pPr>
            <w:r w:rsidRPr="006F7901">
              <w:rPr>
                <w:rFonts w:cstheme="minorHAnsi"/>
                <w:b/>
                <w:szCs w:val="20"/>
              </w:rPr>
              <w:t>3</w:t>
            </w:r>
          </w:p>
        </w:tc>
        <w:tc>
          <w:tcPr>
            <w:tcW w:w="5221" w:type="dxa"/>
            <w:vAlign w:val="center"/>
          </w:tcPr>
          <w:p w14:paraId="2088E1F6" w14:textId="77777777" w:rsidR="000E260E" w:rsidRPr="006F7901" w:rsidRDefault="000E260E" w:rsidP="006F7901">
            <w:pPr>
              <w:spacing w:after="0" w:line="240" w:lineRule="auto"/>
              <w:rPr>
                <w:rFonts w:cstheme="minorHAnsi"/>
                <w:szCs w:val="20"/>
              </w:rPr>
            </w:pPr>
            <w:r w:rsidRPr="006F7901">
              <w:rPr>
                <w:rFonts w:cstheme="minorHAnsi"/>
                <w:b/>
                <w:szCs w:val="20"/>
              </w:rPr>
              <w:t>Tres</w:t>
            </w:r>
            <w:r w:rsidRPr="006F7901">
              <w:rPr>
                <w:rFonts w:cstheme="minorHAnsi"/>
                <w:szCs w:val="20"/>
              </w:rPr>
              <w:t xml:space="preserve"> de los criterios de valoración</w:t>
            </w:r>
            <w:r w:rsidRPr="006F7901">
              <w:rPr>
                <w:rFonts w:cstheme="minorHAnsi"/>
                <w:color w:val="000000"/>
                <w:szCs w:val="20"/>
              </w:rPr>
              <w:t>.</w:t>
            </w:r>
          </w:p>
        </w:tc>
      </w:tr>
      <w:tr w:rsidR="000E260E" w:rsidRPr="006F7901" w14:paraId="4EB50697" w14:textId="77777777" w:rsidTr="006F7901">
        <w:trPr>
          <w:trHeight w:val="170"/>
        </w:trPr>
        <w:tc>
          <w:tcPr>
            <w:tcW w:w="2257" w:type="dxa"/>
            <w:shd w:val="clear" w:color="auto" w:fill="auto"/>
            <w:vAlign w:val="center"/>
          </w:tcPr>
          <w:p w14:paraId="54E4126F" w14:textId="77777777" w:rsidR="000E260E" w:rsidRPr="006F7901" w:rsidRDefault="000E260E" w:rsidP="000E260E">
            <w:pPr>
              <w:spacing w:after="0" w:line="240" w:lineRule="auto"/>
              <w:jc w:val="center"/>
              <w:rPr>
                <w:rFonts w:cstheme="minorHAnsi"/>
                <w:b/>
                <w:szCs w:val="20"/>
              </w:rPr>
            </w:pPr>
            <w:r w:rsidRPr="006F7901">
              <w:rPr>
                <w:rFonts w:cstheme="minorHAnsi"/>
                <w:b/>
                <w:szCs w:val="20"/>
              </w:rPr>
              <w:t>4</w:t>
            </w:r>
          </w:p>
        </w:tc>
        <w:tc>
          <w:tcPr>
            <w:tcW w:w="5221" w:type="dxa"/>
            <w:vAlign w:val="center"/>
          </w:tcPr>
          <w:p w14:paraId="4CA41B38" w14:textId="77777777" w:rsidR="000E260E" w:rsidRPr="006F7901" w:rsidRDefault="000E260E" w:rsidP="006F7901">
            <w:pPr>
              <w:spacing w:after="0" w:line="240" w:lineRule="auto"/>
              <w:rPr>
                <w:rFonts w:cstheme="minorHAnsi"/>
                <w:szCs w:val="20"/>
              </w:rPr>
            </w:pPr>
            <w:r w:rsidRPr="006F7901">
              <w:rPr>
                <w:rFonts w:cstheme="minorHAnsi"/>
                <w:b/>
                <w:szCs w:val="20"/>
              </w:rPr>
              <w:t>Cuatro</w:t>
            </w:r>
            <w:r w:rsidRPr="006F7901">
              <w:rPr>
                <w:rFonts w:cstheme="minorHAnsi"/>
                <w:szCs w:val="20"/>
              </w:rPr>
              <w:t xml:space="preserve"> de los criterios de valoración</w:t>
            </w:r>
            <w:r w:rsidRPr="006F7901">
              <w:rPr>
                <w:rFonts w:cstheme="minorHAnsi"/>
                <w:color w:val="000000"/>
                <w:szCs w:val="20"/>
              </w:rPr>
              <w:t>.</w:t>
            </w:r>
          </w:p>
        </w:tc>
      </w:tr>
    </w:tbl>
    <w:p w14:paraId="11CAA121" w14:textId="77777777" w:rsidR="00413FE3" w:rsidRPr="006F7901" w:rsidRDefault="00413FE3" w:rsidP="00413FE3">
      <w:pPr>
        <w:spacing w:after="0" w:line="240" w:lineRule="auto"/>
        <w:rPr>
          <w:lang w:val="es-ES"/>
        </w:rPr>
      </w:pPr>
    </w:p>
    <w:p w14:paraId="25943366" w14:textId="77777777" w:rsidR="00413FE3" w:rsidRPr="006F7901" w:rsidRDefault="00413FE3" w:rsidP="00413FE3">
      <w:pPr>
        <w:ind w:left="1416"/>
        <w:rPr>
          <w:lang w:val="es-ES"/>
        </w:rPr>
      </w:pPr>
      <w:r w:rsidRPr="006F7901">
        <w:rPr>
          <w:lang w:val="es-ES"/>
        </w:rPr>
        <w:t>A partir del análisis realizado con base en los criterios de valoración de la pregunta, se deberá seleccionar el nivel que corresponda al número de criterios con los que cumpla el Pp, y desarrollar la respuesta con base en la información solicitada y demás especificaciones del apartado de Consideraciones.</w:t>
      </w:r>
    </w:p>
    <w:p w14:paraId="4184A3AD" w14:textId="77777777" w:rsidR="00413FE3" w:rsidRPr="006F7901" w:rsidRDefault="00413FE3">
      <w:pPr>
        <w:pStyle w:val="Prrafodelista"/>
        <w:numPr>
          <w:ilvl w:val="0"/>
          <w:numId w:val="5"/>
        </w:numPr>
        <w:spacing w:line="360" w:lineRule="auto"/>
        <w:rPr>
          <w:lang w:val="es-ES"/>
        </w:rPr>
      </w:pPr>
      <w:r w:rsidRPr="006F7901">
        <w:rPr>
          <w:b/>
          <w:lang w:val="es-ES"/>
        </w:rPr>
        <w:t>Consideraciones</w:t>
      </w:r>
      <w:r w:rsidRPr="006F7901">
        <w:rPr>
          <w:lang w:val="es-ES"/>
        </w:rPr>
        <w:t>: 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1887F29A" w14:textId="77777777" w:rsidR="00413FE3" w:rsidRPr="006F7901" w:rsidRDefault="00413FE3" w:rsidP="00413FE3">
      <w:pPr>
        <w:spacing w:after="0" w:line="240" w:lineRule="auto"/>
        <w:rPr>
          <w:lang w:val="es-ES"/>
        </w:rPr>
      </w:pPr>
    </w:p>
    <w:p w14:paraId="3272ADC0" w14:textId="130B836A" w:rsidR="00413FE3" w:rsidRPr="006F7901" w:rsidRDefault="00413FE3">
      <w:pPr>
        <w:pStyle w:val="Prrafodelista"/>
        <w:numPr>
          <w:ilvl w:val="0"/>
          <w:numId w:val="4"/>
        </w:numPr>
        <w:spacing w:line="360" w:lineRule="auto"/>
        <w:rPr>
          <w:b/>
          <w:lang w:val="es-ES"/>
        </w:rPr>
      </w:pPr>
      <w:r w:rsidRPr="006F7901">
        <w:rPr>
          <w:b/>
          <w:lang w:val="es-ES"/>
        </w:rPr>
        <w:t xml:space="preserve">Valoración de criterios </w:t>
      </w:r>
      <w:r w:rsidR="00286EC5" w:rsidRPr="006F7901">
        <w:rPr>
          <w:b/>
          <w:lang w:val="es-ES"/>
        </w:rPr>
        <w:t>acumulados</w:t>
      </w:r>
    </w:p>
    <w:p w14:paraId="7480743E" w14:textId="77777777" w:rsidR="00413FE3" w:rsidRPr="006F7901" w:rsidRDefault="00413FE3" w:rsidP="00413FE3">
      <w:pPr>
        <w:rPr>
          <w:lang w:val="es-ES"/>
        </w:rPr>
      </w:pPr>
      <w:r w:rsidRPr="006F7901">
        <w:rPr>
          <w:lang w:val="es-ES"/>
        </w:rPr>
        <w:t>Las preguntas con base en la valoración de criterios acumulados se integran de tres elementos:</w:t>
      </w:r>
    </w:p>
    <w:p w14:paraId="7EF85206" w14:textId="77777777" w:rsidR="00413FE3" w:rsidRPr="006F7901" w:rsidRDefault="00413FE3">
      <w:pPr>
        <w:pStyle w:val="Prrafodelista"/>
        <w:numPr>
          <w:ilvl w:val="0"/>
          <w:numId w:val="5"/>
        </w:numPr>
        <w:spacing w:line="360" w:lineRule="auto"/>
        <w:rPr>
          <w:lang w:val="es-ES"/>
        </w:rPr>
      </w:pPr>
      <w:r w:rsidRPr="006F7901">
        <w:rPr>
          <w:b/>
          <w:lang w:val="es-ES"/>
        </w:rPr>
        <w:t xml:space="preserve">Pregunta: </w:t>
      </w:r>
      <w:r w:rsidRPr="006F7901">
        <w:rPr>
          <w:lang w:val="es-ES"/>
        </w:rPr>
        <w:t>se enuncia en un recuadro gris la pregunta que deberá responderse.</w:t>
      </w:r>
    </w:p>
    <w:p w14:paraId="176FB8C7" w14:textId="77777777" w:rsidR="00413FE3" w:rsidRPr="006F7901" w:rsidRDefault="00413FE3">
      <w:pPr>
        <w:pStyle w:val="Prrafodelista"/>
        <w:numPr>
          <w:ilvl w:val="0"/>
          <w:numId w:val="5"/>
        </w:numPr>
        <w:spacing w:line="360" w:lineRule="auto"/>
        <w:rPr>
          <w:b/>
          <w:lang w:val="es-ES"/>
        </w:rPr>
      </w:pPr>
      <w:r w:rsidRPr="006F7901">
        <w:rPr>
          <w:b/>
          <w:lang w:val="es-ES"/>
        </w:rPr>
        <w:t xml:space="preserve">Respuesta: </w:t>
      </w:r>
      <w:r w:rsidRPr="006F7901">
        <w:rPr>
          <w:lang w:val="es-ES"/>
        </w:rPr>
        <w:t>se establecen dos posibilidades para desarrollar el análisis y valoración de la pregunta:</w:t>
      </w:r>
    </w:p>
    <w:p w14:paraId="341062DD" w14:textId="77777777" w:rsidR="00413FE3" w:rsidRPr="006F7901" w:rsidRDefault="00413FE3">
      <w:pPr>
        <w:pStyle w:val="Prrafodelista"/>
        <w:numPr>
          <w:ilvl w:val="0"/>
          <w:numId w:val="6"/>
        </w:numPr>
        <w:spacing w:line="360" w:lineRule="auto"/>
        <w:rPr>
          <w:b/>
          <w:lang w:val="es-ES"/>
        </w:rPr>
      </w:pPr>
      <w:r w:rsidRPr="006F7901">
        <w:rPr>
          <w:b/>
          <w:lang w:val="es-ES"/>
        </w:rPr>
        <w:t xml:space="preserve">Sin evidencia: </w:t>
      </w:r>
      <w:r w:rsidRPr="006F7901">
        <w:rPr>
          <w:lang w:val="es-ES"/>
        </w:rPr>
        <w:t>cuando la instancia evaluadora no cuente con información para dar respuesta a la pregunta que corresponda.</w:t>
      </w:r>
    </w:p>
    <w:p w14:paraId="73AD9771" w14:textId="77777777" w:rsidR="00413FE3" w:rsidRPr="006F7901" w:rsidRDefault="00413FE3">
      <w:pPr>
        <w:pStyle w:val="Prrafodelista"/>
        <w:numPr>
          <w:ilvl w:val="0"/>
          <w:numId w:val="6"/>
        </w:numPr>
        <w:spacing w:line="360" w:lineRule="auto"/>
        <w:rPr>
          <w:b/>
          <w:lang w:val="es-ES"/>
        </w:rPr>
      </w:pPr>
      <w:r w:rsidRPr="006F7901">
        <w:rPr>
          <w:b/>
          <w:lang w:val="es-ES"/>
        </w:rPr>
        <w:t xml:space="preserve">Con evidencia: </w:t>
      </w:r>
      <w:r w:rsidRPr="006F7901">
        <w:rPr>
          <w:lang w:val="es-ES"/>
        </w:rPr>
        <w:t xml:space="preserve"> cuando la instancia evaluadora cuenta con información relevante y suficiente para dar respuesta a la pregunta que corresponda. En este punto se integran los niveles de valoración, en el siguiente formato:</w:t>
      </w:r>
    </w:p>
    <w:tbl>
      <w:tblPr>
        <w:tblW w:w="7478" w:type="dxa"/>
        <w:tblInd w:w="119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257"/>
        <w:gridCol w:w="5221"/>
      </w:tblGrid>
      <w:tr w:rsidR="00413FE3" w:rsidRPr="006F7901" w14:paraId="0D47347F" w14:textId="77777777" w:rsidTr="006F7901">
        <w:trPr>
          <w:trHeight w:val="283"/>
          <w:tblHeader/>
        </w:trPr>
        <w:tc>
          <w:tcPr>
            <w:tcW w:w="2257" w:type="dxa"/>
            <w:shd w:val="clear" w:color="auto" w:fill="7F7F7F" w:themeFill="text1" w:themeFillTint="80"/>
            <w:vAlign w:val="center"/>
          </w:tcPr>
          <w:p w14:paraId="6597BE1D" w14:textId="77777777" w:rsidR="00413FE3" w:rsidRPr="006F7901" w:rsidRDefault="00413FE3" w:rsidP="00413FE3">
            <w:pPr>
              <w:spacing w:after="0" w:line="240" w:lineRule="auto"/>
              <w:jc w:val="center"/>
              <w:rPr>
                <w:rFonts w:cstheme="minorHAnsi"/>
                <w:b/>
                <w:iCs/>
                <w:color w:val="FFFFFF" w:themeColor="background1"/>
                <w:szCs w:val="20"/>
              </w:rPr>
            </w:pPr>
            <w:r w:rsidRPr="006F7901">
              <w:rPr>
                <w:rFonts w:cstheme="minorHAnsi"/>
                <w:b/>
                <w:iCs/>
                <w:color w:val="FFFFFF" w:themeColor="background1"/>
                <w:szCs w:val="20"/>
              </w:rPr>
              <w:t>Nivel</w:t>
            </w:r>
          </w:p>
        </w:tc>
        <w:tc>
          <w:tcPr>
            <w:tcW w:w="5221" w:type="dxa"/>
            <w:shd w:val="clear" w:color="auto" w:fill="7F7F7F" w:themeFill="text1" w:themeFillTint="80"/>
            <w:vAlign w:val="center"/>
          </w:tcPr>
          <w:p w14:paraId="09654651" w14:textId="77777777" w:rsidR="00413FE3" w:rsidRPr="006F7901" w:rsidRDefault="00413FE3" w:rsidP="00413FE3">
            <w:pPr>
              <w:spacing w:after="0" w:line="240" w:lineRule="auto"/>
              <w:jc w:val="center"/>
              <w:rPr>
                <w:rFonts w:cstheme="minorHAnsi"/>
                <w:b/>
                <w:iCs/>
                <w:color w:val="FFFFFF" w:themeColor="background1"/>
                <w:szCs w:val="20"/>
              </w:rPr>
            </w:pPr>
            <w:r w:rsidRPr="006F7901">
              <w:rPr>
                <w:rFonts w:cstheme="minorHAnsi"/>
                <w:b/>
                <w:iCs/>
                <w:color w:val="FFFFFF" w:themeColor="background1"/>
                <w:szCs w:val="20"/>
              </w:rPr>
              <w:t>Criterios</w:t>
            </w:r>
          </w:p>
        </w:tc>
      </w:tr>
      <w:tr w:rsidR="00413FE3" w:rsidRPr="006F7901" w14:paraId="12826FDC" w14:textId="77777777" w:rsidTr="006F7901">
        <w:trPr>
          <w:trHeight w:val="20"/>
        </w:trPr>
        <w:tc>
          <w:tcPr>
            <w:tcW w:w="2257" w:type="dxa"/>
            <w:shd w:val="clear" w:color="auto" w:fill="auto"/>
            <w:vAlign w:val="center"/>
          </w:tcPr>
          <w:p w14:paraId="7FB59FE9" w14:textId="77777777" w:rsidR="00413FE3" w:rsidRPr="006F7901" w:rsidRDefault="00413FE3" w:rsidP="00413FE3">
            <w:pPr>
              <w:spacing w:after="0" w:line="240" w:lineRule="auto"/>
              <w:jc w:val="center"/>
              <w:rPr>
                <w:rFonts w:cstheme="minorHAnsi"/>
                <w:szCs w:val="20"/>
              </w:rPr>
            </w:pPr>
            <w:r w:rsidRPr="006F7901">
              <w:rPr>
                <w:rFonts w:cstheme="minorHAnsi"/>
                <w:szCs w:val="20"/>
              </w:rPr>
              <w:t>0</w:t>
            </w:r>
          </w:p>
        </w:tc>
        <w:tc>
          <w:tcPr>
            <w:tcW w:w="5221" w:type="dxa"/>
            <w:vAlign w:val="center"/>
          </w:tcPr>
          <w:p w14:paraId="75C49B30" w14:textId="77777777" w:rsidR="00413FE3" w:rsidRPr="006F7901" w:rsidRDefault="00413FE3" w:rsidP="00413FE3">
            <w:pPr>
              <w:spacing w:after="0" w:line="240" w:lineRule="auto"/>
              <w:jc w:val="left"/>
              <w:rPr>
                <w:rFonts w:cstheme="minorHAnsi"/>
                <w:szCs w:val="20"/>
              </w:rPr>
            </w:pPr>
            <w:r w:rsidRPr="006F7901">
              <w:rPr>
                <w:rFonts w:cstheme="minorHAnsi"/>
                <w:szCs w:val="20"/>
              </w:rPr>
              <w:t>No se cumple con ningún criterio.</w:t>
            </w:r>
          </w:p>
        </w:tc>
      </w:tr>
      <w:tr w:rsidR="00413FE3" w:rsidRPr="006F7901" w14:paraId="69E61B46" w14:textId="77777777" w:rsidTr="006F7901">
        <w:trPr>
          <w:trHeight w:val="20"/>
        </w:trPr>
        <w:tc>
          <w:tcPr>
            <w:tcW w:w="2257" w:type="dxa"/>
            <w:shd w:val="clear" w:color="auto" w:fill="auto"/>
            <w:vAlign w:val="center"/>
          </w:tcPr>
          <w:p w14:paraId="310A024C" w14:textId="77777777" w:rsidR="00413FE3" w:rsidRPr="006F7901" w:rsidRDefault="00413FE3" w:rsidP="00413FE3">
            <w:pPr>
              <w:spacing w:after="0" w:line="240" w:lineRule="auto"/>
              <w:jc w:val="center"/>
              <w:rPr>
                <w:rFonts w:cstheme="minorHAnsi"/>
                <w:szCs w:val="20"/>
              </w:rPr>
            </w:pPr>
            <w:r w:rsidRPr="006F7901">
              <w:rPr>
                <w:rFonts w:cstheme="minorHAnsi"/>
                <w:szCs w:val="20"/>
              </w:rPr>
              <w:t>1</w:t>
            </w:r>
          </w:p>
        </w:tc>
        <w:tc>
          <w:tcPr>
            <w:tcW w:w="5221" w:type="dxa"/>
            <w:vAlign w:val="center"/>
          </w:tcPr>
          <w:p w14:paraId="6806DA00" w14:textId="77777777" w:rsidR="00413FE3" w:rsidRPr="006F7901" w:rsidRDefault="00413FE3" w:rsidP="00413FE3">
            <w:pPr>
              <w:spacing w:after="0" w:line="240" w:lineRule="auto"/>
              <w:jc w:val="left"/>
              <w:rPr>
                <w:rFonts w:cstheme="minorHAnsi"/>
                <w:szCs w:val="20"/>
              </w:rPr>
            </w:pPr>
            <w:r w:rsidRPr="006F7901">
              <w:rPr>
                <w:rFonts w:cstheme="minorHAnsi"/>
                <w:szCs w:val="20"/>
              </w:rPr>
              <w:t xml:space="preserve">Se cumple con el </w:t>
            </w:r>
            <w:r w:rsidRPr="006F7901">
              <w:rPr>
                <w:rFonts w:cstheme="minorHAnsi"/>
                <w:b/>
                <w:szCs w:val="20"/>
              </w:rPr>
              <w:t>primer criterio</w:t>
            </w:r>
            <w:r w:rsidRPr="006F7901">
              <w:rPr>
                <w:rFonts w:cstheme="minorHAnsi"/>
                <w:szCs w:val="20"/>
              </w:rPr>
              <w:t>.</w:t>
            </w:r>
          </w:p>
        </w:tc>
      </w:tr>
      <w:tr w:rsidR="00413FE3" w:rsidRPr="006F7901" w14:paraId="1E88F892" w14:textId="77777777" w:rsidTr="006F7901">
        <w:trPr>
          <w:trHeight w:val="20"/>
        </w:trPr>
        <w:tc>
          <w:tcPr>
            <w:tcW w:w="2257" w:type="dxa"/>
            <w:shd w:val="clear" w:color="auto" w:fill="auto"/>
            <w:vAlign w:val="center"/>
          </w:tcPr>
          <w:p w14:paraId="3BB12E23" w14:textId="77777777" w:rsidR="00413FE3" w:rsidRPr="006F7901" w:rsidRDefault="00413FE3" w:rsidP="00413FE3">
            <w:pPr>
              <w:spacing w:after="0" w:line="240" w:lineRule="auto"/>
              <w:jc w:val="center"/>
              <w:rPr>
                <w:rFonts w:cstheme="minorHAnsi"/>
                <w:szCs w:val="20"/>
              </w:rPr>
            </w:pPr>
            <w:r w:rsidRPr="006F7901">
              <w:rPr>
                <w:rFonts w:cstheme="minorHAnsi"/>
                <w:szCs w:val="20"/>
              </w:rPr>
              <w:t>2</w:t>
            </w:r>
          </w:p>
        </w:tc>
        <w:tc>
          <w:tcPr>
            <w:tcW w:w="5221" w:type="dxa"/>
            <w:vAlign w:val="center"/>
          </w:tcPr>
          <w:p w14:paraId="1743C929" w14:textId="77777777" w:rsidR="00413FE3" w:rsidRPr="006F7901" w:rsidRDefault="00413FE3" w:rsidP="00413FE3">
            <w:pPr>
              <w:spacing w:after="0" w:line="240" w:lineRule="auto"/>
              <w:jc w:val="left"/>
              <w:rPr>
                <w:rFonts w:eastAsia="Times New Roman" w:cstheme="minorHAnsi"/>
                <w:szCs w:val="20"/>
                <w:lang w:eastAsia="es-MX"/>
              </w:rPr>
            </w:pPr>
            <w:r w:rsidRPr="006F7901">
              <w:rPr>
                <w:rFonts w:cstheme="minorHAnsi"/>
                <w:szCs w:val="20"/>
              </w:rPr>
              <w:t xml:space="preserve">Además del criterio anterior, se cumple con el </w:t>
            </w:r>
            <w:r w:rsidRPr="006F7901">
              <w:rPr>
                <w:rFonts w:cstheme="minorHAnsi"/>
                <w:b/>
                <w:szCs w:val="20"/>
              </w:rPr>
              <w:t>segundo criterio</w:t>
            </w:r>
            <w:r w:rsidRPr="006F7901">
              <w:rPr>
                <w:rFonts w:cstheme="minorHAnsi"/>
                <w:szCs w:val="20"/>
              </w:rPr>
              <w:t>.</w:t>
            </w:r>
          </w:p>
        </w:tc>
      </w:tr>
      <w:tr w:rsidR="00413FE3" w:rsidRPr="006F7901" w14:paraId="724E800F" w14:textId="77777777" w:rsidTr="006F7901">
        <w:trPr>
          <w:trHeight w:val="20"/>
        </w:trPr>
        <w:tc>
          <w:tcPr>
            <w:tcW w:w="2257" w:type="dxa"/>
            <w:shd w:val="clear" w:color="auto" w:fill="auto"/>
            <w:vAlign w:val="center"/>
          </w:tcPr>
          <w:p w14:paraId="07B4C83E" w14:textId="77777777" w:rsidR="00413FE3" w:rsidRPr="006F7901" w:rsidRDefault="00413FE3" w:rsidP="00413FE3">
            <w:pPr>
              <w:spacing w:after="0" w:line="240" w:lineRule="auto"/>
              <w:jc w:val="center"/>
              <w:rPr>
                <w:rFonts w:cstheme="minorHAnsi"/>
                <w:szCs w:val="20"/>
              </w:rPr>
            </w:pPr>
            <w:r w:rsidRPr="006F7901">
              <w:rPr>
                <w:rFonts w:cstheme="minorHAnsi"/>
                <w:szCs w:val="20"/>
              </w:rPr>
              <w:lastRenderedPageBreak/>
              <w:t>3</w:t>
            </w:r>
          </w:p>
        </w:tc>
        <w:tc>
          <w:tcPr>
            <w:tcW w:w="5221" w:type="dxa"/>
            <w:vAlign w:val="center"/>
          </w:tcPr>
          <w:p w14:paraId="3D72A5C6" w14:textId="77777777" w:rsidR="00413FE3" w:rsidRPr="006F7901" w:rsidRDefault="00413FE3" w:rsidP="00413FE3">
            <w:pPr>
              <w:spacing w:after="0" w:line="240" w:lineRule="auto"/>
              <w:jc w:val="left"/>
              <w:rPr>
                <w:rFonts w:cstheme="minorHAnsi"/>
                <w:szCs w:val="20"/>
              </w:rPr>
            </w:pPr>
            <w:r w:rsidRPr="006F7901">
              <w:rPr>
                <w:rFonts w:cstheme="minorHAnsi"/>
                <w:szCs w:val="20"/>
              </w:rPr>
              <w:t xml:space="preserve">Además del criterio anterior, se cumple con el </w:t>
            </w:r>
            <w:r w:rsidRPr="006F7901">
              <w:rPr>
                <w:rFonts w:cstheme="minorHAnsi"/>
                <w:b/>
                <w:szCs w:val="20"/>
              </w:rPr>
              <w:t>tercer criterio</w:t>
            </w:r>
            <w:r w:rsidRPr="006F7901">
              <w:rPr>
                <w:rFonts w:cstheme="minorHAnsi"/>
                <w:szCs w:val="20"/>
              </w:rPr>
              <w:t>.</w:t>
            </w:r>
          </w:p>
        </w:tc>
      </w:tr>
      <w:tr w:rsidR="00413FE3" w:rsidRPr="006F7901" w14:paraId="17DB0E56" w14:textId="77777777" w:rsidTr="006F7901">
        <w:trPr>
          <w:trHeight w:val="20"/>
        </w:trPr>
        <w:tc>
          <w:tcPr>
            <w:tcW w:w="2257" w:type="dxa"/>
            <w:shd w:val="clear" w:color="auto" w:fill="auto"/>
            <w:vAlign w:val="center"/>
          </w:tcPr>
          <w:p w14:paraId="4893A534" w14:textId="77777777" w:rsidR="00413FE3" w:rsidRPr="006F7901" w:rsidRDefault="00413FE3" w:rsidP="00413FE3">
            <w:pPr>
              <w:spacing w:after="0" w:line="240" w:lineRule="auto"/>
              <w:jc w:val="center"/>
              <w:rPr>
                <w:rFonts w:cstheme="minorHAnsi"/>
                <w:szCs w:val="20"/>
              </w:rPr>
            </w:pPr>
            <w:r w:rsidRPr="006F7901">
              <w:rPr>
                <w:rFonts w:cstheme="minorHAnsi"/>
                <w:szCs w:val="20"/>
              </w:rPr>
              <w:t>4</w:t>
            </w:r>
          </w:p>
        </w:tc>
        <w:tc>
          <w:tcPr>
            <w:tcW w:w="5221" w:type="dxa"/>
            <w:vAlign w:val="center"/>
          </w:tcPr>
          <w:p w14:paraId="63358924" w14:textId="77777777" w:rsidR="00413FE3" w:rsidRPr="006F7901" w:rsidRDefault="00413FE3" w:rsidP="00413FE3">
            <w:pPr>
              <w:spacing w:after="0" w:line="240" w:lineRule="auto"/>
              <w:jc w:val="left"/>
              <w:rPr>
                <w:rFonts w:cstheme="minorHAnsi"/>
                <w:szCs w:val="20"/>
              </w:rPr>
            </w:pPr>
            <w:r w:rsidRPr="006F7901">
              <w:rPr>
                <w:rFonts w:cstheme="minorHAnsi"/>
                <w:szCs w:val="20"/>
              </w:rPr>
              <w:t xml:space="preserve">Además del criterio anterior, se cumple con el </w:t>
            </w:r>
            <w:r w:rsidRPr="006F7901">
              <w:rPr>
                <w:rFonts w:cstheme="minorHAnsi"/>
                <w:b/>
                <w:szCs w:val="20"/>
              </w:rPr>
              <w:t>cuarto criterio</w:t>
            </w:r>
            <w:r w:rsidRPr="006F7901">
              <w:rPr>
                <w:rFonts w:cstheme="minorHAnsi"/>
                <w:szCs w:val="20"/>
              </w:rPr>
              <w:t>.</w:t>
            </w:r>
          </w:p>
        </w:tc>
      </w:tr>
    </w:tbl>
    <w:p w14:paraId="49C1AE11" w14:textId="77777777" w:rsidR="00413FE3" w:rsidRPr="006F7901" w:rsidRDefault="00413FE3" w:rsidP="00413FE3">
      <w:pPr>
        <w:pStyle w:val="Prrafodelista"/>
        <w:spacing w:after="0" w:line="240" w:lineRule="auto"/>
        <w:ind w:left="1068"/>
        <w:rPr>
          <w:b/>
          <w:lang w:val="es-ES"/>
        </w:rPr>
      </w:pPr>
    </w:p>
    <w:p w14:paraId="263F9E31" w14:textId="77777777" w:rsidR="00413FE3" w:rsidRPr="006F7901" w:rsidRDefault="00413FE3" w:rsidP="00632616">
      <w:pPr>
        <w:ind w:left="1134"/>
        <w:rPr>
          <w:lang w:val="es-ES"/>
        </w:rPr>
      </w:pPr>
      <w:r w:rsidRPr="006F7901">
        <w:rPr>
          <w:lang w:val="es-ES"/>
        </w:rPr>
        <w:t>A partir del análisis realizado por la instancia evaluadora, se deberá seleccionar el nivel que corresponda al conjunto de criterios con los que cumpla el Pp de manera ordenada, es decir, no puede otorgarse un nivel sin que el nivel anterior se encuentre cubierto. La respuesta deberá desarrollarse con base en la información solicitada y demás especificaciones del apartado de Consideraciones.</w:t>
      </w:r>
    </w:p>
    <w:p w14:paraId="71A4735F" w14:textId="77777777" w:rsidR="00413FE3" w:rsidRPr="006F7901" w:rsidRDefault="00413FE3">
      <w:pPr>
        <w:pStyle w:val="Prrafodelista"/>
        <w:numPr>
          <w:ilvl w:val="0"/>
          <w:numId w:val="5"/>
        </w:numPr>
        <w:spacing w:line="360" w:lineRule="auto"/>
        <w:rPr>
          <w:lang w:val="es-ES"/>
        </w:rPr>
      </w:pPr>
      <w:r w:rsidRPr="006F7901">
        <w:rPr>
          <w:b/>
          <w:lang w:val="es-ES"/>
        </w:rPr>
        <w:t xml:space="preserve">Consideraciones: </w:t>
      </w:r>
      <w:r w:rsidRPr="006F7901">
        <w:rPr>
          <w:lang w:val="es-ES"/>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 Asimismo, es importante considerar que en algunas preguntas no se presentarán como opción 5 niveles de criterios acumulables (de 0 a 4), sino sólo los que resulten aplicables, sin que ello implique que cambie la dinámica de valoración de este tipo de preguntas.</w:t>
      </w:r>
    </w:p>
    <w:p w14:paraId="4CEAFED8" w14:textId="77777777" w:rsidR="00413FE3" w:rsidRPr="006F7901" w:rsidRDefault="00413FE3" w:rsidP="00413FE3">
      <w:pPr>
        <w:spacing w:after="0" w:line="240" w:lineRule="auto"/>
        <w:rPr>
          <w:lang w:val="es-ES"/>
        </w:rPr>
      </w:pPr>
    </w:p>
    <w:p w14:paraId="6E3F7DB5" w14:textId="77777777" w:rsidR="00413FE3" w:rsidRPr="006F7901" w:rsidRDefault="00413FE3">
      <w:pPr>
        <w:pStyle w:val="Prrafodelista"/>
        <w:numPr>
          <w:ilvl w:val="0"/>
          <w:numId w:val="4"/>
        </w:numPr>
        <w:spacing w:line="360" w:lineRule="auto"/>
        <w:rPr>
          <w:b/>
          <w:lang w:val="es-ES"/>
        </w:rPr>
      </w:pPr>
      <w:r w:rsidRPr="006F7901">
        <w:rPr>
          <w:b/>
          <w:lang w:val="es-ES"/>
        </w:rPr>
        <w:t>Valoración dicotómica (Sí o No)</w:t>
      </w:r>
    </w:p>
    <w:p w14:paraId="14C66F69" w14:textId="77777777" w:rsidR="00632616" w:rsidRPr="006F7901" w:rsidRDefault="00632616" w:rsidP="00632616">
      <w:pPr>
        <w:rPr>
          <w:lang w:val="es-ES"/>
        </w:rPr>
      </w:pPr>
      <w:r w:rsidRPr="006F7901">
        <w:rPr>
          <w:lang w:val="es-ES"/>
        </w:rPr>
        <w:t>Las preguntas con base en una valoración dicotómica se integran de tres elementos:</w:t>
      </w:r>
    </w:p>
    <w:p w14:paraId="1BACBCEE" w14:textId="77777777" w:rsidR="00632616" w:rsidRPr="006F7901" w:rsidRDefault="00632616">
      <w:pPr>
        <w:pStyle w:val="Prrafodelista"/>
        <w:numPr>
          <w:ilvl w:val="0"/>
          <w:numId w:val="5"/>
        </w:numPr>
        <w:spacing w:line="360" w:lineRule="auto"/>
        <w:rPr>
          <w:lang w:val="es-ES"/>
        </w:rPr>
      </w:pPr>
      <w:r w:rsidRPr="006F7901">
        <w:rPr>
          <w:b/>
          <w:lang w:val="es-ES"/>
        </w:rPr>
        <w:t xml:space="preserve">Pregunta: </w:t>
      </w:r>
      <w:r w:rsidRPr="006F7901">
        <w:rPr>
          <w:lang w:val="es-ES"/>
        </w:rPr>
        <w:t>se enuncia en un recuadro gris la pregunta que deberá responderse.</w:t>
      </w:r>
    </w:p>
    <w:p w14:paraId="4CD8A943" w14:textId="77777777" w:rsidR="00632616" w:rsidRPr="006F7901" w:rsidRDefault="00632616">
      <w:pPr>
        <w:pStyle w:val="Prrafodelista"/>
        <w:numPr>
          <w:ilvl w:val="0"/>
          <w:numId w:val="5"/>
        </w:numPr>
        <w:spacing w:line="360" w:lineRule="auto"/>
        <w:rPr>
          <w:b/>
          <w:lang w:val="es-ES"/>
        </w:rPr>
      </w:pPr>
      <w:r w:rsidRPr="006F7901">
        <w:rPr>
          <w:b/>
          <w:lang w:val="es-ES"/>
        </w:rPr>
        <w:t xml:space="preserve">Respuesta: </w:t>
      </w:r>
      <w:r w:rsidRPr="006F7901">
        <w:rPr>
          <w:lang w:val="es-ES"/>
        </w:rPr>
        <w:t>se establecen dos posibilidades para desarrollar el análisis y valoración de la pregunta:</w:t>
      </w:r>
    </w:p>
    <w:p w14:paraId="2EE24F06" w14:textId="77777777" w:rsidR="00632616" w:rsidRPr="006F7901" w:rsidRDefault="00632616">
      <w:pPr>
        <w:pStyle w:val="Prrafodelista"/>
        <w:numPr>
          <w:ilvl w:val="0"/>
          <w:numId w:val="6"/>
        </w:numPr>
        <w:spacing w:line="360" w:lineRule="auto"/>
        <w:rPr>
          <w:b/>
          <w:lang w:val="es-ES"/>
        </w:rPr>
      </w:pPr>
      <w:r w:rsidRPr="006F7901">
        <w:rPr>
          <w:b/>
          <w:lang w:val="es-ES"/>
        </w:rPr>
        <w:t xml:space="preserve">Sin evidencia: </w:t>
      </w:r>
      <w:r w:rsidRPr="006F7901">
        <w:rPr>
          <w:lang w:val="es-ES"/>
        </w:rPr>
        <w:t>cuando la instancia evaluadora no cuente con información para dar respuesta a la pregunta que corresponda.</w:t>
      </w:r>
    </w:p>
    <w:p w14:paraId="3AFE714C" w14:textId="77777777" w:rsidR="00632616" w:rsidRPr="006F7901" w:rsidRDefault="00632616">
      <w:pPr>
        <w:pStyle w:val="Prrafodelista"/>
        <w:numPr>
          <w:ilvl w:val="0"/>
          <w:numId w:val="6"/>
        </w:numPr>
        <w:spacing w:line="360" w:lineRule="auto"/>
        <w:rPr>
          <w:b/>
          <w:lang w:val="es-ES"/>
        </w:rPr>
      </w:pPr>
      <w:r w:rsidRPr="006F7901">
        <w:rPr>
          <w:b/>
          <w:lang w:val="es-ES"/>
        </w:rPr>
        <w:t xml:space="preserve">Con evidencia: </w:t>
      </w:r>
      <w:r w:rsidRPr="006F7901">
        <w:rPr>
          <w:lang w:val="es-ES"/>
        </w:rPr>
        <w:t xml:space="preserve"> cuando la instancia evaluadora cuenta con información relevante y suficiente para dar respuesta a la pregunta que corresponda. En este punto se integran los niveles de valoración, en el siguiente formato:</w:t>
      </w:r>
    </w:p>
    <w:tbl>
      <w:tblPr>
        <w:tblW w:w="7668" w:type="dxa"/>
        <w:tblInd w:w="119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484"/>
        <w:gridCol w:w="5184"/>
      </w:tblGrid>
      <w:tr w:rsidR="00632616" w:rsidRPr="006F7901" w14:paraId="04452E0A" w14:textId="77777777" w:rsidTr="006F7901">
        <w:trPr>
          <w:trHeight w:val="283"/>
        </w:trPr>
        <w:tc>
          <w:tcPr>
            <w:tcW w:w="2484" w:type="dxa"/>
            <w:shd w:val="clear" w:color="auto" w:fill="7F7F7F" w:themeFill="text1" w:themeFillTint="80"/>
            <w:vAlign w:val="center"/>
          </w:tcPr>
          <w:p w14:paraId="4E4D3B76" w14:textId="77777777" w:rsidR="00632616" w:rsidRPr="006F7901" w:rsidRDefault="00632616" w:rsidP="00632616">
            <w:pPr>
              <w:spacing w:after="0" w:line="240" w:lineRule="auto"/>
              <w:jc w:val="center"/>
              <w:rPr>
                <w:rFonts w:cstheme="minorHAnsi"/>
                <w:b/>
                <w:iCs/>
                <w:color w:val="FFFFFF" w:themeColor="background1"/>
                <w:sz w:val="18"/>
                <w:szCs w:val="20"/>
              </w:rPr>
            </w:pPr>
            <w:r w:rsidRPr="006F7901">
              <w:rPr>
                <w:rFonts w:cstheme="minorHAnsi"/>
                <w:b/>
                <w:iCs/>
                <w:color w:val="FFFFFF" w:themeColor="background1"/>
                <w:sz w:val="18"/>
                <w:szCs w:val="20"/>
              </w:rPr>
              <w:t>Nivel</w:t>
            </w:r>
          </w:p>
        </w:tc>
        <w:tc>
          <w:tcPr>
            <w:tcW w:w="5184" w:type="dxa"/>
            <w:shd w:val="clear" w:color="auto" w:fill="7F7F7F" w:themeFill="text1" w:themeFillTint="80"/>
            <w:vAlign w:val="center"/>
          </w:tcPr>
          <w:p w14:paraId="03EF0951" w14:textId="77777777" w:rsidR="00632616" w:rsidRPr="006F7901" w:rsidRDefault="00632616" w:rsidP="00632616">
            <w:pPr>
              <w:spacing w:after="0" w:line="240" w:lineRule="auto"/>
              <w:jc w:val="center"/>
              <w:rPr>
                <w:rFonts w:cstheme="minorHAnsi"/>
                <w:b/>
                <w:iCs/>
                <w:color w:val="FFFFFF" w:themeColor="background1"/>
                <w:sz w:val="18"/>
                <w:szCs w:val="20"/>
              </w:rPr>
            </w:pPr>
            <w:r w:rsidRPr="006F7901">
              <w:rPr>
                <w:rFonts w:cstheme="minorHAnsi"/>
                <w:b/>
                <w:iCs/>
                <w:color w:val="FFFFFF" w:themeColor="background1"/>
                <w:sz w:val="18"/>
                <w:szCs w:val="20"/>
              </w:rPr>
              <w:t>Respuesta</w:t>
            </w:r>
          </w:p>
        </w:tc>
      </w:tr>
      <w:tr w:rsidR="00632616" w:rsidRPr="006F7901" w14:paraId="5ADC1041" w14:textId="77777777" w:rsidTr="006F7901">
        <w:trPr>
          <w:trHeight w:val="283"/>
        </w:trPr>
        <w:tc>
          <w:tcPr>
            <w:tcW w:w="2484" w:type="dxa"/>
            <w:shd w:val="clear" w:color="auto" w:fill="FFFFFF" w:themeFill="background1"/>
            <w:vAlign w:val="center"/>
          </w:tcPr>
          <w:p w14:paraId="6D03DF4A" w14:textId="77777777" w:rsidR="00632616" w:rsidRPr="006F7901" w:rsidRDefault="00632616" w:rsidP="00632616">
            <w:pPr>
              <w:spacing w:after="0" w:line="240" w:lineRule="auto"/>
              <w:jc w:val="center"/>
              <w:rPr>
                <w:rFonts w:cstheme="minorHAnsi"/>
                <w:sz w:val="18"/>
                <w:szCs w:val="20"/>
              </w:rPr>
            </w:pPr>
            <w:r w:rsidRPr="006F7901">
              <w:rPr>
                <w:rFonts w:cstheme="minorHAnsi"/>
                <w:sz w:val="18"/>
                <w:szCs w:val="20"/>
              </w:rPr>
              <w:t>0</w:t>
            </w:r>
          </w:p>
        </w:tc>
        <w:tc>
          <w:tcPr>
            <w:tcW w:w="5184" w:type="dxa"/>
            <w:vAlign w:val="center"/>
          </w:tcPr>
          <w:p w14:paraId="489A19C9" w14:textId="77777777" w:rsidR="00632616" w:rsidRPr="006F7901" w:rsidRDefault="00632616" w:rsidP="00632616">
            <w:pPr>
              <w:spacing w:after="0" w:line="240" w:lineRule="auto"/>
              <w:rPr>
                <w:rFonts w:cstheme="minorHAnsi"/>
                <w:sz w:val="18"/>
                <w:szCs w:val="20"/>
              </w:rPr>
            </w:pPr>
            <w:r w:rsidRPr="006F7901">
              <w:rPr>
                <w:rFonts w:cstheme="minorHAnsi"/>
                <w:sz w:val="18"/>
                <w:szCs w:val="20"/>
              </w:rPr>
              <w:t xml:space="preserve">El Pp </w:t>
            </w:r>
            <w:r w:rsidRPr="006F7901">
              <w:rPr>
                <w:rFonts w:cstheme="minorHAnsi"/>
                <w:b/>
                <w:sz w:val="18"/>
                <w:szCs w:val="20"/>
              </w:rPr>
              <w:t>No</w:t>
            </w:r>
            <w:r w:rsidRPr="006F7901">
              <w:rPr>
                <w:rFonts w:cstheme="minorHAnsi"/>
                <w:sz w:val="18"/>
                <w:szCs w:val="20"/>
              </w:rPr>
              <w:t xml:space="preserve"> cuenta con el criterio o atributo solicitado. </w:t>
            </w:r>
          </w:p>
        </w:tc>
      </w:tr>
      <w:tr w:rsidR="00632616" w:rsidRPr="006F7901" w14:paraId="2D2B6763" w14:textId="77777777" w:rsidTr="006F7901">
        <w:trPr>
          <w:trHeight w:val="283"/>
        </w:trPr>
        <w:tc>
          <w:tcPr>
            <w:tcW w:w="2484" w:type="dxa"/>
            <w:shd w:val="clear" w:color="auto" w:fill="FFFFFF" w:themeFill="background1"/>
            <w:vAlign w:val="center"/>
          </w:tcPr>
          <w:p w14:paraId="47687E75" w14:textId="77777777" w:rsidR="00632616" w:rsidRPr="006F7901" w:rsidRDefault="00632616" w:rsidP="00632616">
            <w:pPr>
              <w:spacing w:after="0" w:line="240" w:lineRule="auto"/>
              <w:jc w:val="center"/>
              <w:rPr>
                <w:rFonts w:cstheme="minorHAnsi"/>
                <w:sz w:val="18"/>
                <w:szCs w:val="20"/>
              </w:rPr>
            </w:pPr>
            <w:r w:rsidRPr="006F7901">
              <w:rPr>
                <w:rFonts w:cstheme="minorHAnsi"/>
                <w:sz w:val="18"/>
                <w:szCs w:val="20"/>
              </w:rPr>
              <w:t>4</w:t>
            </w:r>
          </w:p>
        </w:tc>
        <w:tc>
          <w:tcPr>
            <w:tcW w:w="5184" w:type="dxa"/>
            <w:vAlign w:val="center"/>
          </w:tcPr>
          <w:p w14:paraId="0EC8171D" w14:textId="77777777" w:rsidR="00632616" w:rsidRPr="006F7901" w:rsidRDefault="00632616" w:rsidP="00632616">
            <w:pPr>
              <w:spacing w:after="0" w:line="240" w:lineRule="auto"/>
              <w:rPr>
                <w:rFonts w:cstheme="minorHAnsi"/>
                <w:sz w:val="18"/>
                <w:szCs w:val="20"/>
              </w:rPr>
            </w:pPr>
            <w:r w:rsidRPr="006F7901">
              <w:rPr>
                <w:rFonts w:cstheme="minorHAnsi"/>
                <w:sz w:val="18"/>
                <w:szCs w:val="20"/>
              </w:rPr>
              <w:t xml:space="preserve">El Pp </w:t>
            </w:r>
            <w:r w:rsidRPr="006F7901">
              <w:rPr>
                <w:rFonts w:cstheme="minorHAnsi"/>
                <w:b/>
                <w:sz w:val="18"/>
                <w:szCs w:val="20"/>
              </w:rPr>
              <w:t>Sí</w:t>
            </w:r>
            <w:r w:rsidRPr="006F7901">
              <w:rPr>
                <w:rFonts w:cstheme="minorHAnsi"/>
                <w:sz w:val="18"/>
                <w:szCs w:val="20"/>
              </w:rPr>
              <w:t xml:space="preserve"> cuenta con el criterio o atributo solicitado.</w:t>
            </w:r>
          </w:p>
        </w:tc>
      </w:tr>
    </w:tbl>
    <w:p w14:paraId="752A0F1D" w14:textId="77777777" w:rsidR="00632616" w:rsidRPr="006F7901" w:rsidRDefault="00632616" w:rsidP="00632616">
      <w:pPr>
        <w:spacing w:after="0" w:line="240" w:lineRule="auto"/>
        <w:rPr>
          <w:lang w:val="es-ES"/>
        </w:rPr>
      </w:pPr>
    </w:p>
    <w:p w14:paraId="6992B6AE" w14:textId="77777777" w:rsidR="00632616" w:rsidRPr="006F7901" w:rsidRDefault="00632616" w:rsidP="00632616">
      <w:pPr>
        <w:ind w:left="1134"/>
        <w:rPr>
          <w:lang w:val="es-ES"/>
        </w:rPr>
      </w:pPr>
      <w:r w:rsidRPr="006F7901">
        <w:rPr>
          <w:lang w:val="es-ES"/>
        </w:rPr>
        <w:lastRenderedPageBreak/>
        <w:t>A partir del análisis realizado por la instancia evaluadora, se deberá seleccionar el nivel que corresponda considerando si el Pp cumple o no con el criterio o atributo de valoración que se indica en la pregunta. La respuesta deberá desarrollarse con base en la información solicitada y demás especificaciones del apartado de Consideraciones.</w:t>
      </w:r>
    </w:p>
    <w:p w14:paraId="3C7727D3" w14:textId="77777777" w:rsidR="00632616" w:rsidRPr="006F7901" w:rsidRDefault="00632616">
      <w:pPr>
        <w:pStyle w:val="Prrafodelista"/>
        <w:numPr>
          <w:ilvl w:val="0"/>
          <w:numId w:val="5"/>
        </w:numPr>
        <w:spacing w:line="360" w:lineRule="auto"/>
        <w:rPr>
          <w:lang w:val="es-ES"/>
        </w:rPr>
      </w:pPr>
      <w:r w:rsidRPr="006F7901">
        <w:rPr>
          <w:b/>
          <w:lang w:val="es-ES"/>
        </w:rPr>
        <w:t xml:space="preserve">Consideraciones: </w:t>
      </w:r>
      <w:r w:rsidRPr="006F7901">
        <w:rPr>
          <w:lang w:val="es-ES"/>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423F91BC" w14:textId="77777777" w:rsidR="00632616" w:rsidRPr="006F7901" w:rsidRDefault="00632616" w:rsidP="00632616">
      <w:pPr>
        <w:spacing w:after="0" w:line="240" w:lineRule="auto"/>
        <w:rPr>
          <w:lang w:val="es-ES"/>
        </w:rPr>
      </w:pPr>
    </w:p>
    <w:p w14:paraId="1BC6A919" w14:textId="77777777" w:rsidR="00632616" w:rsidRPr="006F7901" w:rsidRDefault="00632616">
      <w:pPr>
        <w:pStyle w:val="Prrafodelista"/>
        <w:numPr>
          <w:ilvl w:val="0"/>
          <w:numId w:val="4"/>
        </w:numPr>
        <w:spacing w:line="360" w:lineRule="auto"/>
        <w:rPr>
          <w:b/>
          <w:lang w:val="es-ES"/>
        </w:rPr>
      </w:pPr>
      <w:r w:rsidRPr="006F7901">
        <w:rPr>
          <w:b/>
          <w:lang w:val="es-ES"/>
        </w:rPr>
        <w:t>Sin valoración cuantitativa</w:t>
      </w:r>
    </w:p>
    <w:p w14:paraId="2F51E8B8" w14:textId="77777777" w:rsidR="00632616" w:rsidRPr="006F7901" w:rsidRDefault="00632616" w:rsidP="00413FE3">
      <w:pPr>
        <w:rPr>
          <w:lang w:val="es-ES"/>
        </w:rPr>
      </w:pPr>
      <w:r w:rsidRPr="006F7901">
        <w:rPr>
          <w:lang w:val="es-ES"/>
        </w:rPr>
        <w:t>Las preguntas sin valoración cuantitativa se integran de tres elementos:</w:t>
      </w:r>
    </w:p>
    <w:p w14:paraId="74599D01" w14:textId="77777777" w:rsidR="00632616" w:rsidRPr="006F7901" w:rsidRDefault="00632616">
      <w:pPr>
        <w:pStyle w:val="Prrafodelista"/>
        <w:numPr>
          <w:ilvl w:val="0"/>
          <w:numId w:val="5"/>
        </w:numPr>
        <w:spacing w:line="360" w:lineRule="auto"/>
        <w:rPr>
          <w:lang w:val="es-ES"/>
        </w:rPr>
      </w:pPr>
      <w:r w:rsidRPr="006F7901">
        <w:rPr>
          <w:b/>
          <w:lang w:val="es-ES"/>
        </w:rPr>
        <w:t xml:space="preserve">Pregunta: </w:t>
      </w:r>
      <w:r w:rsidRPr="006F7901">
        <w:rPr>
          <w:lang w:val="es-ES"/>
        </w:rPr>
        <w:t>se enuncia en un recuadro gris la pregunta que deberá responderse.</w:t>
      </w:r>
    </w:p>
    <w:p w14:paraId="2CE9181D" w14:textId="77777777" w:rsidR="00632616" w:rsidRPr="006F7901" w:rsidRDefault="00632616">
      <w:pPr>
        <w:pStyle w:val="Prrafodelista"/>
        <w:numPr>
          <w:ilvl w:val="0"/>
          <w:numId w:val="5"/>
        </w:numPr>
        <w:spacing w:line="360" w:lineRule="auto"/>
        <w:rPr>
          <w:lang w:val="es-ES"/>
        </w:rPr>
      </w:pPr>
      <w:r w:rsidRPr="006F7901">
        <w:rPr>
          <w:b/>
          <w:lang w:val="es-ES"/>
        </w:rPr>
        <w:t xml:space="preserve">Respuesta: </w:t>
      </w:r>
      <w:r w:rsidRPr="006F7901">
        <w:rPr>
          <w:lang w:val="es-ES"/>
        </w:rPr>
        <w:t xml:space="preserve">se especifica que no procede valoración cuantitativa y que se deberán atender las especificaciones o consideraciones que se detallan en la pregunta correspondiente. </w:t>
      </w:r>
    </w:p>
    <w:p w14:paraId="054EE7FB" w14:textId="77777777" w:rsidR="00413FE3" w:rsidRPr="006F7901" w:rsidRDefault="00632616">
      <w:pPr>
        <w:pStyle w:val="Prrafodelista"/>
        <w:numPr>
          <w:ilvl w:val="0"/>
          <w:numId w:val="5"/>
        </w:numPr>
        <w:spacing w:line="360" w:lineRule="auto"/>
        <w:rPr>
          <w:lang w:val="es-ES"/>
        </w:rPr>
      </w:pPr>
      <w:r w:rsidRPr="006F7901">
        <w:rPr>
          <w:b/>
          <w:lang w:val="es-ES"/>
        </w:rPr>
        <w:t xml:space="preserve">Consideraciones: </w:t>
      </w:r>
      <w:r w:rsidRPr="006F7901">
        <w:rPr>
          <w:lang w:val="es-ES"/>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3F263AB0" w14:textId="77777777" w:rsidR="00413FE3" w:rsidRPr="006F7901" w:rsidRDefault="00632616" w:rsidP="00632616">
      <w:pPr>
        <w:pStyle w:val="Ttulo3"/>
        <w:rPr>
          <w:lang w:val="es-ES"/>
        </w:rPr>
      </w:pPr>
      <w:bookmarkStart w:id="61" w:name="_Toc172205745"/>
      <w:r w:rsidRPr="006F7901">
        <w:rPr>
          <w:lang w:val="es-ES"/>
        </w:rPr>
        <w:t>Consideraciones generales</w:t>
      </w:r>
      <w:bookmarkEnd w:id="61"/>
    </w:p>
    <w:p w14:paraId="38A635C0" w14:textId="77777777" w:rsidR="00632616" w:rsidRPr="006F7901" w:rsidRDefault="00632616" w:rsidP="00632616">
      <w:pPr>
        <w:rPr>
          <w:lang w:val="es-ES"/>
        </w:rPr>
      </w:pPr>
      <w:r w:rsidRPr="006F7901">
        <w:rPr>
          <w:lang w:val="es-ES"/>
        </w:rPr>
        <w:t>Cada una de las preguntas que integran la evaluación en materia de diseño contienen especificaciones precisas sobre los elementos requeridos en la respuesta, no obstante, en todos los casos y con independencia del tipo de pregunta de que se trate, se deberán atender las siguientes consideraciones generales:</w:t>
      </w:r>
    </w:p>
    <w:p w14:paraId="5B68C8FC" w14:textId="19979127" w:rsidR="00632616" w:rsidRPr="006F7901" w:rsidRDefault="00632616">
      <w:pPr>
        <w:pStyle w:val="Prrafodelista"/>
        <w:numPr>
          <w:ilvl w:val="0"/>
          <w:numId w:val="7"/>
        </w:numPr>
        <w:spacing w:line="360" w:lineRule="auto"/>
        <w:ind w:left="680" w:hanging="340"/>
        <w:rPr>
          <w:rFonts w:cs="Arial"/>
          <w:szCs w:val="20"/>
          <w:lang w:val="es-ES"/>
        </w:rPr>
      </w:pPr>
      <w:r w:rsidRPr="006F7901">
        <w:rPr>
          <w:rFonts w:cs="Arial"/>
          <w:szCs w:val="20"/>
          <w:lang w:val="es-ES"/>
        </w:rPr>
        <w:t xml:space="preserve">Cuando el Pp sea operado, de acuerdo con el Presupuesto de Egresos de </w:t>
      </w:r>
      <w:r w:rsidR="00384E68" w:rsidRPr="006F7901">
        <w:rPr>
          <w:rFonts w:cs="Arial"/>
          <w:szCs w:val="20"/>
          <w:lang w:val="es-ES"/>
        </w:rPr>
        <w:t>Estado de Sinaloa</w:t>
      </w:r>
      <w:r w:rsidRPr="006F7901">
        <w:rPr>
          <w:rFonts w:cs="Arial"/>
          <w:szCs w:val="20"/>
          <w:lang w:val="es-ES"/>
        </w:rPr>
        <w:t xml:space="preserve"> vigente, por más de una UR, para responder a las preguntas la instancia evaluadora deberá considerar la información proporcionada donde de forma explícita se señale que versa sobre el Pp y no solo sobre una o algunas UR que lo operan; es decir, la información proporcionada sobre el Pp debe considerar los bienes y/o servicios generados con recursos del Pp considerando todas las UR que lo operan.</w:t>
      </w:r>
    </w:p>
    <w:p w14:paraId="5DF35B43" w14:textId="77777777" w:rsidR="00632616" w:rsidRPr="006F7901" w:rsidRDefault="00632616">
      <w:pPr>
        <w:pStyle w:val="Prrafodelista"/>
        <w:numPr>
          <w:ilvl w:val="0"/>
          <w:numId w:val="7"/>
        </w:numPr>
        <w:spacing w:line="360" w:lineRule="auto"/>
        <w:ind w:left="680" w:hanging="340"/>
        <w:rPr>
          <w:rFonts w:cs="Arial"/>
          <w:szCs w:val="20"/>
          <w:lang w:val="es-ES"/>
        </w:rPr>
      </w:pPr>
      <w:r w:rsidRPr="006F7901">
        <w:rPr>
          <w:rFonts w:cs="Arial"/>
          <w:szCs w:val="20"/>
          <w:lang w:val="es-ES"/>
        </w:rPr>
        <w:lastRenderedPageBreak/>
        <w:t xml:space="preserve">En caso de que para alguna de las respuestas la información proporcionada sobre el Pp no considere los bienes y/o servicios generados con recursos del Pp por todas las UR que lo operan, se deberá considerar como “sin evidencia”; asimismo, la instancia evaluadora, en el desarrollo de la respuesta, deberá realizar la valoración de la información proporcionada y emitir recomendaciones de mejora concretas, factibles y pertinentes. </w:t>
      </w:r>
    </w:p>
    <w:p w14:paraId="5C0112DF" w14:textId="77777777" w:rsidR="00632616" w:rsidRPr="006F7901" w:rsidRDefault="00632616">
      <w:pPr>
        <w:pStyle w:val="Prrafodelista"/>
        <w:numPr>
          <w:ilvl w:val="0"/>
          <w:numId w:val="7"/>
        </w:numPr>
        <w:spacing w:line="360" w:lineRule="auto"/>
        <w:ind w:left="680" w:hanging="340"/>
        <w:rPr>
          <w:rFonts w:cs="Arial"/>
          <w:szCs w:val="20"/>
          <w:lang w:val="es-ES"/>
        </w:rPr>
      </w:pPr>
      <w:r w:rsidRPr="006F7901">
        <w:rPr>
          <w:rFonts w:cs="Arial"/>
          <w:szCs w:val="20"/>
          <w:lang w:val="es-ES"/>
        </w:rPr>
        <w:t>En caso de que la respuesta a alguna pregunta sea “sin evidencia”, la instancia evaluadora en el desarrollo de la respuesta deberá recomendar de manera concreta, factible y considerando la MML, la normativa aplicable y las particularidades del Pp evaluado, las características que deberá de tener el documento o elementos sobre el que se está preguntando, de tal forma que ello le permita a la(s) UR que opera(n) el Pp contar con elementos para atender los criterios de valoración de la pregunta.</w:t>
      </w:r>
    </w:p>
    <w:p w14:paraId="303DE6AE" w14:textId="77777777" w:rsidR="00632616" w:rsidRPr="006F7901" w:rsidRDefault="00632616">
      <w:pPr>
        <w:pStyle w:val="Prrafodelista"/>
        <w:numPr>
          <w:ilvl w:val="0"/>
          <w:numId w:val="7"/>
        </w:numPr>
        <w:spacing w:line="360" w:lineRule="auto"/>
        <w:ind w:left="680" w:hanging="340"/>
        <w:rPr>
          <w:rFonts w:cs="Arial"/>
          <w:szCs w:val="20"/>
          <w:lang w:val="es-ES"/>
        </w:rPr>
      </w:pPr>
      <w:r w:rsidRPr="006F7901">
        <w:rPr>
          <w:rFonts w:cs="Arial"/>
          <w:szCs w:val="20"/>
          <w:lang w:val="es-ES"/>
        </w:rPr>
        <w:t>Para todas las respuestas, cuando la instancia evaluadora haya identificado áreas de mejora, deberá emitir propuestas concretas y factibles para atenderlas, mismas que deberán especificar los elementos, ejes o características más relevantes, para lo que se deberán considerar las particularidades del Pp, así como sus recursos materiales, humanos y financieros y respetar la consistencia con la MML.</w:t>
      </w:r>
    </w:p>
    <w:p w14:paraId="51C769BE" w14:textId="04EE2024" w:rsidR="00632616" w:rsidRPr="006F7901" w:rsidRDefault="00632616">
      <w:pPr>
        <w:pStyle w:val="Prrafodelista"/>
        <w:numPr>
          <w:ilvl w:val="0"/>
          <w:numId w:val="7"/>
        </w:numPr>
        <w:spacing w:line="360" w:lineRule="auto"/>
        <w:ind w:left="680" w:hanging="340"/>
        <w:rPr>
          <w:rFonts w:cs="Arial"/>
          <w:szCs w:val="20"/>
          <w:lang w:val="es-ES"/>
        </w:rPr>
      </w:pPr>
      <w:r w:rsidRPr="006F7901">
        <w:rPr>
          <w:rFonts w:cs="Arial"/>
          <w:szCs w:val="20"/>
          <w:lang w:val="es-ES"/>
        </w:rPr>
        <w:t xml:space="preserve">Se podrá responder “No aplica” a algunas de las preguntas sólo cuando las particularidades del Pp evaluado no permitan emitir una respuesta. De presentarse el caso, la instancia evaluadora deberá explicar en el espacio para la respuesta la justificación correspondiente, en el entendido de que la </w:t>
      </w:r>
      <w:r w:rsidR="00384E68" w:rsidRPr="006F7901">
        <w:rPr>
          <w:rFonts w:cs="Arial"/>
          <w:szCs w:val="20"/>
          <w:lang w:val="es-ES"/>
        </w:rPr>
        <w:t>SAF</w:t>
      </w:r>
      <w:r w:rsidRPr="006F7901">
        <w:rPr>
          <w:rFonts w:cs="Arial"/>
          <w:szCs w:val="20"/>
          <w:lang w:val="es-ES"/>
        </w:rPr>
        <w:t xml:space="preserve"> podrá solicitar que se analicen nuevamente las preguntas en las que se haya respondido “No aplica”. En los casos en que se opte por responder “No Aplica”, no será aceptable señalar como causa o motivo que el Pp no sea considerado como programa o acción </w:t>
      </w:r>
      <w:r w:rsidR="00384E68" w:rsidRPr="006F7901">
        <w:rPr>
          <w:rFonts w:cs="Arial"/>
          <w:szCs w:val="20"/>
          <w:lang w:val="es-ES"/>
        </w:rPr>
        <w:t xml:space="preserve">estatal </w:t>
      </w:r>
      <w:r w:rsidRPr="006F7901">
        <w:rPr>
          <w:rFonts w:cs="Arial"/>
          <w:szCs w:val="20"/>
          <w:lang w:val="es-ES"/>
        </w:rPr>
        <w:t>de desarrollo social.</w:t>
      </w:r>
    </w:p>
    <w:p w14:paraId="6A307144" w14:textId="77777777" w:rsidR="00632616" w:rsidRPr="006F7901" w:rsidRDefault="00632616">
      <w:pPr>
        <w:pStyle w:val="Prrafodelista"/>
        <w:numPr>
          <w:ilvl w:val="0"/>
          <w:numId w:val="7"/>
        </w:numPr>
        <w:spacing w:line="360" w:lineRule="auto"/>
        <w:ind w:left="680" w:hanging="340"/>
        <w:rPr>
          <w:rFonts w:cs="Arial"/>
          <w:szCs w:val="20"/>
          <w:lang w:val="es-ES"/>
        </w:rPr>
      </w:pPr>
      <w:r w:rsidRPr="006F7901">
        <w:rPr>
          <w:rFonts w:cs="Arial"/>
          <w:szCs w:val="20"/>
          <w:lang w:val="es-ES"/>
        </w:rPr>
        <w:t xml:space="preserve">El análisis que se presente en la respuesta deberá sustentarse en los hallazgos derivados de la revisión de gabinete y/o análisis cualitativo realizado por la instancia evaluadora, incluyendo la referencia o evidencia documental y haciendo explícitos los principales argumentos empleados en la valoración. </w:t>
      </w:r>
    </w:p>
    <w:p w14:paraId="5F763656" w14:textId="77777777" w:rsidR="00632616" w:rsidRPr="006F7901" w:rsidRDefault="00632616">
      <w:pPr>
        <w:pStyle w:val="Prrafodelista"/>
        <w:numPr>
          <w:ilvl w:val="0"/>
          <w:numId w:val="7"/>
        </w:numPr>
        <w:spacing w:line="360" w:lineRule="auto"/>
        <w:ind w:left="680" w:hanging="340"/>
        <w:rPr>
          <w:rFonts w:cs="Arial"/>
          <w:szCs w:val="20"/>
          <w:lang w:val="es-ES"/>
        </w:rPr>
      </w:pPr>
      <w:r w:rsidRPr="006F7901">
        <w:rPr>
          <w:rFonts w:cs="Arial"/>
          <w:szCs w:val="20"/>
          <w:lang w:val="es-ES"/>
        </w:rPr>
        <w:t xml:space="preserve">Para todos los casos donde el nivel de valoración seleccionado sea menor a cuatro, se deberán incluir sugerencias puntuales de mejora para el cumplimiento de los criterios de valoración, las características o atributos que permitan al Pp alcanzar la máxima valoración de la pregunta. </w:t>
      </w:r>
    </w:p>
    <w:p w14:paraId="06FC56E9" w14:textId="77777777" w:rsidR="0086649A" w:rsidRPr="006F7901" w:rsidRDefault="00632616">
      <w:pPr>
        <w:pStyle w:val="Prrafodelista"/>
        <w:numPr>
          <w:ilvl w:val="0"/>
          <w:numId w:val="7"/>
        </w:numPr>
        <w:spacing w:line="360" w:lineRule="auto"/>
        <w:ind w:left="680" w:hanging="340"/>
        <w:rPr>
          <w:rFonts w:cs="Arial"/>
          <w:szCs w:val="20"/>
          <w:lang w:val="es-ES"/>
        </w:rPr>
      </w:pPr>
      <w:r w:rsidRPr="006F7901">
        <w:rPr>
          <w:rFonts w:cs="Arial"/>
          <w:szCs w:val="20"/>
          <w:lang w:val="es-ES"/>
        </w:rPr>
        <w:t xml:space="preserve">Las fuentes de información mínimas serán los documentos, estudios, informes y bases de datos proporcionados por la dependencia o entidad responsable del Pp, así como información y estadísticas oficiales. La instancia evaluadora podrá utilizar fuentes de información adicionales a las especificadas para cada pregunta, cuando su aporte permita fortalecer el análisis y valoración que corresponda. </w:t>
      </w:r>
    </w:p>
    <w:p w14:paraId="4BAFA913" w14:textId="65DAF183" w:rsidR="00632616" w:rsidRPr="006F7901" w:rsidRDefault="00632616">
      <w:pPr>
        <w:pStyle w:val="Prrafodelista"/>
        <w:numPr>
          <w:ilvl w:val="0"/>
          <w:numId w:val="7"/>
        </w:numPr>
        <w:spacing w:line="360" w:lineRule="auto"/>
        <w:ind w:left="680" w:hanging="340"/>
        <w:rPr>
          <w:rFonts w:cs="Arial"/>
          <w:szCs w:val="20"/>
          <w:lang w:val="es-ES"/>
        </w:rPr>
      </w:pPr>
      <w:r w:rsidRPr="006F7901">
        <w:rPr>
          <w:rFonts w:cs="Arial"/>
          <w:szCs w:val="20"/>
          <w:lang w:val="es-ES"/>
        </w:rPr>
        <w:lastRenderedPageBreak/>
        <w:t>Se podrán considerar los estudios, informes o recomendaciones emitidas por la S</w:t>
      </w:r>
      <w:r w:rsidR="00384E68" w:rsidRPr="006F7901">
        <w:rPr>
          <w:rFonts w:cs="Arial"/>
          <w:szCs w:val="20"/>
          <w:lang w:val="es-ES"/>
        </w:rPr>
        <w:t>AF</w:t>
      </w:r>
      <w:r w:rsidRPr="006F7901">
        <w:rPr>
          <w:rFonts w:cs="Arial"/>
          <w:szCs w:val="20"/>
          <w:lang w:val="es-ES"/>
        </w:rPr>
        <w:t xml:space="preserve"> en materia del diseño, operación o Instrumentos de Seguimiento del Desempeño del Pp evaluado; informes que e</w:t>
      </w:r>
      <w:r w:rsidR="0086649A" w:rsidRPr="006F7901">
        <w:rPr>
          <w:rFonts w:cs="Arial"/>
          <w:szCs w:val="20"/>
          <w:lang w:val="es-ES"/>
        </w:rPr>
        <w:t xml:space="preserve">n su caso hayan emitido </w:t>
      </w:r>
      <w:r w:rsidRPr="006F7901">
        <w:rPr>
          <w:rFonts w:cs="Arial"/>
          <w:szCs w:val="20"/>
          <w:lang w:val="es-ES"/>
        </w:rPr>
        <w:t xml:space="preserve">el CONEVAL u otras instancias en el marco del SED, en el ámbito de sus atribuciones, </w:t>
      </w:r>
      <w:r w:rsidR="0086649A" w:rsidRPr="006F7901">
        <w:rPr>
          <w:lang w:val="es-ES"/>
        </w:rPr>
        <w:t>e instancias fiscalizadoras como la Auditoría Superior del Estado de Sinaloa (ASE) o la Auditoría Superior de la Federación (ASF).</w:t>
      </w:r>
    </w:p>
    <w:p w14:paraId="2CF60CA7" w14:textId="77777777" w:rsidR="00632616" w:rsidRPr="006F7901" w:rsidRDefault="00632616">
      <w:pPr>
        <w:pStyle w:val="Prrafodelista"/>
        <w:numPr>
          <w:ilvl w:val="0"/>
          <w:numId w:val="7"/>
        </w:numPr>
        <w:spacing w:line="360" w:lineRule="auto"/>
        <w:ind w:left="680" w:hanging="340"/>
        <w:rPr>
          <w:rFonts w:cs="Arial"/>
          <w:szCs w:val="20"/>
          <w:lang w:val="es-ES"/>
        </w:rPr>
      </w:pPr>
      <w:r w:rsidRPr="006F7901">
        <w:rPr>
          <w:rFonts w:cs="Arial"/>
          <w:szCs w:val="20"/>
          <w:lang w:val="es-ES"/>
        </w:rPr>
        <w:t>Se incluirá la referencia del informe, estudio, documento o fuente de información de la que se derive la valoración de la pregunta que corresponda y, en su caso, la dirección electrónica donde se encuentra. El listado de fuentes analizadas en la evaluación constituirá el Anexo 13. Fuentes de información de la evaluación.</w:t>
      </w:r>
    </w:p>
    <w:p w14:paraId="765038D5" w14:textId="77777777" w:rsidR="00632616" w:rsidRPr="006F7901" w:rsidRDefault="00632616">
      <w:pPr>
        <w:pStyle w:val="Prrafodelista"/>
        <w:numPr>
          <w:ilvl w:val="0"/>
          <w:numId w:val="7"/>
        </w:numPr>
        <w:spacing w:line="360" w:lineRule="auto"/>
        <w:ind w:left="680" w:hanging="340"/>
        <w:rPr>
          <w:rFonts w:cs="Arial"/>
          <w:szCs w:val="20"/>
          <w:lang w:val="es-ES"/>
        </w:rPr>
      </w:pPr>
      <w:r w:rsidRPr="006F7901">
        <w:rPr>
          <w:rFonts w:cs="Arial"/>
          <w:szCs w:val="20"/>
          <w:lang w:val="es-ES"/>
        </w:rPr>
        <w:t xml:space="preserve">La base metodológica general deberá ser la MML especificada en la Guía MIR y la Guía Indicadores, así como documentos oficiales de autoridades en la materia, como el ILPES. </w:t>
      </w:r>
    </w:p>
    <w:p w14:paraId="7EA13F3B" w14:textId="77777777" w:rsidR="00632616" w:rsidRPr="006F7901" w:rsidRDefault="00632616">
      <w:pPr>
        <w:pStyle w:val="Prrafodelista"/>
        <w:numPr>
          <w:ilvl w:val="0"/>
          <w:numId w:val="7"/>
        </w:numPr>
        <w:spacing w:line="360" w:lineRule="auto"/>
        <w:ind w:left="680" w:hanging="340"/>
        <w:rPr>
          <w:rFonts w:cs="Arial"/>
          <w:szCs w:val="20"/>
          <w:lang w:val="es-ES"/>
        </w:rPr>
      </w:pPr>
      <w:r w:rsidRPr="006F7901">
        <w:rPr>
          <w:rFonts w:cs="Arial"/>
          <w:szCs w:val="20"/>
          <w:lang w:val="es-ES"/>
        </w:rPr>
        <w:t>Para los casos donde el Pp cuente con diagnóstico y/o algún documento normativo e institucional, como reglas o lineamientos de operación, que den cuenta de la operatividad del Pp, indistintamente de que estos se encuentren en proceso de integración y/o validación durante el presente ejercicio fiscal, deberán considerarse para el análisis, valoración y recomendaciones de mejora de esta evaluación.</w:t>
      </w:r>
    </w:p>
    <w:p w14:paraId="56A9A11C" w14:textId="55CB24A9" w:rsidR="008E0C59" w:rsidRPr="006F7901" w:rsidRDefault="00632616">
      <w:pPr>
        <w:pStyle w:val="Prrafodelista"/>
        <w:numPr>
          <w:ilvl w:val="0"/>
          <w:numId w:val="7"/>
        </w:numPr>
        <w:spacing w:line="360" w:lineRule="auto"/>
        <w:ind w:left="680" w:hanging="340"/>
        <w:rPr>
          <w:rFonts w:cs="Arial"/>
          <w:szCs w:val="20"/>
          <w:lang w:val="es-ES"/>
        </w:rPr>
      </w:pPr>
      <w:r w:rsidRPr="006F7901">
        <w:rPr>
          <w:rFonts w:cs="Arial"/>
          <w:szCs w:val="20"/>
          <w:lang w:val="es-ES"/>
        </w:rPr>
        <w:t>En caso de que la pregunta analizada tenga relación con otra(s) dentro de la evaluación, se deberá señalar esta situación, indicando la(s) pregunta(s) relacionada(s) y verificando la congruencia y consistencia en la argumentación. Lo anterior no implica que el nivel de respuesta otorgado a las preguntas relacionadas tenga que ser el mismo.</w:t>
      </w:r>
    </w:p>
    <w:p w14:paraId="6FB26651" w14:textId="77777777" w:rsidR="006F7901" w:rsidRDefault="006F7901" w:rsidP="006F7901">
      <w:pPr>
        <w:pStyle w:val="Ttulo3"/>
        <w:rPr>
          <w:lang w:val="es-ES"/>
        </w:rPr>
      </w:pPr>
      <w:bookmarkStart w:id="62" w:name="_Toc172205746"/>
      <w:r>
        <w:rPr>
          <w:lang w:val="es-ES"/>
        </w:rPr>
        <w:t>Formato de respuestas</w:t>
      </w:r>
      <w:bookmarkEnd w:id="62"/>
    </w:p>
    <w:p w14:paraId="2A0C35D3" w14:textId="77777777" w:rsidR="006F7901" w:rsidRPr="008E0C59" w:rsidRDefault="006F7901" w:rsidP="006F7901">
      <w:pPr>
        <w:rPr>
          <w:lang w:val="es-ES"/>
        </w:rPr>
      </w:pPr>
      <w:r w:rsidRPr="008E0C59">
        <w:rPr>
          <w:lang w:val="es-ES"/>
        </w:rPr>
        <w:t xml:space="preserve">La respuesta a cada una de las preguntas que conforman esta evaluación deberá desarrollarse en un máximo de una cuartilla, considerando las especificaciones de formato y contenido que se presentan a continuación. </w:t>
      </w:r>
    </w:p>
    <w:p w14:paraId="3179B7FE" w14:textId="77777777" w:rsidR="006F7901" w:rsidRPr="008E0C59" w:rsidRDefault="006F7901" w:rsidP="006F7901">
      <w:pPr>
        <w:rPr>
          <w:lang w:val="es-ES"/>
        </w:rPr>
      </w:pPr>
      <w:r w:rsidRPr="008E0C59">
        <w:rPr>
          <w:lang w:val="es-ES"/>
        </w:rPr>
        <w:t>En caso de que exista la necesidad de extender la respuesta de una pregunta a más de una cuartilla, la instancia evaluadora deberá enviar la información excedente como un Anexo de la evaluación.</w:t>
      </w:r>
    </w:p>
    <w:p w14:paraId="25946B09" w14:textId="77777777" w:rsidR="006F7901" w:rsidRPr="00A8721C" w:rsidRDefault="006F7901" w:rsidP="00A424DA">
      <w:pPr>
        <w:pStyle w:val="Prrafodelista"/>
        <w:numPr>
          <w:ilvl w:val="0"/>
          <w:numId w:val="53"/>
        </w:numPr>
        <w:spacing w:line="360" w:lineRule="auto"/>
        <w:ind w:left="714" w:hanging="357"/>
        <w:rPr>
          <w:b/>
          <w:lang w:val="es-ES"/>
        </w:rPr>
      </w:pPr>
      <w:r w:rsidRPr="00A8721C">
        <w:rPr>
          <w:b/>
          <w:lang w:val="es-ES"/>
        </w:rPr>
        <w:t>Formato</w:t>
      </w:r>
    </w:p>
    <w:p w14:paraId="49DAF0FD" w14:textId="77777777" w:rsidR="006F7901" w:rsidRPr="008E0C59" w:rsidRDefault="006F7901" w:rsidP="006F7901">
      <w:pPr>
        <w:rPr>
          <w:lang w:val="es-ES"/>
        </w:rPr>
      </w:pPr>
      <w:r w:rsidRPr="008E0C59">
        <w:rPr>
          <w:lang w:val="es-ES"/>
        </w:rPr>
        <w:t>Se entenderá por una cuartilla al contenido que ocupe una hoja con fuente Calibri de 10 puntos, interlineado sencillo y márgenes de 2 centímetros por lado o extremo de cada hoja. Este criterio se aplicará también para el resto de los apartados de la evaluación; por ejemplo, introducción, resumen ejecutivo o conclusiones, entre otros.</w:t>
      </w:r>
    </w:p>
    <w:p w14:paraId="348ECCE8" w14:textId="77777777" w:rsidR="00680DA3" w:rsidRDefault="00680DA3">
      <w:pPr>
        <w:spacing w:line="276" w:lineRule="auto"/>
        <w:jc w:val="left"/>
        <w:rPr>
          <w:b/>
          <w:lang w:val="es-ES"/>
        </w:rPr>
      </w:pPr>
      <w:r>
        <w:rPr>
          <w:b/>
          <w:lang w:val="es-ES"/>
        </w:rPr>
        <w:br w:type="page"/>
      </w:r>
    </w:p>
    <w:p w14:paraId="6F5C0701" w14:textId="3BE0A7B6" w:rsidR="006F7901" w:rsidRPr="00A8721C" w:rsidRDefault="006F7901" w:rsidP="00A424DA">
      <w:pPr>
        <w:pStyle w:val="Prrafodelista"/>
        <w:numPr>
          <w:ilvl w:val="0"/>
          <w:numId w:val="53"/>
        </w:numPr>
        <w:spacing w:line="360" w:lineRule="auto"/>
        <w:ind w:left="714" w:hanging="357"/>
        <w:rPr>
          <w:b/>
          <w:lang w:val="es-ES"/>
        </w:rPr>
      </w:pPr>
      <w:r w:rsidRPr="00A8721C">
        <w:rPr>
          <w:b/>
          <w:lang w:val="es-ES"/>
        </w:rPr>
        <w:lastRenderedPageBreak/>
        <w:t>Contenido</w:t>
      </w:r>
    </w:p>
    <w:p w14:paraId="38859D30" w14:textId="77777777" w:rsidR="006F7901" w:rsidRPr="008E0C59" w:rsidRDefault="006F7901" w:rsidP="006F7901">
      <w:pPr>
        <w:rPr>
          <w:lang w:val="es-ES"/>
        </w:rPr>
      </w:pPr>
      <w:r w:rsidRPr="008E0C59">
        <w:rPr>
          <w:lang w:val="es-ES"/>
        </w:rPr>
        <w:t>Cada una de las hojas de respuesta deberá contener, como mínimo, los siguientes elementos:</w:t>
      </w:r>
    </w:p>
    <w:p w14:paraId="78EBFC99" w14:textId="77777777" w:rsidR="006F7901" w:rsidRPr="008E0C59" w:rsidRDefault="006F7901" w:rsidP="00A424DA">
      <w:pPr>
        <w:pStyle w:val="Prrafodelista"/>
        <w:numPr>
          <w:ilvl w:val="0"/>
          <w:numId w:val="54"/>
        </w:numPr>
        <w:spacing w:line="360" w:lineRule="auto"/>
        <w:rPr>
          <w:lang w:val="es-ES"/>
        </w:rPr>
      </w:pPr>
      <w:r w:rsidRPr="008E0C59">
        <w:rPr>
          <w:lang w:val="es-ES"/>
        </w:rPr>
        <w:t>Logo de la instancia evaluadora y de la dependencia o entidad responsable del Pp;</w:t>
      </w:r>
    </w:p>
    <w:p w14:paraId="10466256" w14:textId="77777777" w:rsidR="006F7901" w:rsidRPr="008E0C59" w:rsidRDefault="006F7901" w:rsidP="00A424DA">
      <w:pPr>
        <w:pStyle w:val="Prrafodelista"/>
        <w:numPr>
          <w:ilvl w:val="0"/>
          <w:numId w:val="54"/>
        </w:numPr>
        <w:spacing w:line="360" w:lineRule="auto"/>
        <w:rPr>
          <w:lang w:val="es-ES"/>
        </w:rPr>
      </w:pPr>
      <w:r w:rsidRPr="008E0C59">
        <w:rPr>
          <w:lang w:val="es-ES"/>
        </w:rPr>
        <w:t>La pregunta;</w:t>
      </w:r>
    </w:p>
    <w:p w14:paraId="77372E51" w14:textId="77777777" w:rsidR="006F7901" w:rsidRPr="008E0C59" w:rsidRDefault="006F7901" w:rsidP="00A424DA">
      <w:pPr>
        <w:pStyle w:val="Prrafodelista"/>
        <w:numPr>
          <w:ilvl w:val="0"/>
          <w:numId w:val="54"/>
        </w:numPr>
        <w:spacing w:line="360" w:lineRule="auto"/>
        <w:rPr>
          <w:lang w:val="es-ES"/>
        </w:rPr>
      </w:pPr>
      <w:r w:rsidRPr="008E0C59">
        <w:rPr>
          <w:lang w:val="es-ES"/>
        </w:rPr>
        <w:t xml:space="preserve">En su caso, los criterios de valoración; </w:t>
      </w:r>
    </w:p>
    <w:p w14:paraId="1AF8D8A8" w14:textId="77777777" w:rsidR="006F7901" w:rsidRPr="008E0C59" w:rsidRDefault="006F7901" w:rsidP="00A424DA">
      <w:pPr>
        <w:pStyle w:val="Prrafodelista"/>
        <w:numPr>
          <w:ilvl w:val="0"/>
          <w:numId w:val="54"/>
        </w:numPr>
        <w:spacing w:line="360" w:lineRule="auto"/>
        <w:rPr>
          <w:lang w:val="es-ES"/>
        </w:rPr>
      </w:pPr>
      <w:r w:rsidRPr="008E0C59">
        <w:rPr>
          <w:lang w:val="es-ES"/>
        </w:rPr>
        <w:t xml:space="preserve">El nivel de respuesta; </w:t>
      </w:r>
    </w:p>
    <w:p w14:paraId="579C68FD" w14:textId="77777777" w:rsidR="006F7901" w:rsidRDefault="006F7901" w:rsidP="00A424DA">
      <w:pPr>
        <w:pStyle w:val="Prrafodelista"/>
        <w:numPr>
          <w:ilvl w:val="0"/>
          <w:numId w:val="54"/>
        </w:numPr>
        <w:spacing w:line="360" w:lineRule="auto"/>
        <w:rPr>
          <w:lang w:val="es-ES"/>
        </w:rPr>
      </w:pPr>
      <w:r w:rsidRPr="008E0C59">
        <w:rPr>
          <w:lang w:val="es-ES"/>
        </w:rPr>
        <w:t>El análisis que justifique la respuesta y la valoración otorgada, con base en la atención de las consideraciones específicas de cada pregunta.</w:t>
      </w:r>
    </w:p>
    <w:p w14:paraId="2674A873" w14:textId="77777777" w:rsidR="006F7901" w:rsidRPr="008E0C59" w:rsidRDefault="006F7901" w:rsidP="006F7901">
      <w:pPr>
        <w:spacing w:after="0" w:line="240" w:lineRule="auto"/>
        <w:rPr>
          <w:lang w:val="es-ES"/>
        </w:rPr>
      </w:pPr>
    </w:p>
    <w:p w14:paraId="646F04E3" w14:textId="77777777" w:rsidR="006F7901" w:rsidRPr="008E0C59" w:rsidRDefault="006F7901" w:rsidP="006F7901">
      <w:pPr>
        <w:spacing w:after="0"/>
        <w:jc w:val="center"/>
        <w:rPr>
          <w:smallCaps/>
        </w:rPr>
      </w:pPr>
      <w:r w:rsidRPr="008E0C59">
        <w:rPr>
          <w:smallCaps/>
        </w:rPr>
        <w:t>Figura 1. Estructura de las hojas de respuestas</w:t>
      </w:r>
    </w:p>
    <w:p w14:paraId="121B72C0" w14:textId="77777777" w:rsidR="006F7901" w:rsidRDefault="006F7901" w:rsidP="006F7901">
      <w:pPr>
        <w:rPr>
          <w:lang w:val="es-ES"/>
        </w:rPr>
      </w:pPr>
      <w:r w:rsidRPr="001527AE">
        <w:rPr>
          <w:rFonts w:cstheme="minorHAnsi"/>
          <w:b/>
          <w:bCs/>
          <w:noProof/>
          <w:szCs w:val="20"/>
          <w:lang w:eastAsia="es-MX"/>
        </w:rPr>
        <mc:AlternateContent>
          <mc:Choice Requires="wpg">
            <w:drawing>
              <wp:anchor distT="0" distB="0" distL="114300" distR="114300" simplePos="0" relativeHeight="251729408" behindDoc="0" locked="0" layoutInCell="1" allowOverlap="1" wp14:anchorId="1B606EED" wp14:editId="5D8C2927">
                <wp:simplePos x="0" y="0"/>
                <wp:positionH relativeFrom="column">
                  <wp:posOffset>291465</wp:posOffset>
                </wp:positionH>
                <wp:positionV relativeFrom="paragraph">
                  <wp:posOffset>145888</wp:posOffset>
                </wp:positionV>
                <wp:extent cx="5343348" cy="3296093"/>
                <wp:effectExtent l="0" t="0" r="0" b="0"/>
                <wp:wrapNone/>
                <wp:docPr id="9" name="Grupo 9"/>
                <wp:cNvGraphicFramePr/>
                <a:graphic xmlns:a="http://schemas.openxmlformats.org/drawingml/2006/main">
                  <a:graphicData uri="http://schemas.microsoft.com/office/word/2010/wordprocessingGroup">
                    <wpg:wgp>
                      <wpg:cNvGrpSpPr/>
                      <wpg:grpSpPr>
                        <a:xfrm>
                          <a:off x="0" y="0"/>
                          <a:ext cx="5343348" cy="3296093"/>
                          <a:chOff x="0" y="0"/>
                          <a:chExt cx="5556885" cy="3446780"/>
                        </a:xfrm>
                      </wpg:grpSpPr>
                      <pic:pic xmlns:pic="http://schemas.openxmlformats.org/drawingml/2006/picture">
                        <pic:nvPicPr>
                          <pic:cNvPr id="11" name="Imagen 1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676525" cy="3446780"/>
                          </a:xfrm>
                          <a:prstGeom prst="rect">
                            <a:avLst/>
                          </a:prstGeom>
                          <a:ln>
                            <a:noFill/>
                          </a:ln>
                        </pic:spPr>
                      </pic:pic>
                      <wps:wsp>
                        <wps:cNvPr id="12" name="Cuadro de texto 2"/>
                        <wps:cNvSpPr txBox="1">
                          <a:spLocks noChangeArrowheads="1"/>
                        </wps:cNvSpPr>
                        <wps:spPr bwMode="auto">
                          <a:xfrm>
                            <a:off x="3590925" y="66675"/>
                            <a:ext cx="1965960" cy="309097"/>
                          </a:xfrm>
                          <a:prstGeom prst="rect">
                            <a:avLst/>
                          </a:prstGeom>
                          <a:solidFill>
                            <a:srgbClr val="FFFFFF"/>
                          </a:solidFill>
                          <a:ln w="9525">
                            <a:noFill/>
                            <a:miter lim="800000"/>
                            <a:headEnd/>
                            <a:tailEnd/>
                          </a:ln>
                        </wps:spPr>
                        <wps:txbx>
                          <w:txbxContent>
                            <w:p w14:paraId="51E2AF15" w14:textId="77777777" w:rsidR="00E15204" w:rsidRPr="008E0C59" w:rsidRDefault="00E15204" w:rsidP="006F7901">
                              <w:pPr>
                                <w:rPr>
                                  <w:szCs w:val="20"/>
                                </w:rPr>
                              </w:pPr>
                              <w:r w:rsidRPr="008E0C59">
                                <w:rPr>
                                  <w:rFonts w:cstheme="minorHAnsi"/>
                                  <w:szCs w:val="20"/>
                                </w:rPr>
                                <w:t>Logos</w:t>
                              </w:r>
                            </w:p>
                          </w:txbxContent>
                        </wps:txbx>
                        <wps:bodyPr rot="0" vert="horz" wrap="square" lIns="91440" tIns="45720" rIns="91440" bIns="45720" anchor="t" anchorCtr="0">
                          <a:noAutofit/>
                        </wps:bodyPr>
                      </wps:wsp>
                      <wps:wsp>
                        <wps:cNvPr id="13" name="Cuadro de texto 2"/>
                        <wps:cNvSpPr txBox="1">
                          <a:spLocks noChangeArrowheads="1"/>
                        </wps:cNvSpPr>
                        <wps:spPr bwMode="auto">
                          <a:xfrm>
                            <a:off x="3590925" y="523875"/>
                            <a:ext cx="1965960" cy="271876"/>
                          </a:xfrm>
                          <a:prstGeom prst="rect">
                            <a:avLst/>
                          </a:prstGeom>
                          <a:solidFill>
                            <a:srgbClr val="FFFFFF"/>
                          </a:solidFill>
                          <a:ln w="9525">
                            <a:noFill/>
                            <a:miter lim="800000"/>
                            <a:headEnd/>
                            <a:tailEnd/>
                          </a:ln>
                        </wps:spPr>
                        <wps:txbx>
                          <w:txbxContent>
                            <w:p w14:paraId="006392D9" w14:textId="77777777" w:rsidR="00E15204" w:rsidRPr="008E0C59" w:rsidRDefault="00E15204" w:rsidP="006F7901">
                              <w:pPr>
                                <w:rPr>
                                  <w:szCs w:val="20"/>
                                </w:rPr>
                              </w:pPr>
                              <w:r w:rsidRPr="008E0C59">
                                <w:rPr>
                                  <w:rFonts w:cstheme="minorHAnsi"/>
                                  <w:szCs w:val="20"/>
                                </w:rPr>
                                <w:t>Pregunta</w:t>
                              </w:r>
                            </w:p>
                          </w:txbxContent>
                        </wps:txbx>
                        <wps:bodyPr rot="0" vert="horz" wrap="square" lIns="91440" tIns="45720" rIns="91440" bIns="45720" anchor="t" anchorCtr="0">
                          <a:noAutofit/>
                        </wps:bodyPr>
                      </wps:wsp>
                      <wps:wsp>
                        <wps:cNvPr id="15" name="Cuadro de texto 2"/>
                        <wps:cNvSpPr txBox="1">
                          <a:spLocks noChangeArrowheads="1"/>
                        </wps:cNvSpPr>
                        <wps:spPr bwMode="auto">
                          <a:xfrm>
                            <a:off x="3590925" y="1876424"/>
                            <a:ext cx="1965960" cy="311890"/>
                          </a:xfrm>
                          <a:prstGeom prst="rect">
                            <a:avLst/>
                          </a:prstGeom>
                          <a:solidFill>
                            <a:srgbClr val="FFFFFF"/>
                          </a:solidFill>
                          <a:ln w="9525">
                            <a:noFill/>
                            <a:miter lim="800000"/>
                            <a:headEnd/>
                            <a:tailEnd/>
                          </a:ln>
                        </wps:spPr>
                        <wps:txbx>
                          <w:txbxContent>
                            <w:p w14:paraId="0705369F" w14:textId="77777777" w:rsidR="00E15204" w:rsidRPr="008E0C59" w:rsidRDefault="00E15204" w:rsidP="006F7901">
                              <w:pPr>
                                <w:rPr>
                                  <w:szCs w:val="20"/>
                                </w:rPr>
                              </w:pPr>
                              <w:r w:rsidRPr="008E0C59">
                                <w:rPr>
                                  <w:rFonts w:cstheme="minorHAnsi"/>
                                  <w:szCs w:val="20"/>
                                </w:rPr>
                                <w:t>Respuesta</w:t>
                              </w:r>
                            </w:p>
                          </w:txbxContent>
                        </wps:txbx>
                        <wps:bodyPr rot="0" vert="horz" wrap="square" lIns="91440" tIns="45720" rIns="91440" bIns="45720" anchor="t" anchorCtr="0">
                          <a:noAutofit/>
                        </wps:bodyPr>
                      </wps:wsp>
                      <wps:wsp>
                        <wps:cNvPr id="16" name="Cuadro de texto 2"/>
                        <wps:cNvSpPr txBox="1">
                          <a:spLocks noChangeArrowheads="1"/>
                        </wps:cNvSpPr>
                        <wps:spPr bwMode="auto">
                          <a:xfrm>
                            <a:off x="3590925" y="981073"/>
                            <a:ext cx="1965960" cy="256761"/>
                          </a:xfrm>
                          <a:prstGeom prst="rect">
                            <a:avLst/>
                          </a:prstGeom>
                          <a:solidFill>
                            <a:srgbClr val="FFFFFF"/>
                          </a:solidFill>
                          <a:ln w="9525">
                            <a:noFill/>
                            <a:miter lim="800000"/>
                            <a:headEnd/>
                            <a:tailEnd/>
                          </a:ln>
                        </wps:spPr>
                        <wps:txbx>
                          <w:txbxContent>
                            <w:p w14:paraId="0BF27757" w14:textId="77777777" w:rsidR="00E15204" w:rsidRPr="008E0C59" w:rsidRDefault="00E15204" w:rsidP="006F7901">
                              <w:pPr>
                                <w:rPr>
                                  <w:szCs w:val="20"/>
                                </w:rPr>
                              </w:pPr>
                              <w:r w:rsidRPr="008E0C59">
                                <w:rPr>
                                  <w:rFonts w:cstheme="minorHAnsi"/>
                                  <w:szCs w:val="20"/>
                                </w:rPr>
                                <w:t>Nivel de respuesta</w:t>
                              </w:r>
                            </w:p>
                          </w:txbxContent>
                        </wps:txbx>
                        <wps:bodyPr rot="0" vert="horz" wrap="square" lIns="91440" tIns="45720" rIns="91440" bIns="45720" anchor="t" anchorCtr="0">
                          <a:noAutofit/>
                        </wps:bodyPr>
                      </wps:wsp>
                      <wps:wsp>
                        <wps:cNvPr id="18" name="Conector recto de flecha 18"/>
                        <wps:cNvCnPr/>
                        <wps:spPr>
                          <a:xfrm flipV="1">
                            <a:off x="2705100" y="20955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9" name="Conector recto de flecha 19"/>
                        <wps:cNvCnPr/>
                        <wps:spPr>
                          <a:xfrm flipV="1">
                            <a:off x="2705100" y="62865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0" name="Conector recto de flecha 20"/>
                        <wps:cNvCnPr/>
                        <wps:spPr>
                          <a:xfrm flipV="1">
                            <a:off x="2705100" y="1057275"/>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1" name="Conector recto de flecha 21"/>
                        <wps:cNvCnPr/>
                        <wps:spPr>
                          <a:xfrm flipV="1">
                            <a:off x="2676525" y="201930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B606EED" id="Grupo 9" o:spid="_x0000_s1031" style="position:absolute;left:0;text-align:left;margin-left:22.95pt;margin-top:11.5pt;width:420.75pt;height:259.55pt;z-index:251729408;mso-position-horizontal-relative:text;mso-position-vertical-relative:text;mso-width-relative:margin;mso-height-relative:margin" coordsize="55568,34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32" type="#_x0000_t75" style="position:absolute;width:26765;height:34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">
                  <v:imagedata r:id="rId23" o:title=""/>
                  <v:path arrowok="t"/>
                </v:shape>
                <v:shape id="_x0000_s1033" type="#_x0000_t202" style="position:absolute;left:35909;top:666;width:19659;height:3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51E2AF15" w14:textId="77777777" w:rsidR="00E15204" w:rsidRPr="008E0C59" w:rsidRDefault="00E15204" w:rsidP="006F7901">
                        <w:pPr>
                          <w:rPr>
                            <w:szCs w:val="20"/>
                          </w:rPr>
                        </w:pPr>
                        <w:r w:rsidRPr="008E0C59">
                          <w:rPr>
                            <w:rFonts w:cstheme="minorHAnsi"/>
                            <w:szCs w:val="20"/>
                          </w:rPr>
                          <w:t>Logos</w:t>
                        </w:r>
                      </w:p>
                    </w:txbxContent>
                  </v:textbox>
                </v:shape>
                <v:shape id="_x0000_s1034" type="#_x0000_t202" style="position:absolute;left:35909;top:5238;width:19659;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006392D9" w14:textId="77777777" w:rsidR="00E15204" w:rsidRPr="008E0C59" w:rsidRDefault="00E15204" w:rsidP="006F7901">
                        <w:pPr>
                          <w:rPr>
                            <w:szCs w:val="20"/>
                          </w:rPr>
                        </w:pPr>
                        <w:r w:rsidRPr="008E0C59">
                          <w:rPr>
                            <w:rFonts w:cstheme="minorHAnsi"/>
                            <w:szCs w:val="20"/>
                          </w:rPr>
                          <w:t>Pregunta</w:t>
                        </w:r>
                      </w:p>
                    </w:txbxContent>
                  </v:textbox>
                </v:shape>
                <v:shape id="_x0000_s1035" type="#_x0000_t202" style="position:absolute;left:35909;top:18764;width:19659;height: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0705369F" w14:textId="77777777" w:rsidR="00E15204" w:rsidRPr="008E0C59" w:rsidRDefault="00E15204" w:rsidP="006F7901">
                        <w:pPr>
                          <w:rPr>
                            <w:szCs w:val="20"/>
                          </w:rPr>
                        </w:pPr>
                        <w:r w:rsidRPr="008E0C59">
                          <w:rPr>
                            <w:rFonts w:cstheme="minorHAnsi"/>
                            <w:szCs w:val="20"/>
                          </w:rPr>
                          <w:t>Respuesta</w:t>
                        </w:r>
                      </w:p>
                    </w:txbxContent>
                  </v:textbox>
                </v:shape>
                <v:shape id="_x0000_s1036" type="#_x0000_t202" style="position:absolute;left:35909;top:9810;width:19659;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0BF27757" w14:textId="77777777" w:rsidR="00E15204" w:rsidRPr="008E0C59" w:rsidRDefault="00E15204" w:rsidP="006F7901">
                        <w:pPr>
                          <w:rPr>
                            <w:szCs w:val="20"/>
                          </w:rPr>
                        </w:pPr>
                        <w:r w:rsidRPr="008E0C59">
                          <w:rPr>
                            <w:rFonts w:cstheme="minorHAnsi"/>
                            <w:szCs w:val="20"/>
                          </w:rPr>
                          <w:t>Nivel de respuesta</w:t>
                        </w:r>
                      </w:p>
                    </w:txbxContent>
                  </v:textbox>
                </v:shape>
                <v:shapetype id="_x0000_t32" coordsize="21600,21600" o:spt="32" o:oned="t" path="m,l21600,21600e" filled="f">
                  <v:path arrowok="t" fillok="f" o:connecttype="none"/>
                  <o:lock v:ext="edit" shapetype="t"/>
                </v:shapetype>
                <v:shape id="Conector recto de flecha 18" o:spid="_x0000_s1037" type="#_x0000_t32" style="position:absolute;left:27051;top:2095;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" strokecolor="black [3213]">
                  <v:stroke endarrow="block"/>
                </v:shape>
                <v:shape id="Conector recto de flecha 19" o:spid="_x0000_s1038" type="#_x0000_t32" style="position:absolute;left:27051;top:6286;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" strokecolor="black [3213]">
                  <v:stroke endarrow="block"/>
                </v:shape>
                <v:shape id="Conector recto de flecha 20" o:spid="_x0000_s1039" type="#_x0000_t32" style="position:absolute;left:27051;top:10572;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" strokecolor="black [3213]">
                  <v:stroke endarrow="block"/>
                </v:shape>
                <v:shape id="Conector recto de flecha 21" o:spid="_x0000_s1040" type="#_x0000_t32" style="position:absolute;left:26765;top:20193;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" strokecolor="black [3213]">
                  <v:stroke endarrow="block"/>
                </v:shape>
              </v:group>
            </w:pict>
          </mc:Fallback>
        </mc:AlternateContent>
      </w:r>
    </w:p>
    <w:p w14:paraId="420DF403" w14:textId="77777777" w:rsidR="006F7901" w:rsidRDefault="006F7901" w:rsidP="006F7901">
      <w:pPr>
        <w:rPr>
          <w:lang w:val="es-ES"/>
        </w:rPr>
      </w:pPr>
    </w:p>
    <w:p w14:paraId="5F15BE1F" w14:textId="023C554C" w:rsidR="008E0C59" w:rsidRPr="006F7901" w:rsidRDefault="006F7901" w:rsidP="006F7901">
      <w:pPr>
        <w:spacing w:line="276" w:lineRule="auto"/>
        <w:jc w:val="left"/>
        <w:rPr>
          <w:lang w:val="es-ES"/>
        </w:rPr>
      </w:pPr>
      <w:r>
        <w:rPr>
          <w:lang w:val="es-ES"/>
        </w:rPr>
        <w:br w:type="page"/>
      </w:r>
    </w:p>
    <w:p w14:paraId="027572E9" w14:textId="77777777" w:rsidR="00DC25E4" w:rsidRDefault="00496E63" w:rsidP="00513665">
      <w:pPr>
        <w:rPr>
          <w:lang w:val="es-ES"/>
        </w:rPr>
      </w:pPr>
      <w:r w:rsidRPr="000943FA">
        <w:rPr>
          <w:noProof/>
          <w:lang w:eastAsia="es-MX"/>
        </w:rPr>
        <w:lastRenderedPageBreak/>
        <mc:AlternateContent>
          <mc:Choice Requires="wps">
            <w:drawing>
              <wp:inline distT="0" distB="0" distL="0" distR="0" wp14:anchorId="429B757F" wp14:editId="65B944FC">
                <wp:extent cx="5610225" cy="360000"/>
                <wp:effectExtent l="0" t="0" r="9525" b="2540"/>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855DD4A" w14:textId="77777777" w:rsidR="00E15204" w:rsidRPr="008E0C59" w:rsidRDefault="00E15204" w:rsidP="002B4097">
                            <w:pPr>
                              <w:pStyle w:val="Ttulo1"/>
                              <w:jc w:val="left"/>
                              <w:rPr>
                                <w:rFonts w:cs="Times New Roman"/>
                                <w:szCs w:val="22"/>
                              </w:rPr>
                            </w:pPr>
                            <w:bookmarkStart w:id="63" w:name="_Toc136433539"/>
                            <w:bookmarkStart w:id="64" w:name="_Toc172205747"/>
                            <w:r>
                              <w:rPr>
                                <w:rFonts w:cs="Times New Roman"/>
                                <w:szCs w:val="22"/>
                              </w:rPr>
                              <w:t>Contenido de la Evaluación</w:t>
                            </w:r>
                            <w:bookmarkEnd w:id="63"/>
                            <w:bookmarkEnd w:id="64"/>
                          </w:p>
                          <w:p w14:paraId="2C971AEB" w14:textId="7C501C2D" w:rsidR="00E15204" w:rsidRPr="008E0C59" w:rsidRDefault="00E15204" w:rsidP="002B4097">
                            <w:pPr>
                              <w:pStyle w:val="Ttulo1"/>
                              <w:jc w:val="left"/>
                              <w:rPr>
                                <w:rFonts w:cs="Times New Roman"/>
                                <w:szCs w:val="22"/>
                              </w:rPr>
                            </w:pPr>
                          </w:p>
                        </w:txbxContent>
                      </wps:txbx>
                      <wps:bodyPr rot="0" vert="horz" wrap="square" lIns="91440" tIns="45720" rIns="91440" bIns="45720" anchor="ctr" anchorCtr="0">
                        <a:noAutofit/>
                      </wps:bodyPr>
                    </wps:wsp>
                  </a:graphicData>
                </a:graphic>
              </wp:inline>
            </w:drawing>
          </mc:Choice>
          <mc:Fallback>
            <w:pict>
              <v:shape w14:anchorId="429B757F" id="_x0000_s1041"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" fillcolor="white [3212]" stroked="f">
                <v:fill color2="#7f7f7f [1612]" rotate="t" angle="90" colors="0 white;12452f white;36045f #d9d9d9;51773f #a6a6a6" focus="100%" type="gradient"/>
                <v:textbox>
                  <w:txbxContent>
                    <w:p w14:paraId="2855DD4A" w14:textId="77777777" w:rsidR="00E15204" w:rsidRPr="008E0C59" w:rsidRDefault="00E15204" w:rsidP="002B4097">
                      <w:pPr>
                        <w:pStyle w:val="Ttulo1"/>
                        <w:jc w:val="left"/>
                        <w:rPr>
                          <w:rFonts w:cs="Times New Roman"/>
                          <w:szCs w:val="22"/>
                        </w:rPr>
                      </w:pPr>
                      <w:bookmarkStart w:id="65" w:name="_Toc136433539"/>
                      <w:bookmarkStart w:id="66" w:name="_Toc172205747"/>
                      <w:r>
                        <w:rPr>
                          <w:rFonts w:cs="Times New Roman"/>
                          <w:szCs w:val="22"/>
                        </w:rPr>
                        <w:t>Contenido de la Evaluación</w:t>
                      </w:r>
                      <w:bookmarkEnd w:id="65"/>
                      <w:bookmarkEnd w:id="66"/>
                    </w:p>
                    <w:p w14:paraId="2C971AEB" w14:textId="7C501C2D" w:rsidR="00E15204" w:rsidRPr="008E0C59" w:rsidRDefault="00E15204" w:rsidP="002B4097">
                      <w:pPr>
                        <w:pStyle w:val="Ttulo1"/>
                        <w:jc w:val="left"/>
                        <w:rPr>
                          <w:rFonts w:cs="Times New Roman"/>
                          <w:szCs w:val="22"/>
                        </w:rPr>
                      </w:pPr>
                    </w:p>
                  </w:txbxContent>
                </v:textbox>
                <w10:anchorlock/>
              </v:shape>
            </w:pict>
          </mc:Fallback>
        </mc:AlternateContent>
      </w:r>
    </w:p>
    <w:p w14:paraId="6EC6165B" w14:textId="77777777" w:rsidR="00496E63" w:rsidRPr="00BC0A53" w:rsidRDefault="00496E63" w:rsidP="00496E63">
      <w:pPr>
        <w:pStyle w:val="Ttulo3"/>
        <w:rPr>
          <w:color w:val="auto"/>
          <w:szCs w:val="20"/>
          <w:lang w:val="es-ES"/>
        </w:rPr>
      </w:pPr>
      <w:bookmarkStart w:id="67" w:name="_Toc172205748"/>
      <w:r w:rsidRPr="00BC0A53">
        <w:rPr>
          <w:color w:val="auto"/>
          <w:szCs w:val="20"/>
          <w:lang w:val="es-ES"/>
        </w:rPr>
        <w:t>Sección I. Características generales del Programa presupuestario</w:t>
      </w:r>
      <w:bookmarkEnd w:id="67"/>
    </w:p>
    <w:p w14:paraId="3744CC1F" w14:textId="6240F965" w:rsidR="006F7901" w:rsidRPr="006F7901" w:rsidRDefault="006F7901" w:rsidP="006F7901">
      <w:pPr>
        <w:rPr>
          <w:b/>
          <w:color w:val="404040" w:themeColor="text1" w:themeTint="BF"/>
          <w:lang w:val="es-ES_tradnl"/>
        </w:rPr>
      </w:pPr>
      <w:r w:rsidRPr="006F7901">
        <w:rPr>
          <w:b/>
          <w:color w:val="404040" w:themeColor="text1" w:themeTint="BF"/>
          <w:lang w:val="es-ES_tradnl"/>
        </w:rPr>
        <w:t>Antecedentes</w:t>
      </w:r>
    </w:p>
    <w:p w14:paraId="6557A092" w14:textId="77777777" w:rsidR="006F7901" w:rsidRPr="00AB5E1F" w:rsidRDefault="006F7901" w:rsidP="006F7901">
      <w:pPr>
        <w:rPr>
          <w:lang w:val="es-ES_tradnl"/>
        </w:rPr>
      </w:pPr>
      <w:r w:rsidRPr="00AB5E1F">
        <w:rPr>
          <w:lang w:val="es-ES_tradnl"/>
        </w:rPr>
        <w:t>Lo que se conoce actualmente como Universidad de la Policía del Estado de Sinaloa, ha transitado a lo largo de los años con nombres diferentes, al ser una institución que inició actividades hace 53 años aproximadamente, primero con la denominación de Escuela de Tránsito, la cual fue creada en el año de 1969, siendo su objetivo fundamental contribuir a la consolidación y al progresivo fortalecimiento del estado de derecho dentro del territorio mexicano, particularmente en Sinaloa, y para ello, se ha trabajado intensamente desde esos años en el campo específico de los procesos para la formación de lo que fue la policía estatal de tránsito y simultáneamente con la tarea de impulsar una nueva cultura de educación y seguridad vial.</w:t>
      </w:r>
    </w:p>
    <w:p w14:paraId="6DB7DCAD" w14:textId="77777777" w:rsidR="006F7901" w:rsidRPr="00AB5E1F" w:rsidRDefault="006F7901" w:rsidP="006F7901">
      <w:pPr>
        <w:rPr>
          <w:lang w:val="es-ES_tradnl"/>
        </w:rPr>
      </w:pPr>
      <w:r w:rsidRPr="00AB5E1F">
        <w:rPr>
          <w:lang w:val="es-ES_tradnl"/>
        </w:rPr>
        <w:t>El 13 de agosto de 1985, bajo el decreto número 232, se publicó en el periódico oficial “El Estado de Sinaloa”, la creación de la Academia Estatal de Policía (ACEPOL), en la que se formaron inicialmente agentes policiales en las modalidades de tránsito, preventivo municipal y policía judicial, teniendo como sede la planta alta del edificio ubicado en esquina de boulevard Madero y avenida Ramón Corona, de la colonia Centro de esta municipalidad, trasladándose posteriormente en el año de 1987, a la pirámide educativa que se encontraba al sur de la ciudad.</w:t>
      </w:r>
    </w:p>
    <w:p w14:paraId="4199B84E" w14:textId="77777777" w:rsidR="006F7901" w:rsidRPr="00AB5E1F" w:rsidRDefault="006F7901" w:rsidP="006F7901">
      <w:pPr>
        <w:rPr>
          <w:lang w:val="es-ES_tradnl"/>
        </w:rPr>
      </w:pPr>
      <w:r w:rsidRPr="00AB5E1F">
        <w:rPr>
          <w:lang w:val="es-ES_tradnl"/>
        </w:rPr>
        <w:t>El 28 de septiembre de 1988, el entonces presidente de la República mexicana C. Lic. Miguel de la Madrid Hurtado, oficialmente abandera la inauguración de la Academia Estatal de Policía, fungiendo como gobernador constitucional del Estado, el C. Lic. Francisco Labastida Ochoa, siendo el primer director de la misma el C. Ing. José Antonio Malacón Díaz, desde marzo de 1987 hasta agosto de 1989.</w:t>
      </w:r>
    </w:p>
    <w:p w14:paraId="4140720F" w14:textId="77777777" w:rsidR="006F7901" w:rsidRPr="00AB5E1F" w:rsidRDefault="006F7901" w:rsidP="006F7901">
      <w:pPr>
        <w:rPr>
          <w:lang w:val="es-ES_tradnl"/>
        </w:rPr>
      </w:pPr>
      <w:r w:rsidRPr="00AB5E1F">
        <w:rPr>
          <w:lang w:val="es-ES_tradnl"/>
        </w:rPr>
        <w:t>El 24 de marzo de 1993, la quincuagésima cuarta legislatura del Honorable Congreso del Estado de Sinaloa, según decretos aprobados con números 59 y 60 publicados en el periódico oficial “El Estado de Sinaloa”, número 41 de fecha 5 de abril de ese mismo año, expide la Ley Orgánica que crea el Instituto Estatal de Ciencias Penales y Seguridad Pública (INECIPE), el cual vino a sustituir a la Academia Estatal de Policía, confiriéndole una nueva estructura orgánica y atribuciones más amplias.</w:t>
      </w:r>
    </w:p>
    <w:p w14:paraId="2B6BB978" w14:textId="623C6725" w:rsidR="006F7901" w:rsidRPr="00AB5E1F" w:rsidRDefault="006F7901" w:rsidP="006F7901">
      <w:pPr>
        <w:rPr>
          <w:lang w:val="es-ES_tradnl"/>
        </w:rPr>
      </w:pPr>
      <w:r w:rsidRPr="00AB5E1F">
        <w:rPr>
          <w:lang w:val="es-ES_tradnl"/>
        </w:rPr>
        <w:t>Gracias a la funcionalidad y modernidad de su infraestructura, el citado Instituto Estatal ha merecido de la Academia Nacional de Seguridad Pública, el alto honor de nombrarlo como el primer Centro Regional de Formación, Capacitación, y Des</w:t>
      </w:r>
      <w:r>
        <w:rPr>
          <w:lang w:val="es-ES_tradnl"/>
        </w:rPr>
        <w:t xml:space="preserve">arrollo Policial en el noroeste </w:t>
      </w:r>
      <w:r w:rsidRPr="00AB5E1F">
        <w:rPr>
          <w:lang w:val="es-ES_tradnl"/>
        </w:rPr>
        <w:t xml:space="preserve">del país, fungiendo como su inicial director el C. Ing. Federico Guillermo Schacht Minchaca, quien estuvo al frente del mismo </w:t>
      </w:r>
      <w:r w:rsidRPr="00AB5E1F">
        <w:rPr>
          <w:lang w:val="es-ES_tradnl"/>
        </w:rPr>
        <w:lastRenderedPageBreak/>
        <w:t>durante el periodo comprendido del mes de julio de 1993 a marzo de 1997. Cabe destacar que a lo largo de la existencia de dicha institución esta fue dirigida por diversas personalidades siendo su ultimo titular el C. Federico Guillermo Schacht Chávez, quien culminó su periodo a finales del año 2021.</w:t>
      </w:r>
    </w:p>
    <w:p w14:paraId="5EB6EAA9" w14:textId="77777777" w:rsidR="006F7901" w:rsidRPr="00AB5E1F" w:rsidRDefault="006F7901" w:rsidP="006F7901">
      <w:pPr>
        <w:rPr>
          <w:lang w:val="es-ES_tradnl"/>
        </w:rPr>
      </w:pPr>
      <w:r w:rsidRPr="00AB5E1F">
        <w:rPr>
          <w:lang w:val="es-ES_tradnl"/>
        </w:rPr>
        <w:t>El 8 de diciembre de 2021, fue publicado en el Periódico Oficial el decreto mediante el cual el H. Congreso del Estado de Sinaloa, aprueba la Ley Orgánica de la Policía del Estado de Sinaloa, que vino a dar vida como institución educativa legalmente constituida a lo que actualmente se conoce como Universidad de la Policía del Estado de Sinaloa (UNIPOL), lo anterior, gracias al impulso del Gobernador del Estado, Dr. Rubén Rocha Moya, quien promovió la iniciativa de la citada Ley. El 14 de diciembre del referido año, fue nombrado como el primer rector de la Universidad el Lic. Óscar Fidel González Mendívil.</w:t>
      </w:r>
    </w:p>
    <w:p w14:paraId="2A554CD5" w14:textId="77777777" w:rsidR="006F7901" w:rsidRPr="00AB5E1F" w:rsidRDefault="006F7901" w:rsidP="006F7901">
      <w:pPr>
        <w:rPr>
          <w:lang w:val="es-ES_tradnl"/>
        </w:rPr>
      </w:pPr>
      <w:r w:rsidRPr="00AB5E1F">
        <w:rPr>
          <w:lang w:val="es-ES_tradnl"/>
        </w:rPr>
        <w:t xml:space="preserve">La incorporación de nuestro antecesor el Instituto Estatal de Ciencias Penales y Seguridad Pública al sistema educativo estatal se logró el 24 de noviembre de 1998, cuando la Secretaría de Educación Pública y Cultura del Gobierno del Estado de Sinaloa, le otorgó el reconocimiento de validez de estudios, asignándole la clave 25NSU0001W, con lo cual dio cumplimiento a las atribuciones señaladas en su Ley Orgánica. </w:t>
      </w:r>
    </w:p>
    <w:p w14:paraId="25714F63" w14:textId="77777777" w:rsidR="006F7901" w:rsidRPr="00AB5E1F" w:rsidRDefault="006F7901" w:rsidP="006F7901">
      <w:pPr>
        <w:rPr>
          <w:lang w:val="es-ES_tradnl"/>
        </w:rPr>
      </w:pPr>
      <w:r w:rsidRPr="00AB5E1F">
        <w:rPr>
          <w:lang w:val="es-ES_tradnl"/>
        </w:rPr>
        <w:t>A raíz de lo anterior, se le otorgaron facultades para impartir desde educación básica hasta posgrado, por ello, a partir de la citada fecha se inicia con la licenciatura en criminalística, incrementándose la oferta educativa con las carreras de técnico superior en dactiloscopia y técnico superior policial en documentos copia; así como las especialidades de agente del ministerio público del fuero común y la de perito criminalista, brindando con ello a los jóvenes sinaloenses la oportunidad de mayores espacios de formación académica.</w:t>
      </w:r>
    </w:p>
    <w:p w14:paraId="06FF51CD" w14:textId="77777777" w:rsidR="006F7901" w:rsidRPr="00AB5E1F" w:rsidRDefault="006F7901" w:rsidP="006F7901">
      <w:pPr>
        <w:rPr>
          <w:lang w:val="es-ES_tradnl"/>
        </w:rPr>
      </w:pPr>
      <w:r w:rsidRPr="00AB5E1F">
        <w:rPr>
          <w:lang w:val="es-ES_tradnl"/>
        </w:rPr>
        <w:t>Lo que se conoce hoy como Universidad de la Policía del Estado de Sinaloa, a lo largo de su existencia ha recibido diversas distinciones, entre ellas, haber sido considerada como el “Alma Mater” de los servidores públicos del área de seguridad pública en Sinaloa.</w:t>
      </w:r>
    </w:p>
    <w:p w14:paraId="0BF1C7DE" w14:textId="77777777" w:rsidR="006F7901" w:rsidRPr="00AB5E1F" w:rsidRDefault="006F7901" w:rsidP="006F7901">
      <w:pPr>
        <w:rPr>
          <w:lang w:val="es-ES_tradnl"/>
        </w:rPr>
      </w:pPr>
      <w:r w:rsidRPr="00AB5E1F">
        <w:rPr>
          <w:lang w:val="es-ES_tradnl"/>
        </w:rPr>
        <w:t>Durante su evolución histórica ha preparado a miles de policías en cursos de formación básica, actualización, especialización, licenciatura y posgrados, así como al personal que integra las instituciones de seguridad pública y de procuración de justicia, promoviendo siempre, una perspectiva científica.</w:t>
      </w:r>
    </w:p>
    <w:p w14:paraId="2979FB99" w14:textId="77777777" w:rsidR="006F7901" w:rsidRPr="00AB5E1F" w:rsidRDefault="006F7901" w:rsidP="006F7901">
      <w:pPr>
        <w:rPr>
          <w:lang w:val="es-ES_tradnl"/>
        </w:rPr>
      </w:pPr>
      <w:r w:rsidRPr="00AB5E1F">
        <w:rPr>
          <w:lang w:val="es-ES_tradnl"/>
        </w:rPr>
        <w:t xml:space="preserve">Para dar validez y certeza a los estudios realizados, la Universidad de la Policía del Estado de Sinaloa, realizó el trámite del registro como institución educativa, ante la Dirección General de Profesiones de la Secretaría de Educación Pública, asignándole en fecha 04 de julio de 2023 el número de clave 250219, así como las distintas claves para expedir títulos profesionales, diplomas, grados académicos y cedulas profesionales en las diversas modalidades que imparte. </w:t>
      </w:r>
    </w:p>
    <w:p w14:paraId="47B5E21E" w14:textId="77777777" w:rsidR="006F7901" w:rsidRPr="00AB5E1F" w:rsidRDefault="006F7901" w:rsidP="006F7901">
      <w:pPr>
        <w:rPr>
          <w:b/>
          <w:lang w:val="es-ES_tradnl"/>
        </w:rPr>
      </w:pPr>
      <w:r w:rsidRPr="00AB5E1F">
        <w:rPr>
          <w:lang w:val="es-ES_tradnl"/>
        </w:rPr>
        <w:lastRenderedPageBreak/>
        <w:t>Así pues, la Universidad de la Policía del Estado de Sinaloa, nace de la necesidad de dignificar a los policías y demás funcionarios públicos de las áreas de seguridad y justicia, teniendo como meta aportarles conocimiento para mejorar el servicio, fortalecer su voluntad para transformar las instituciones y guiar su compromiso para recuperar la confianza de la sociedad sinaloense.</w:t>
      </w: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2"/>
        <w:gridCol w:w="1670"/>
        <w:gridCol w:w="6706"/>
      </w:tblGrid>
      <w:tr w:rsidR="00A03398" w:rsidRPr="00CF3892" w14:paraId="08547CFD" w14:textId="77777777" w:rsidTr="00F725F8">
        <w:trPr>
          <w:trHeight w:val="540"/>
          <w:tblHeader/>
        </w:trPr>
        <w:tc>
          <w:tcPr>
            <w:tcW w:w="8828" w:type="dxa"/>
            <w:gridSpan w:val="3"/>
            <w:shd w:val="clear" w:color="auto" w:fill="404040" w:themeFill="text1" w:themeFillTint="BF"/>
            <w:vAlign w:val="center"/>
          </w:tcPr>
          <w:p w14:paraId="71A2A9AE" w14:textId="416D5F4D" w:rsidR="00A03398" w:rsidRPr="00CF3892" w:rsidRDefault="00A03398" w:rsidP="00F725F8">
            <w:pPr>
              <w:spacing w:line="240" w:lineRule="auto"/>
              <w:jc w:val="center"/>
              <w:rPr>
                <w:b/>
                <w:color w:val="FFFFFF" w:themeColor="background1"/>
                <w:sz w:val="22"/>
                <w:lang w:val="es-ES"/>
              </w:rPr>
            </w:pPr>
            <w:r w:rsidRPr="00CF3892">
              <w:rPr>
                <w:b/>
                <w:color w:val="FFFFFF" w:themeColor="background1"/>
                <w:sz w:val="22"/>
                <w:lang w:val="es-ES"/>
              </w:rPr>
              <w:t>Características del Pp</w:t>
            </w:r>
          </w:p>
        </w:tc>
      </w:tr>
      <w:tr w:rsidR="00A03398" w14:paraId="3A3A6511" w14:textId="77777777" w:rsidTr="00F725F8">
        <w:trPr>
          <w:trHeight w:val="567"/>
        </w:trPr>
        <w:tc>
          <w:tcPr>
            <w:tcW w:w="2122" w:type="dxa"/>
            <w:gridSpan w:val="2"/>
            <w:shd w:val="clear" w:color="auto" w:fill="808080" w:themeFill="background1" w:themeFillShade="80"/>
            <w:vAlign w:val="center"/>
          </w:tcPr>
          <w:p w14:paraId="183884B2" w14:textId="492951FF" w:rsidR="00A03398" w:rsidRDefault="00A03398" w:rsidP="00CF3892">
            <w:pPr>
              <w:spacing w:line="240" w:lineRule="auto"/>
              <w:rPr>
                <w:lang w:val="es-ES"/>
              </w:rPr>
            </w:pPr>
            <w:r w:rsidRPr="00CF3892">
              <w:rPr>
                <w:b/>
                <w:bCs/>
                <w:color w:val="FFFFFF" w:themeColor="background1"/>
                <w:lang w:val="es-ES"/>
              </w:rPr>
              <w:t>Nombre Pp</w:t>
            </w:r>
          </w:p>
        </w:tc>
        <w:tc>
          <w:tcPr>
            <w:tcW w:w="6706" w:type="dxa"/>
            <w:vAlign w:val="center"/>
          </w:tcPr>
          <w:p w14:paraId="4B13308D" w14:textId="1288768C" w:rsidR="00A03398" w:rsidRDefault="00A03398" w:rsidP="00CF3892">
            <w:pPr>
              <w:spacing w:line="240" w:lineRule="auto"/>
              <w:rPr>
                <w:lang w:val="es-ES"/>
              </w:rPr>
            </w:pPr>
            <w:bookmarkStart w:id="68" w:name="_Hlk167388285"/>
            <w:r>
              <w:rPr>
                <w:lang w:val="es-ES"/>
              </w:rPr>
              <w:t>Fortalecimiento Institucional y Capacitación para la Seguridad Pública</w:t>
            </w:r>
            <w:bookmarkEnd w:id="68"/>
          </w:p>
        </w:tc>
      </w:tr>
      <w:tr w:rsidR="00A03398" w14:paraId="6CED621C" w14:textId="77777777" w:rsidTr="00F725F8">
        <w:trPr>
          <w:trHeight w:val="397"/>
        </w:trPr>
        <w:tc>
          <w:tcPr>
            <w:tcW w:w="2122" w:type="dxa"/>
            <w:gridSpan w:val="2"/>
            <w:shd w:val="clear" w:color="auto" w:fill="808080" w:themeFill="background1" w:themeFillShade="80"/>
            <w:vAlign w:val="center"/>
          </w:tcPr>
          <w:p w14:paraId="0BF2098E" w14:textId="6005BFAB" w:rsidR="00A03398" w:rsidRDefault="00A03398" w:rsidP="00CF3892">
            <w:pPr>
              <w:spacing w:line="240" w:lineRule="auto"/>
              <w:rPr>
                <w:lang w:val="es-ES"/>
              </w:rPr>
            </w:pPr>
            <w:r w:rsidRPr="00CF3892">
              <w:rPr>
                <w:b/>
                <w:bCs/>
                <w:color w:val="FFFFFF" w:themeColor="background1"/>
                <w:lang w:val="es-ES"/>
              </w:rPr>
              <w:t xml:space="preserve">Clasificación </w:t>
            </w:r>
          </w:p>
        </w:tc>
        <w:tc>
          <w:tcPr>
            <w:tcW w:w="6706" w:type="dxa"/>
            <w:vAlign w:val="center"/>
          </w:tcPr>
          <w:p w14:paraId="59249ECF" w14:textId="4B475E1B" w:rsidR="00A03398" w:rsidRDefault="00A03398" w:rsidP="00CF3892">
            <w:pPr>
              <w:spacing w:line="240" w:lineRule="auto"/>
              <w:rPr>
                <w:lang w:val="es-ES"/>
              </w:rPr>
            </w:pPr>
            <w:r>
              <w:rPr>
                <w:lang w:val="es-ES"/>
              </w:rPr>
              <w:t>E- Prestación de Servicios Públicos</w:t>
            </w:r>
          </w:p>
        </w:tc>
      </w:tr>
      <w:tr w:rsidR="00A03398" w14:paraId="134CC2C5" w14:textId="77777777" w:rsidTr="00F725F8">
        <w:trPr>
          <w:trHeight w:val="397"/>
        </w:trPr>
        <w:tc>
          <w:tcPr>
            <w:tcW w:w="2122" w:type="dxa"/>
            <w:gridSpan w:val="2"/>
            <w:shd w:val="clear" w:color="auto" w:fill="808080" w:themeFill="background1" w:themeFillShade="80"/>
            <w:vAlign w:val="center"/>
          </w:tcPr>
          <w:p w14:paraId="489FAB45" w14:textId="1772009D" w:rsidR="00A03398" w:rsidRDefault="00A03398" w:rsidP="00CF3892">
            <w:pPr>
              <w:spacing w:line="240" w:lineRule="auto"/>
              <w:rPr>
                <w:lang w:val="es-ES"/>
              </w:rPr>
            </w:pPr>
            <w:r w:rsidRPr="00CF3892">
              <w:rPr>
                <w:b/>
                <w:bCs/>
                <w:color w:val="FFFFFF" w:themeColor="background1"/>
                <w:lang w:val="es-ES"/>
              </w:rPr>
              <w:t>Clave del Pp</w:t>
            </w:r>
          </w:p>
        </w:tc>
        <w:tc>
          <w:tcPr>
            <w:tcW w:w="6706" w:type="dxa"/>
            <w:vAlign w:val="center"/>
          </w:tcPr>
          <w:p w14:paraId="69AC552E" w14:textId="5F653499" w:rsidR="00A03398" w:rsidRDefault="00A03398" w:rsidP="00CF3892">
            <w:pPr>
              <w:spacing w:line="240" w:lineRule="auto"/>
              <w:rPr>
                <w:lang w:val="es-ES"/>
              </w:rPr>
            </w:pPr>
            <w:r>
              <w:rPr>
                <w:lang w:val="es-ES"/>
              </w:rPr>
              <w:t>E085</w:t>
            </w:r>
          </w:p>
        </w:tc>
      </w:tr>
      <w:tr w:rsidR="00A03398" w14:paraId="3EA4C0A8" w14:textId="77777777" w:rsidTr="00680DA3">
        <w:trPr>
          <w:trHeight w:val="510"/>
        </w:trPr>
        <w:tc>
          <w:tcPr>
            <w:tcW w:w="2122" w:type="dxa"/>
            <w:gridSpan w:val="2"/>
            <w:shd w:val="clear" w:color="auto" w:fill="808080" w:themeFill="background1" w:themeFillShade="80"/>
            <w:vAlign w:val="center"/>
          </w:tcPr>
          <w:p w14:paraId="61C80CE3" w14:textId="22703FB4" w:rsidR="00A03398" w:rsidRDefault="00A03398" w:rsidP="00CF3892">
            <w:pPr>
              <w:spacing w:line="240" w:lineRule="auto"/>
              <w:rPr>
                <w:lang w:val="es-ES"/>
              </w:rPr>
            </w:pPr>
            <w:r w:rsidRPr="00CF3892">
              <w:rPr>
                <w:b/>
                <w:bCs/>
                <w:color w:val="FFFFFF" w:themeColor="background1"/>
                <w:lang w:val="es-ES"/>
              </w:rPr>
              <w:t>Dependencia ejecutora</w:t>
            </w:r>
          </w:p>
        </w:tc>
        <w:tc>
          <w:tcPr>
            <w:tcW w:w="6706" w:type="dxa"/>
            <w:vAlign w:val="center"/>
          </w:tcPr>
          <w:p w14:paraId="4F425431" w14:textId="307A602B" w:rsidR="00A03398" w:rsidRDefault="00A03398" w:rsidP="00CF3892">
            <w:pPr>
              <w:spacing w:line="240" w:lineRule="auto"/>
              <w:rPr>
                <w:lang w:val="es-ES"/>
              </w:rPr>
            </w:pPr>
            <w:r>
              <w:rPr>
                <w:lang w:val="es-ES"/>
              </w:rPr>
              <w:t>Universidad de la Policía del Estado de Sinaloa (antes INECIPE)</w:t>
            </w:r>
          </w:p>
        </w:tc>
      </w:tr>
      <w:tr w:rsidR="00A03398" w14:paraId="29FD9CF7" w14:textId="77777777" w:rsidTr="00680DA3">
        <w:trPr>
          <w:trHeight w:val="510"/>
        </w:trPr>
        <w:tc>
          <w:tcPr>
            <w:tcW w:w="2122" w:type="dxa"/>
            <w:gridSpan w:val="2"/>
            <w:shd w:val="clear" w:color="auto" w:fill="808080" w:themeFill="background1" w:themeFillShade="80"/>
            <w:vAlign w:val="center"/>
          </w:tcPr>
          <w:p w14:paraId="5EE60721" w14:textId="0025DC30" w:rsidR="00A03398" w:rsidRDefault="00A03398" w:rsidP="00CF3892">
            <w:pPr>
              <w:spacing w:line="240" w:lineRule="auto"/>
              <w:rPr>
                <w:lang w:val="es-ES"/>
              </w:rPr>
            </w:pPr>
            <w:r w:rsidRPr="00CF3892">
              <w:rPr>
                <w:b/>
                <w:bCs/>
                <w:color w:val="FFFFFF" w:themeColor="background1"/>
                <w:lang w:val="es-ES"/>
              </w:rPr>
              <w:t>Año de inicio de operación</w:t>
            </w:r>
          </w:p>
        </w:tc>
        <w:tc>
          <w:tcPr>
            <w:tcW w:w="6706" w:type="dxa"/>
            <w:shd w:val="clear" w:color="auto" w:fill="auto"/>
            <w:vAlign w:val="center"/>
          </w:tcPr>
          <w:p w14:paraId="4D35F4D0" w14:textId="52A3544E" w:rsidR="00A03398" w:rsidRDefault="00A03398" w:rsidP="00CF3892">
            <w:pPr>
              <w:spacing w:line="240" w:lineRule="auto"/>
              <w:rPr>
                <w:lang w:val="es-ES"/>
              </w:rPr>
            </w:pPr>
            <w:r>
              <w:rPr>
                <w:lang w:val="es-ES"/>
              </w:rPr>
              <w:t>Se toma como año base el ejercicio 2019</w:t>
            </w:r>
          </w:p>
        </w:tc>
      </w:tr>
      <w:tr w:rsidR="00A03398" w14:paraId="6006B6F9" w14:textId="77777777" w:rsidTr="00680DA3">
        <w:trPr>
          <w:trHeight w:val="737"/>
        </w:trPr>
        <w:tc>
          <w:tcPr>
            <w:tcW w:w="2122" w:type="dxa"/>
            <w:gridSpan w:val="2"/>
            <w:shd w:val="clear" w:color="auto" w:fill="808080" w:themeFill="background1" w:themeFillShade="80"/>
            <w:vAlign w:val="center"/>
          </w:tcPr>
          <w:p w14:paraId="27A5057C" w14:textId="6EC072D4" w:rsidR="00A03398" w:rsidRDefault="00A03398" w:rsidP="00CF3892">
            <w:pPr>
              <w:spacing w:line="240" w:lineRule="auto"/>
              <w:rPr>
                <w:lang w:val="es-ES"/>
              </w:rPr>
            </w:pPr>
            <w:r w:rsidRPr="00CF3892">
              <w:rPr>
                <w:b/>
                <w:bCs/>
                <w:color w:val="FFFFFF" w:themeColor="background1"/>
                <w:lang w:val="es-ES"/>
              </w:rPr>
              <w:t>Problema o necesidad pública que busca atender</w:t>
            </w:r>
          </w:p>
        </w:tc>
        <w:tc>
          <w:tcPr>
            <w:tcW w:w="6706" w:type="dxa"/>
            <w:vAlign w:val="center"/>
          </w:tcPr>
          <w:p w14:paraId="33A87113" w14:textId="39AC722D" w:rsidR="00A03398" w:rsidRDefault="00A03398" w:rsidP="00CF3892">
            <w:pPr>
              <w:spacing w:line="240" w:lineRule="auto"/>
              <w:rPr>
                <w:lang w:val="es-ES"/>
              </w:rPr>
            </w:pPr>
            <w:r>
              <w:rPr>
                <w:lang w:val="es-ES"/>
              </w:rPr>
              <w:t>Déficit en el número de policías, falta de capacitación y preparación académica</w:t>
            </w:r>
          </w:p>
        </w:tc>
      </w:tr>
      <w:tr w:rsidR="00F725F8" w14:paraId="7D808E63" w14:textId="77777777" w:rsidTr="00680DA3">
        <w:trPr>
          <w:cantSplit/>
          <w:trHeight w:val="2835"/>
        </w:trPr>
        <w:tc>
          <w:tcPr>
            <w:tcW w:w="452" w:type="dxa"/>
            <w:vMerge w:val="restart"/>
            <w:shd w:val="clear" w:color="auto" w:fill="808080" w:themeFill="background1" w:themeFillShade="80"/>
            <w:textDirection w:val="btLr"/>
            <w:vAlign w:val="center"/>
          </w:tcPr>
          <w:p w14:paraId="240B26A8" w14:textId="154F40AD" w:rsidR="00F725F8" w:rsidRPr="00CF3892" w:rsidRDefault="00F725F8" w:rsidP="00A03398">
            <w:pPr>
              <w:spacing w:line="240" w:lineRule="auto"/>
              <w:ind w:left="113" w:right="113"/>
              <w:jc w:val="center"/>
              <w:rPr>
                <w:rFonts w:cs="Arial"/>
                <w:b/>
                <w:bCs/>
                <w:color w:val="FFFFFF" w:themeColor="background1"/>
                <w:lang w:val="es-ES"/>
              </w:rPr>
            </w:pPr>
            <w:r>
              <w:rPr>
                <w:rFonts w:cs="Arial"/>
                <w:b/>
                <w:bCs/>
                <w:color w:val="FFFFFF" w:themeColor="background1"/>
                <w:lang w:val="es-ES"/>
              </w:rPr>
              <w:t>Alineación</w:t>
            </w:r>
          </w:p>
        </w:tc>
        <w:tc>
          <w:tcPr>
            <w:tcW w:w="1670" w:type="dxa"/>
            <w:shd w:val="clear" w:color="auto" w:fill="808080" w:themeFill="background1" w:themeFillShade="80"/>
            <w:vAlign w:val="center"/>
          </w:tcPr>
          <w:p w14:paraId="4EEAE7C0" w14:textId="73F8CD1C" w:rsidR="00F725F8" w:rsidRPr="00A03398" w:rsidRDefault="00F725F8" w:rsidP="00407D67">
            <w:pPr>
              <w:autoSpaceDE w:val="0"/>
              <w:autoSpaceDN w:val="0"/>
              <w:adjustRightInd w:val="0"/>
              <w:spacing w:line="240" w:lineRule="auto"/>
              <w:rPr>
                <w:rFonts w:cs="Arial"/>
                <w:color w:val="FFFFFF" w:themeColor="background1"/>
              </w:rPr>
            </w:pPr>
            <w:r>
              <w:rPr>
                <w:rFonts w:cs="Arial"/>
                <w:color w:val="FFFFFF" w:themeColor="background1"/>
              </w:rPr>
              <w:t>Plan Estatal de Desarrollo</w:t>
            </w:r>
            <w:r w:rsidR="00407D67">
              <w:rPr>
                <w:rFonts w:cs="Arial"/>
                <w:color w:val="FFFFFF" w:themeColor="background1"/>
              </w:rPr>
              <w:t xml:space="preserve"> </w:t>
            </w:r>
            <w:r>
              <w:rPr>
                <w:rFonts w:cs="Arial"/>
                <w:color w:val="FFFFFF" w:themeColor="background1"/>
              </w:rPr>
              <w:t>2017</w:t>
            </w:r>
            <w:r w:rsidR="00407D67">
              <w:rPr>
                <w:rFonts w:cs="Arial"/>
                <w:color w:val="FFFFFF" w:themeColor="background1"/>
              </w:rPr>
              <w:t xml:space="preserve"> </w:t>
            </w:r>
            <w:r>
              <w:rPr>
                <w:rFonts w:cs="Arial"/>
                <w:color w:val="FFFFFF" w:themeColor="background1"/>
              </w:rPr>
              <w:t>-</w:t>
            </w:r>
            <w:r w:rsidR="00407D67">
              <w:rPr>
                <w:rFonts w:cs="Arial"/>
                <w:color w:val="FFFFFF" w:themeColor="background1"/>
              </w:rPr>
              <w:t xml:space="preserve"> </w:t>
            </w:r>
            <w:r>
              <w:rPr>
                <w:rFonts w:cs="Arial"/>
                <w:color w:val="FFFFFF" w:themeColor="background1"/>
              </w:rPr>
              <w:t>2021</w:t>
            </w:r>
          </w:p>
        </w:tc>
        <w:tc>
          <w:tcPr>
            <w:tcW w:w="6706" w:type="dxa"/>
            <w:vAlign w:val="center"/>
          </w:tcPr>
          <w:p w14:paraId="70ACECD9" w14:textId="6C624A91" w:rsidR="00F725F8" w:rsidRDefault="00F725F8" w:rsidP="00A03398">
            <w:pPr>
              <w:autoSpaceDE w:val="0"/>
              <w:autoSpaceDN w:val="0"/>
              <w:adjustRightInd w:val="0"/>
              <w:spacing w:line="240" w:lineRule="auto"/>
              <w:rPr>
                <w:rFonts w:cs="Arial"/>
              </w:rPr>
            </w:pPr>
            <w:r w:rsidRPr="00490BB6">
              <w:rPr>
                <w:rFonts w:cs="Arial"/>
              </w:rPr>
              <w:t>Eje Estratégico IV. Segur</w:t>
            </w:r>
            <w:r w:rsidR="00407D67">
              <w:rPr>
                <w:rFonts w:cs="Arial"/>
              </w:rPr>
              <w:t>idad pública y protección civil:</w:t>
            </w:r>
            <w:r w:rsidR="00B02B57">
              <w:rPr>
                <w:rFonts w:cs="Arial"/>
              </w:rPr>
              <w:t xml:space="preserve"> </w:t>
            </w:r>
            <w:r w:rsidRPr="00490BB6">
              <w:rPr>
                <w:rFonts w:cs="Arial"/>
              </w:rPr>
              <w:t>Tema 1. Seguridad pública integral y part</w:t>
            </w:r>
            <w:r w:rsidR="00B02B57">
              <w:rPr>
                <w:rFonts w:cs="Arial"/>
              </w:rPr>
              <w:t xml:space="preserve">icipativa; </w:t>
            </w:r>
            <w:r w:rsidRPr="00490BB6">
              <w:rPr>
                <w:rFonts w:cs="Arial"/>
              </w:rPr>
              <w:t xml:space="preserve">Objetivo 1. Brindar a la sociedad instituciones de seguridad pública eficaces y confiables, con los recursos humanos necesarios y bien capacitados, debidamente organizadas y equipadas para que, mediante acciones coordinadas con las autoridades federales, estatales y municipales, garanticen la tranquilidad y el desarrollo armónico de la entidad, salvaguardando la integridad y </w:t>
            </w:r>
            <w:r>
              <w:rPr>
                <w:rFonts w:cs="Arial"/>
              </w:rPr>
              <w:t>patrimonio de los sinaloenses.</w:t>
            </w:r>
          </w:p>
          <w:p w14:paraId="35073160" w14:textId="6B664EA0" w:rsidR="00F725F8" w:rsidRDefault="00F725F8" w:rsidP="002153D9">
            <w:pPr>
              <w:spacing w:line="240" w:lineRule="auto"/>
            </w:pPr>
            <w:r>
              <w:t xml:space="preserve">Estrategia 1.1 </w:t>
            </w:r>
            <w:r w:rsidR="002153D9">
              <w:t>Lograr la consolidación de las instituciones de seguridad pública con una adecuada organización, equipamiento y capacitación.</w:t>
            </w:r>
          </w:p>
          <w:p w14:paraId="5AD6CCED" w14:textId="6BF08B2B" w:rsidR="00F725F8" w:rsidRPr="00490BB6" w:rsidRDefault="00F725F8" w:rsidP="002153D9">
            <w:pPr>
              <w:autoSpaceDE w:val="0"/>
              <w:autoSpaceDN w:val="0"/>
              <w:adjustRightInd w:val="0"/>
              <w:spacing w:line="240" w:lineRule="auto"/>
              <w:rPr>
                <w:rFonts w:cs="Arial"/>
              </w:rPr>
            </w:pPr>
            <w:r>
              <w:t xml:space="preserve">Estrategia 1.2 </w:t>
            </w:r>
            <w:r w:rsidR="002153D9">
              <w:t>Consolidar la carrera policial y diseñar programas integrales de capacitación continua y especializada.</w:t>
            </w:r>
          </w:p>
        </w:tc>
      </w:tr>
      <w:tr w:rsidR="00F725F8" w14:paraId="32D26C00" w14:textId="77777777" w:rsidTr="00680DA3">
        <w:trPr>
          <w:trHeight w:val="2494"/>
        </w:trPr>
        <w:tc>
          <w:tcPr>
            <w:tcW w:w="452" w:type="dxa"/>
            <w:vMerge/>
            <w:shd w:val="clear" w:color="auto" w:fill="808080" w:themeFill="background1" w:themeFillShade="80"/>
            <w:vAlign w:val="center"/>
          </w:tcPr>
          <w:p w14:paraId="6BD4C296" w14:textId="4900705B" w:rsidR="00F725F8" w:rsidRPr="00CF3892" w:rsidRDefault="00F725F8" w:rsidP="00A03398">
            <w:pPr>
              <w:spacing w:line="240" w:lineRule="auto"/>
              <w:rPr>
                <w:rFonts w:cs="Arial"/>
                <w:b/>
                <w:bCs/>
                <w:color w:val="FFFFFF" w:themeColor="background1"/>
                <w:lang w:val="es-ES"/>
              </w:rPr>
            </w:pPr>
          </w:p>
        </w:tc>
        <w:tc>
          <w:tcPr>
            <w:tcW w:w="1670" w:type="dxa"/>
            <w:shd w:val="clear" w:color="auto" w:fill="808080" w:themeFill="background1" w:themeFillShade="80"/>
            <w:vAlign w:val="center"/>
          </w:tcPr>
          <w:p w14:paraId="63917795" w14:textId="068D54DC" w:rsidR="00F725F8" w:rsidRPr="00A03398" w:rsidRDefault="00F725F8" w:rsidP="00A03398">
            <w:pPr>
              <w:autoSpaceDE w:val="0"/>
              <w:autoSpaceDN w:val="0"/>
              <w:adjustRightInd w:val="0"/>
              <w:spacing w:line="240" w:lineRule="auto"/>
              <w:rPr>
                <w:rFonts w:cs="Arial"/>
                <w:color w:val="FFFFFF" w:themeColor="background1"/>
              </w:rPr>
            </w:pPr>
            <w:r w:rsidRPr="00A03398">
              <w:rPr>
                <w:rFonts w:cs="Arial"/>
                <w:color w:val="FFFFFF" w:themeColor="background1"/>
              </w:rPr>
              <w:t>Programa Sectorial de Seguridad Pública 2017-2021</w:t>
            </w:r>
          </w:p>
        </w:tc>
        <w:tc>
          <w:tcPr>
            <w:tcW w:w="6706" w:type="dxa"/>
            <w:vAlign w:val="center"/>
          </w:tcPr>
          <w:p w14:paraId="72A8674C" w14:textId="77777777" w:rsidR="00F725F8" w:rsidRDefault="00407D67" w:rsidP="00407D67">
            <w:pPr>
              <w:autoSpaceDE w:val="0"/>
              <w:autoSpaceDN w:val="0"/>
              <w:adjustRightInd w:val="0"/>
              <w:spacing w:line="240" w:lineRule="auto"/>
            </w:pPr>
            <w:r>
              <w:t>Objetivo: p</w:t>
            </w:r>
            <w:r w:rsidR="00F725F8">
              <w:t>roporcionar a los cuerpos policiales preventivos del Estado y los Municipios, la formación inicial, actualización, profesionalización y especialización que requieren de acuerdo con el Programa Rector en la materia, sus propias necesidades, las capacidades y la situación del Instituto en materia de Seguridad Pública imperante.</w:t>
            </w:r>
          </w:p>
          <w:p w14:paraId="5C39DCA4" w14:textId="4D422158" w:rsidR="00407D67" w:rsidRPr="00CF3892" w:rsidRDefault="00407D67" w:rsidP="00407D67">
            <w:pPr>
              <w:autoSpaceDE w:val="0"/>
              <w:autoSpaceDN w:val="0"/>
              <w:adjustRightInd w:val="0"/>
              <w:spacing w:line="240" w:lineRule="auto"/>
              <w:rPr>
                <w:rFonts w:cs="Arial"/>
              </w:rPr>
            </w:pPr>
            <w:r>
              <w:t>Estrategia: implementar las políticas en materia del programa rector de profesionalización (PRP), mediante la instrumentación de contenidos homologados y estructurados que garanticen las formación inicial y desarrollo profesional continuo de los cuerpos de seguridad Fortalecer la formación inicial y continua para el desarrollo de competencias.</w:t>
            </w:r>
          </w:p>
        </w:tc>
      </w:tr>
      <w:tr w:rsidR="00407D67" w14:paraId="7845C65F" w14:textId="77777777" w:rsidTr="00680DA3">
        <w:trPr>
          <w:trHeight w:val="1247"/>
        </w:trPr>
        <w:tc>
          <w:tcPr>
            <w:tcW w:w="452" w:type="dxa"/>
            <w:vMerge/>
            <w:shd w:val="clear" w:color="auto" w:fill="808080" w:themeFill="background1" w:themeFillShade="80"/>
            <w:vAlign w:val="center"/>
          </w:tcPr>
          <w:p w14:paraId="69DFE9AE" w14:textId="77777777" w:rsidR="00407D67" w:rsidRPr="00CF3892" w:rsidRDefault="00407D67" w:rsidP="00407D67">
            <w:pPr>
              <w:spacing w:line="240" w:lineRule="auto"/>
              <w:rPr>
                <w:rFonts w:cs="Arial"/>
                <w:b/>
                <w:bCs/>
                <w:color w:val="FFFFFF" w:themeColor="background1"/>
                <w:lang w:val="es-ES"/>
              </w:rPr>
            </w:pPr>
          </w:p>
        </w:tc>
        <w:tc>
          <w:tcPr>
            <w:tcW w:w="1670" w:type="dxa"/>
            <w:shd w:val="clear" w:color="auto" w:fill="808080" w:themeFill="background1" w:themeFillShade="80"/>
            <w:vAlign w:val="center"/>
          </w:tcPr>
          <w:p w14:paraId="4E14A7C7" w14:textId="11943F9C" w:rsidR="00407D67" w:rsidRPr="00A03398" w:rsidRDefault="00407D67" w:rsidP="00407D67">
            <w:pPr>
              <w:autoSpaceDE w:val="0"/>
              <w:autoSpaceDN w:val="0"/>
              <w:adjustRightInd w:val="0"/>
              <w:spacing w:line="240" w:lineRule="auto"/>
              <w:rPr>
                <w:rFonts w:cs="Arial"/>
                <w:color w:val="FFFFFF" w:themeColor="background1"/>
              </w:rPr>
            </w:pPr>
            <w:r>
              <w:rPr>
                <w:rFonts w:cs="Arial"/>
                <w:color w:val="FFFFFF" w:themeColor="background1"/>
              </w:rPr>
              <w:t>Objetivos Estratégicos de la Dependencia</w:t>
            </w:r>
          </w:p>
        </w:tc>
        <w:tc>
          <w:tcPr>
            <w:tcW w:w="6706" w:type="dxa"/>
            <w:vAlign w:val="center"/>
          </w:tcPr>
          <w:p w14:paraId="75A19707" w14:textId="74E1AF5F" w:rsidR="00407D67" w:rsidRPr="003E3C34" w:rsidRDefault="00407D67" w:rsidP="00A424DA">
            <w:pPr>
              <w:pStyle w:val="Prrafodelista"/>
              <w:numPr>
                <w:ilvl w:val="0"/>
                <w:numId w:val="45"/>
              </w:numPr>
              <w:spacing w:after="0" w:line="240" w:lineRule="auto"/>
              <w:ind w:left="227" w:hanging="227"/>
            </w:pPr>
            <w:r w:rsidRPr="003E3C34">
              <w:t>Establecer los mecanismos para desarrolla</w:t>
            </w:r>
            <w:r>
              <w:t>r la capacitación de los mandos.</w:t>
            </w:r>
          </w:p>
          <w:p w14:paraId="532BDE3B" w14:textId="55893FC3" w:rsidR="00407D67" w:rsidRPr="003E3C34" w:rsidRDefault="00407D67" w:rsidP="00A424DA">
            <w:pPr>
              <w:pStyle w:val="Prrafodelista"/>
              <w:numPr>
                <w:ilvl w:val="0"/>
                <w:numId w:val="45"/>
              </w:numPr>
              <w:spacing w:after="0" w:line="240" w:lineRule="auto"/>
              <w:ind w:left="227" w:hanging="227"/>
            </w:pPr>
            <w:r w:rsidRPr="003E3C34">
              <w:t>Asegurar la vinculación entre el programa rector de profesionalización y Servicio Profesional de Carrera Policial</w:t>
            </w:r>
            <w:r>
              <w:t>.</w:t>
            </w:r>
          </w:p>
          <w:p w14:paraId="54F94C7B" w14:textId="77777777" w:rsidR="00407D67" w:rsidRPr="003E3C34" w:rsidRDefault="00407D67" w:rsidP="00A424DA">
            <w:pPr>
              <w:pStyle w:val="Prrafodelista"/>
              <w:numPr>
                <w:ilvl w:val="0"/>
                <w:numId w:val="45"/>
              </w:numPr>
              <w:spacing w:after="0" w:line="240" w:lineRule="auto"/>
              <w:ind w:left="227" w:hanging="227"/>
            </w:pPr>
            <w:r w:rsidRPr="003E3C34">
              <w:t>Mantener certificado al personal para cumplir con niveles exigidos en el Programa Rector de Profesionalización.</w:t>
            </w:r>
          </w:p>
          <w:p w14:paraId="7AF7FCB9" w14:textId="7E2651F6" w:rsidR="00407D67" w:rsidRPr="003E3C34" w:rsidRDefault="00407D67" w:rsidP="00A424DA">
            <w:pPr>
              <w:pStyle w:val="Prrafodelista"/>
              <w:numPr>
                <w:ilvl w:val="0"/>
                <w:numId w:val="45"/>
              </w:numPr>
              <w:spacing w:after="0" w:line="240" w:lineRule="auto"/>
              <w:ind w:left="227" w:hanging="227"/>
            </w:pPr>
            <w:r w:rsidRPr="003E3C34">
              <w:t>Desarrollar el Sistema de evaluación de competencias y habili</w:t>
            </w:r>
            <w:r>
              <w:t>dades para el personal policial.</w:t>
            </w:r>
          </w:p>
          <w:p w14:paraId="16A73095" w14:textId="77777777" w:rsidR="00407D67" w:rsidRPr="003E3C34" w:rsidRDefault="00407D67" w:rsidP="00A424DA">
            <w:pPr>
              <w:pStyle w:val="Prrafodelista"/>
              <w:numPr>
                <w:ilvl w:val="0"/>
                <w:numId w:val="45"/>
              </w:numPr>
              <w:spacing w:after="0" w:line="240" w:lineRule="auto"/>
              <w:ind w:left="227" w:hanging="227"/>
            </w:pPr>
            <w:r w:rsidRPr="003E3C34">
              <w:lastRenderedPageBreak/>
              <w:t>Generar mayor número de reclutamiento para formaciones iniciales para policías preventivos.</w:t>
            </w:r>
          </w:p>
          <w:p w14:paraId="47A299DE" w14:textId="2ACDDE48" w:rsidR="00407D67" w:rsidRDefault="00407D67" w:rsidP="00A424DA">
            <w:pPr>
              <w:pStyle w:val="Prrafodelista"/>
              <w:numPr>
                <w:ilvl w:val="0"/>
                <w:numId w:val="45"/>
              </w:numPr>
              <w:spacing w:after="0" w:line="240" w:lineRule="auto"/>
              <w:ind w:left="227" w:hanging="227"/>
            </w:pPr>
            <w:r w:rsidRPr="003E3C34">
              <w:t>Mantener vigentes y actualizados los planes de estudios</w:t>
            </w:r>
            <w:r>
              <w:t>.</w:t>
            </w:r>
          </w:p>
          <w:p w14:paraId="097568E5" w14:textId="058E8575" w:rsidR="00407D67" w:rsidRPr="00407D67" w:rsidRDefault="00407D67" w:rsidP="00A424DA">
            <w:pPr>
              <w:pStyle w:val="Prrafodelista"/>
              <w:numPr>
                <w:ilvl w:val="0"/>
                <w:numId w:val="45"/>
              </w:numPr>
              <w:spacing w:after="0" w:line="240" w:lineRule="auto"/>
              <w:ind w:left="227" w:hanging="227"/>
            </w:pPr>
            <w:r w:rsidRPr="00407D67">
              <w:t>Fortalecer las pareas administrativas y operativas de la Universidad de la Policía.</w:t>
            </w:r>
          </w:p>
        </w:tc>
      </w:tr>
      <w:tr w:rsidR="00407D67" w14:paraId="2FAB281E" w14:textId="77777777" w:rsidTr="00680DA3">
        <w:trPr>
          <w:trHeight w:val="1928"/>
        </w:trPr>
        <w:tc>
          <w:tcPr>
            <w:tcW w:w="2122" w:type="dxa"/>
            <w:gridSpan w:val="2"/>
            <w:shd w:val="clear" w:color="auto" w:fill="808080" w:themeFill="background1" w:themeFillShade="80"/>
            <w:vAlign w:val="center"/>
          </w:tcPr>
          <w:p w14:paraId="291EE46E" w14:textId="5473B660" w:rsidR="00407D67" w:rsidRPr="00A03398" w:rsidRDefault="00407D67" w:rsidP="00407D67">
            <w:pPr>
              <w:spacing w:line="240" w:lineRule="auto"/>
            </w:pPr>
            <w:r w:rsidRPr="00CF3892">
              <w:rPr>
                <w:b/>
                <w:bCs/>
                <w:color w:val="FFFFFF" w:themeColor="background1"/>
                <w:lang w:val="es-ES"/>
              </w:rPr>
              <w:lastRenderedPageBreak/>
              <w:t>Servicios que otorga</w:t>
            </w:r>
          </w:p>
        </w:tc>
        <w:tc>
          <w:tcPr>
            <w:tcW w:w="6706" w:type="dxa"/>
            <w:vAlign w:val="center"/>
          </w:tcPr>
          <w:p w14:paraId="1FF1B427" w14:textId="5DF207B7" w:rsidR="00407D67" w:rsidRDefault="00407D67" w:rsidP="00A424DA">
            <w:pPr>
              <w:pStyle w:val="Prrafodelista"/>
              <w:numPr>
                <w:ilvl w:val="0"/>
                <w:numId w:val="49"/>
              </w:numPr>
              <w:spacing w:after="0" w:line="240" w:lineRule="auto"/>
              <w:ind w:left="227" w:hanging="227"/>
            </w:pPr>
            <w:r>
              <w:t>Formación inicial</w:t>
            </w:r>
          </w:p>
          <w:p w14:paraId="1698F976" w14:textId="17273F47" w:rsidR="00407D67" w:rsidRDefault="00407D67" w:rsidP="00A424DA">
            <w:pPr>
              <w:pStyle w:val="Prrafodelista"/>
              <w:numPr>
                <w:ilvl w:val="1"/>
                <w:numId w:val="49"/>
              </w:numPr>
              <w:spacing w:after="0" w:line="240" w:lineRule="auto"/>
              <w:ind w:left="454" w:hanging="227"/>
            </w:pPr>
            <w:r>
              <w:t>Becas</w:t>
            </w:r>
          </w:p>
          <w:p w14:paraId="05A6EDAD" w14:textId="78856533" w:rsidR="00407D67" w:rsidRDefault="00407D67" w:rsidP="00A424DA">
            <w:pPr>
              <w:pStyle w:val="Prrafodelista"/>
              <w:numPr>
                <w:ilvl w:val="1"/>
                <w:numId w:val="49"/>
              </w:numPr>
              <w:spacing w:after="0" w:line="240" w:lineRule="auto"/>
              <w:ind w:left="454" w:hanging="227"/>
            </w:pPr>
            <w:r>
              <w:t>Uniformes</w:t>
            </w:r>
          </w:p>
          <w:p w14:paraId="6FF8B619" w14:textId="49D1DCFA" w:rsidR="00407D67" w:rsidRDefault="00407D67" w:rsidP="00A424DA">
            <w:pPr>
              <w:pStyle w:val="Prrafodelista"/>
              <w:numPr>
                <w:ilvl w:val="1"/>
                <w:numId w:val="49"/>
              </w:numPr>
              <w:spacing w:after="0" w:line="240" w:lineRule="auto"/>
              <w:ind w:left="454" w:hanging="227"/>
            </w:pPr>
            <w:r>
              <w:t xml:space="preserve">Estancia </w:t>
            </w:r>
          </w:p>
          <w:p w14:paraId="4CC05CCA" w14:textId="03A06C63" w:rsidR="00407D67" w:rsidRDefault="00407D67" w:rsidP="00A424DA">
            <w:pPr>
              <w:pStyle w:val="Prrafodelista"/>
              <w:numPr>
                <w:ilvl w:val="1"/>
                <w:numId w:val="49"/>
              </w:numPr>
              <w:spacing w:after="0" w:line="240" w:lineRule="auto"/>
              <w:ind w:left="454" w:hanging="227"/>
            </w:pPr>
            <w:r>
              <w:t>Alimentación</w:t>
            </w:r>
          </w:p>
          <w:p w14:paraId="2B65EBE2" w14:textId="36F11B89" w:rsidR="00407D67" w:rsidRDefault="00407D67" w:rsidP="00A424DA">
            <w:pPr>
              <w:pStyle w:val="Prrafodelista"/>
              <w:numPr>
                <w:ilvl w:val="0"/>
                <w:numId w:val="49"/>
              </w:numPr>
              <w:spacing w:after="0" w:line="240" w:lineRule="auto"/>
              <w:ind w:left="227" w:hanging="227"/>
            </w:pPr>
            <w:r>
              <w:t>Formación Continua</w:t>
            </w:r>
          </w:p>
          <w:p w14:paraId="404E23EF" w14:textId="2BBB7C49" w:rsidR="00407D67" w:rsidRPr="00F71C9C" w:rsidRDefault="00407D67" w:rsidP="00A424DA">
            <w:pPr>
              <w:pStyle w:val="Prrafodelista"/>
              <w:numPr>
                <w:ilvl w:val="1"/>
                <w:numId w:val="49"/>
              </w:numPr>
              <w:spacing w:after="0" w:line="240" w:lineRule="auto"/>
              <w:ind w:left="454" w:hanging="227"/>
            </w:pPr>
            <w:r w:rsidRPr="00F71C9C">
              <w:t>Reconocimientos</w:t>
            </w:r>
            <w:r>
              <w:t xml:space="preserve"> </w:t>
            </w:r>
            <w:r w:rsidRPr="00F71C9C">
              <w:t>con valor curricular</w:t>
            </w:r>
            <w:r>
              <w:t xml:space="preserve"> </w:t>
            </w:r>
            <w:r w:rsidRPr="00F71C9C">
              <w:t>y/o validez oficial</w:t>
            </w:r>
          </w:p>
          <w:p w14:paraId="0692253C" w14:textId="163E25F8" w:rsidR="00407D67" w:rsidRPr="007B7B6D" w:rsidRDefault="00407D67" w:rsidP="00A424DA">
            <w:pPr>
              <w:pStyle w:val="Prrafodelista"/>
              <w:numPr>
                <w:ilvl w:val="0"/>
                <w:numId w:val="49"/>
              </w:numPr>
              <w:spacing w:after="0" w:line="240" w:lineRule="auto"/>
              <w:ind w:left="227" w:hanging="227"/>
            </w:pPr>
            <w:r>
              <w:t xml:space="preserve">Licenciaturas, Maestrías y Posgrados </w:t>
            </w:r>
          </w:p>
        </w:tc>
      </w:tr>
      <w:tr w:rsidR="00407D67" w14:paraId="425F5637" w14:textId="77777777" w:rsidTr="00680DA3">
        <w:trPr>
          <w:trHeight w:val="397"/>
        </w:trPr>
        <w:tc>
          <w:tcPr>
            <w:tcW w:w="2122" w:type="dxa"/>
            <w:gridSpan w:val="2"/>
            <w:shd w:val="clear" w:color="auto" w:fill="808080" w:themeFill="background1" w:themeFillShade="80"/>
            <w:vAlign w:val="center"/>
          </w:tcPr>
          <w:p w14:paraId="7DE1EA5F" w14:textId="4D8A9788" w:rsidR="00407D67" w:rsidRDefault="00407D67" w:rsidP="00407D67">
            <w:pPr>
              <w:spacing w:line="240" w:lineRule="auto"/>
            </w:pPr>
            <w:r w:rsidRPr="00CF3892">
              <w:rPr>
                <w:b/>
                <w:bCs/>
                <w:color w:val="FFFFFF" w:themeColor="background1"/>
                <w:lang w:val="es-ES"/>
              </w:rPr>
              <w:t>Población potencial</w:t>
            </w:r>
          </w:p>
        </w:tc>
        <w:tc>
          <w:tcPr>
            <w:tcW w:w="6706" w:type="dxa"/>
            <w:vAlign w:val="center"/>
          </w:tcPr>
          <w:p w14:paraId="78ADE60C" w14:textId="35753590" w:rsidR="00407D67" w:rsidRDefault="00407D67" w:rsidP="00407D67">
            <w:pPr>
              <w:spacing w:line="240" w:lineRule="auto"/>
            </w:pPr>
            <w:r>
              <w:t>3,026,943 habitantes del Estado de Sinaloa (datos del INEGI)</w:t>
            </w:r>
          </w:p>
        </w:tc>
      </w:tr>
      <w:tr w:rsidR="00407D67" w14:paraId="137A3B1E" w14:textId="77777777" w:rsidTr="00F725F8">
        <w:trPr>
          <w:trHeight w:val="397"/>
        </w:trPr>
        <w:tc>
          <w:tcPr>
            <w:tcW w:w="2122" w:type="dxa"/>
            <w:gridSpan w:val="2"/>
            <w:shd w:val="clear" w:color="auto" w:fill="808080" w:themeFill="background1" w:themeFillShade="80"/>
            <w:vAlign w:val="center"/>
          </w:tcPr>
          <w:p w14:paraId="362BB7D0" w14:textId="07177538" w:rsidR="00407D67" w:rsidRDefault="00407D67" w:rsidP="00407D67">
            <w:pPr>
              <w:spacing w:line="240" w:lineRule="auto"/>
            </w:pPr>
            <w:r w:rsidRPr="00CF3892">
              <w:rPr>
                <w:b/>
                <w:bCs/>
                <w:color w:val="FFFFFF" w:themeColor="background1"/>
                <w:lang w:val="es-ES"/>
              </w:rPr>
              <w:t>Población objetivo</w:t>
            </w:r>
          </w:p>
        </w:tc>
        <w:tc>
          <w:tcPr>
            <w:tcW w:w="6706" w:type="dxa"/>
            <w:vAlign w:val="center"/>
          </w:tcPr>
          <w:p w14:paraId="4A78B310" w14:textId="3B187354" w:rsidR="00407D67" w:rsidRDefault="00407D67" w:rsidP="00407D67">
            <w:pPr>
              <w:spacing w:line="240" w:lineRule="auto"/>
            </w:pPr>
            <w:r>
              <w:t>1,327,336 población apta y económicamente activa (datos del CODESIN)</w:t>
            </w:r>
          </w:p>
        </w:tc>
      </w:tr>
      <w:tr w:rsidR="00407D67" w14:paraId="415D9B34" w14:textId="77777777" w:rsidTr="00680DA3">
        <w:trPr>
          <w:trHeight w:val="567"/>
        </w:trPr>
        <w:tc>
          <w:tcPr>
            <w:tcW w:w="2122" w:type="dxa"/>
            <w:gridSpan w:val="2"/>
            <w:shd w:val="clear" w:color="auto" w:fill="808080" w:themeFill="background1" w:themeFillShade="80"/>
            <w:vAlign w:val="center"/>
          </w:tcPr>
          <w:p w14:paraId="5973EA88" w14:textId="7FFB6F04" w:rsidR="00407D67" w:rsidRDefault="005C1489" w:rsidP="00407D67">
            <w:pPr>
              <w:spacing w:line="240" w:lineRule="auto"/>
            </w:pPr>
            <w:r>
              <w:rPr>
                <w:b/>
                <w:bCs/>
                <w:color w:val="FFFFFF" w:themeColor="background1"/>
                <w:lang w:val="es-ES"/>
              </w:rPr>
              <w:t>Presupuesto ejercido</w:t>
            </w:r>
            <w:r w:rsidR="00407D67" w:rsidRPr="00CF3892">
              <w:rPr>
                <w:b/>
                <w:bCs/>
                <w:color w:val="FFFFFF" w:themeColor="background1"/>
                <w:lang w:val="es-ES"/>
              </w:rPr>
              <w:t xml:space="preserve"> 2022</w:t>
            </w:r>
          </w:p>
        </w:tc>
        <w:tc>
          <w:tcPr>
            <w:tcW w:w="6706" w:type="dxa"/>
            <w:shd w:val="clear" w:color="auto" w:fill="auto"/>
            <w:vAlign w:val="center"/>
          </w:tcPr>
          <w:p w14:paraId="5E641A9B" w14:textId="68EE4FB8" w:rsidR="00407D67" w:rsidRPr="005C1489" w:rsidRDefault="005C1489" w:rsidP="005C1489">
            <w:pPr>
              <w:spacing w:line="240" w:lineRule="auto"/>
              <w:rPr>
                <w:lang w:val="es-ES"/>
              </w:rPr>
            </w:pPr>
            <w:r>
              <w:t xml:space="preserve">$ </w:t>
            </w:r>
            <w:r w:rsidR="00FE04EA" w:rsidRPr="005C1489">
              <w:t>60,219,199</w:t>
            </w:r>
            <w:r w:rsidR="00407D67" w:rsidRPr="005C1489">
              <w:t>.</w:t>
            </w:r>
            <w:r w:rsidR="00FE04EA" w:rsidRPr="005C1489">
              <w:t>2</w:t>
            </w:r>
            <w:r w:rsidR="00407D67" w:rsidRPr="005C1489">
              <w:t>4 (</w:t>
            </w:r>
            <w:r w:rsidRPr="005C1489">
              <w:t>sesenta millones doscientos diecinueve mil ciento noventa y nueve con veinticuatro centavos</w:t>
            </w:r>
            <w:r w:rsidR="00407D67" w:rsidRPr="005C1489">
              <w:t>)</w:t>
            </w:r>
          </w:p>
        </w:tc>
      </w:tr>
    </w:tbl>
    <w:p w14:paraId="1C3E5FBD" w14:textId="4D40DB62" w:rsidR="00053B09" w:rsidRDefault="00053B09" w:rsidP="00DE704D">
      <w:pPr>
        <w:spacing w:after="0" w:line="240" w:lineRule="auto"/>
        <w:jc w:val="left"/>
        <w:rPr>
          <w:rFonts w:eastAsiaTheme="majorEastAsia" w:cs="Arial"/>
          <w:b/>
          <w:bCs/>
          <w:color w:val="595959" w:themeColor="text1" w:themeTint="A6"/>
          <w:sz w:val="22"/>
          <w:lang w:val="es-ES"/>
        </w:rPr>
      </w:pPr>
    </w:p>
    <w:p w14:paraId="2C26E5BB" w14:textId="19924A70" w:rsidR="00496E63" w:rsidRPr="00053B09" w:rsidRDefault="00496E63" w:rsidP="00AB5E1F">
      <w:pPr>
        <w:pStyle w:val="Ttulo3"/>
        <w:rPr>
          <w:rFonts w:cs="Arial"/>
          <w:lang w:val="es-ES"/>
        </w:rPr>
      </w:pPr>
      <w:bookmarkStart w:id="69" w:name="_Toc172205749"/>
      <w:r w:rsidRPr="00053B09">
        <w:rPr>
          <w:rFonts w:cs="Arial"/>
          <w:lang w:val="es-ES"/>
        </w:rPr>
        <w:t>Sección II. Problema o necesidad pública</w:t>
      </w:r>
      <w:bookmarkEnd w:id="69"/>
    </w:p>
    <w:p w14:paraId="6B47F0C7" w14:textId="0065FAB5" w:rsidR="00496E63" w:rsidRDefault="00496E63" w:rsidP="00680DA3">
      <w:pPr>
        <w:pStyle w:val="Prrafodelista"/>
        <w:numPr>
          <w:ilvl w:val="0"/>
          <w:numId w:val="8"/>
        </w:numPr>
        <w:spacing w:after="0" w:line="360" w:lineRule="auto"/>
        <w:rPr>
          <w:rFonts w:cs="Arial"/>
          <w:b/>
          <w:szCs w:val="20"/>
          <w:lang w:val="es-ES"/>
        </w:rPr>
      </w:pPr>
      <w:r w:rsidRPr="00680DA3">
        <w:rPr>
          <w:rFonts w:cs="Arial"/>
          <w:b/>
          <w:szCs w:val="20"/>
          <w:lang w:val="es-ES"/>
        </w:rPr>
        <w:t>Verificación del diagnóstico</w:t>
      </w:r>
    </w:p>
    <w:p w14:paraId="634FB39D" w14:textId="77777777" w:rsidR="00680DA3" w:rsidRPr="00680DA3" w:rsidRDefault="00680DA3" w:rsidP="00680DA3">
      <w:pPr>
        <w:spacing w:after="0"/>
        <w:rPr>
          <w:rFonts w:cs="Arial"/>
          <w:b/>
          <w:szCs w:val="20"/>
          <w:lang w:val="es-ES"/>
        </w:rPr>
      </w:pPr>
    </w:p>
    <w:p w14:paraId="38134719" w14:textId="77777777" w:rsidR="00496E63" w:rsidRPr="00053B09" w:rsidRDefault="00496E63" w:rsidP="00AB5E1F">
      <w:pPr>
        <w:pStyle w:val="Prrafodelista"/>
        <w:numPr>
          <w:ilvl w:val="0"/>
          <w:numId w:val="9"/>
        </w:numPr>
        <w:spacing w:line="360" w:lineRule="auto"/>
        <w:rPr>
          <w:rFonts w:cs="Arial"/>
          <w:b/>
        </w:rPr>
      </w:pPr>
      <w:r w:rsidRPr="00053B09">
        <w:rPr>
          <w:rFonts w:cs="Arial"/>
          <w:b/>
        </w:rPr>
        <w:t>¿El Pp cuenta con un documento diagnóstico que presente el problema o necesidad pública que justifica el diseño del Pp?</w:t>
      </w:r>
    </w:p>
    <w:p w14:paraId="569B58C1" w14:textId="355F5122" w:rsidR="00496E63" w:rsidRPr="00053B09" w:rsidRDefault="00496E63" w:rsidP="00AB5E1F">
      <w:pPr>
        <w:spacing w:before="240" w:after="120"/>
        <w:rPr>
          <w:rFonts w:cs="Arial"/>
          <w:bCs/>
        </w:rPr>
      </w:pPr>
      <w:r w:rsidRPr="008A1D98">
        <w:rPr>
          <w:rFonts w:cs="Arial"/>
          <w:b/>
          <w:bCs/>
          <w:u w:val="single"/>
        </w:rPr>
        <w:t>Respuesta</w:t>
      </w:r>
      <w:r w:rsidRPr="00053B09">
        <w:rPr>
          <w:rFonts w:cs="Arial"/>
          <w:bCs/>
        </w:rPr>
        <w:t>:</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228"/>
        <w:gridCol w:w="6804"/>
      </w:tblGrid>
      <w:tr w:rsidR="00053B09" w:rsidRPr="00FB74EA" w14:paraId="1B35970D" w14:textId="77777777" w:rsidTr="00053B09">
        <w:trPr>
          <w:trHeight w:val="340"/>
          <w:tblHeader/>
          <w:jc w:val="right"/>
        </w:trPr>
        <w:tc>
          <w:tcPr>
            <w:tcW w:w="764" w:type="pct"/>
            <w:shd w:val="clear" w:color="auto" w:fill="7F7F7F" w:themeFill="text1" w:themeFillTint="80"/>
            <w:vAlign w:val="center"/>
          </w:tcPr>
          <w:p w14:paraId="04440BC8" w14:textId="77777777" w:rsidR="00053B09" w:rsidRPr="00FB74EA" w:rsidRDefault="00053B09" w:rsidP="00174A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c>
          <w:tcPr>
            <w:tcW w:w="4236" w:type="pct"/>
            <w:shd w:val="clear" w:color="auto" w:fill="7F7F7F" w:themeFill="text1" w:themeFillTint="80"/>
            <w:vAlign w:val="center"/>
          </w:tcPr>
          <w:p w14:paraId="4184B58C" w14:textId="77777777" w:rsidR="00053B09" w:rsidRPr="00FB74EA" w:rsidRDefault="00053B09" w:rsidP="00174A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Consideraciones</w:t>
            </w:r>
          </w:p>
        </w:tc>
      </w:tr>
      <w:tr w:rsidR="00053B09" w:rsidRPr="00FB74EA" w14:paraId="58A7B5BC" w14:textId="77777777" w:rsidTr="00053B09">
        <w:trPr>
          <w:jc w:val="right"/>
        </w:trPr>
        <w:tc>
          <w:tcPr>
            <w:tcW w:w="764" w:type="pct"/>
            <w:vAlign w:val="center"/>
          </w:tcPr>
          <w:p w14:paraId="20081DEE" w14:textId="77777777" w:rsidR="00053B09" w:rsidRPr="00FB74EA" w:rsidRDefault="00053B09" w:rsidP="00174A1B">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Sí</w:t>
            </w:r>
          </w:p>
        </w:tc>
        <w:tc>
          <w:tcPr>
            <w:tcW w:w="4236" w:type="pct"/>
            <w:vAlign w:val="center"/>
          </w:tcPr>
          <w:p w14:paraId="78365D56" w14:textId="69C37EFD" w:rsidR="00053B09" w:rsidRPr="00053B09" w:rsidRDefault="00053B09" w:rsidP="00053B09">
            <w:pPr>
              <w:numPr>
                <w:ilvl w:val="0"/>
                <w:numId w:val="1"/>
              </w:numPr>
              <w:spacing w:after="0" w:line="240" w:lineRule="atLeast"/>
              <w:ind w:left="442" w:hanging="357"/>
              <w:rPr>
                <w:rFonts w:eastAsia="Calibri" w:cs="Arial"/>
                <w:szCs w:val="20"/>
                <w:lang w:eastAsia="es-MX"/>
              </w:rPr>
            </w:pPr>
            <w:r w:rsidRPr="00496E63">
              <w:rPr>
                <w:rFonts w:eastAsia="Calibri" w:cs="Arial"/>
                <w:szCs w:val="20"/>
                <w:lang w:eastAsia="es-MX"/>
              </w:rPr>
              <w:t>El diagnóstico proporcionado contempla algunos o todos los elementos establecidos en el documento Aspectos a considerar. La instancia evaluadora deberá señalar puntualmente los elementos que se identifican en el documento de diagnóstico, así como aquellos faltantes.</w:t>
            </w:r>
          </w:p>
        </w:tc>
      </w:tr>
    </w:tbl>
    <w:p w14:paraId="48C67D7A" w14:textId="7BD99D7D" w:rsidR="00C01B94" w:rsidRPr="00AB5E1F" w:rsidRDefault="002B4097" w:rsidP="008A1D98">
      <w:pPr>
        <w:spacing w:before="240" w:after="120"/>
      </w:pPr>
      <w:r w:rsidRPr="00053B09">
        <w:rPr>
          <w:rFonts w:cs="Arial"/>
          <w:b/>
          <w:color w:val="000000" w:themeColor="text1"/>
          <w:u w:val="single"/>
        </w:rPr>
        <w:t>Justificación:</w:t>
      </w:r>
      <w:r w:rsidR="00053B09" w:rsidRPr="00053B09">
        <w:rPr>
          <w:rFonts w:cs="Arial"/>
          <w:color w:val="000000" w:themeColor="text1"/>
        </w:rPr>
        <w:t xml:space="preserve"> </w:t>
      </w:r>
      <w:r w:rsidR="00933701" w:rsidRPr="00AB5E1F">
        <w:t>El Programa Sectorial de Seguridad Pública</w:t>
      </w:r>
      <w:r w:rsidR="00053B09">
        <w:t xml:space="preserve"> 2017 - 2021</w:t>
      </w:r>
      <w:r w:rsidR="00933701" w:rsidRPr="00AB5E1F">
        <w:t xml:space="preserve">, se define un </w:t>
      </w:r>
      <w:r w:rsidR="00E54711">
        <w:t>d</w:t>
      </w:r>
      <w:r w:rsidR="00933701" w:rsidRPr="00AB5E1F">
        <w:t xml:space="preserve">iagnóstico de los factores que impactan en el tema de Seguridad Pública, entre los </w:t>
      </w:r>
      <w:r w:rsidR="00053B09">
        <w:t>cuales se menciona lo siguiente “</w:t>
      </w:r>
      <w:r w:rsidR="00933701" w:rsidRPr="00AB5E1F">
        <w:rPr>
          <w:i/>
          <w:iCs/>
        </w:rPr>
        <w:t xml:space="preserve">Atender simultáneamente otras necesidades de adiestramiento básicas en materias esenciales para todos los cuerpos de policía como son: técnicas y tácticas policiales, proximidad y vinculación social, instrucción de orden cerrado, valores cívicos, liderazgo, disciplina, régimen disciplinario, derechos humanos, atención de la violencia de género, formación humana, condición física, salud, defensa personal, seguridad en el manejo de armamento y práctica de tiro, entre otros. Esta deficiencia se vino generando desde hace algún tiempo debido a una inadecuada organización y distribución de </w:t>
      </w:r>
      <w:r w:rsidR="00933701" w:rsidRPr="00AB5E1F">
        <w:rPr>
          <w:i/>
          <w:iCs/>
        </w:rPr>
        <w:lastRenderedPageBreak/>
        <w:t>tiempo, como consecuencia de la poca disponibilidad de personal para cumplir los servicios, la carencia de instructores y de áreas de capacitación en las corporaciones, que son fundamentales para mantener un adiestramiento constante que les permita a todos los elementos mantenerse actualizados en los conocimientos y habilidades que demanda su profesión y las tareas que desempeñan. Por lo tanto, es primordial atender esta necesidad para que se pueda ofrecer el servicio público de calidad, que exige la sociedad con estricto apego al programa rector de profesionalización que emite el Secretariado Ejecutivo del Sistema Nacion</w:t>
      </w:r>
      <w:r w:rsidR="00053B09">
        <w:rPr>
          <w:i/>
          <w:iCs/>
        </w:rPr>
        <w:t>al de Seguridad Pública (SESNSP)</w:t>
      </w:r>
      <w:r w:rsidR="00053B09">
        <w:rPr>
          <w:iCs/>
        </w:rPr>
        <w:t>”.</w:t>
      </w:r>
      <w:r w:rsidR="008A1D98">
        <w:rPr>
          <w:iCs/>
        </w:rPr>
        <w:t xml:space="preserve"> </w:t>
      </w:r>
      <w:r w:rsidR="008A1D98">
        <w:t xml:space="preserve">Asimismo, dicho apartado </w:t>
      </w:r>
      <w:r w:rsidR="00D3236E" w:rsidRPr="00AB5E1F">
        <w:t>se sustenta en datos estadísticos de fuentes confiables y verificables</w:t>
      </w:r>
      <w:r w:rsidR="00C01B94" w:rsidRPr="00AB5E1F">
        <w:t xml:space="preserve"> como INEGI, SESNSP, entre otros.</w:t>
      </w:r>
    </w:p>
    <w:p w14:paraId="63586CAC" w14:textId="05019F75" w:rsidR="00933701" w:rsidRPr="00AB5E1F" w:rsidRDefault="00E31AAC" w:rsidP="00053B09">
      <w:r w:rsidRPr="00AB5E1F">
        <w:t xml:space="preserve">Tomando como punto referencia </w:t>
      </w:r>
      <w:r w:rsidR="008A1D98">
        <w:t xml:space="preserve">en </w:t>
      </w:r>
      <w:r w:rsidRPr="00AB5E1F">
        <w:t xml:space="preserve">el diagnóstico </w:t>
      </w:r>
      <w:r w:rsidR="00FA3976" w:rsidRPr="00AB5E1F">
        <w:t>se identifica el problema o necesidad que busca resolver mediante un análisis</w:t>
      </w:r>
      <w:r w:rsidR="008A1D98">
        <w:t xml:space="preserve"> del problema diagramado en un á</w:t>
      </w:r>
      <w:r w:rsidR="00FA3976" w:rsidRPr="00AB5E1F">
        <w:t xml:space="preserve">rbol de </w:t>
      </w:r>
      <w:r w:rsidR="008A1D98">
        <w:t>p</w:t>
      </w:r>
      <w:r w:rsidR="00FA3976" w:rsidRPr="00AB5E1F">
        <w:t xml:space="preserve">roblema, </w:t>
      </w:r>
      <w:r w:rsidR="008A1D98">
        <w:t xml:space="preserve">mismo que fue </w:t>
      </w:r>
      <w:r w:rsidR="00FA3976" w:rsidRPr="00AB5E1F">
        <w:t>elaborado bajo la Metodología del Marco Lógico</w:t>
      </w:r>
      <w:r w:rsidR="008A1D98">
        <w:t xml:space="preserve"> (MML)</w:t>
      </w:r>
      <w:r w:rsidR="00FA3976" w:rsidRPr="00AB5E1F">
        <w:t xml:space="preserve">, </w:t>
      </w:r>
      <w:r w:rsidR="008A1D98">
        <w:t>el cual</w:t>
      </w:r>
      <w:r w:rsidR="00FA3976" w:rsidRPr="00AB5E1F">
        <w:t xml:space="preserve"> se define como “</w:t>
      </w:r>
      <w:r w:rsidR="00FA3976" w:rsidRPr="008A1D98">
        <w:rPr>
          <w:i/>
        </w:rPr>
        <w:t>Déficit del número de policías, falta de capacitación y preparación académica</w:t>
      </w:r>
      <w:r w:rsidR="00FA3976" w:rsidRPr="00AB5E1F">
        <w:t>”</w:t>
      </w:r>
      <w:r w:rsidR="008A1D98">
        <w:t>.</w:t>
      </w:r>
    </w:p>
    <w:p w14:paraId="46F77671" w14:textId="1D2CD3D9" w:rsidR="00496E63" w:rsidRPr="00053B09" w:rsidRDefault="00496E63" w:rsidP="00AB5E1F">
      <w:pPr>
        <w:pStyle w:val="Prrafodelista"/>
        <w:numPr>
          <w:ilvl w:val="0"/>
          <w:numId w:val="8"/>
        </w:numPr>
        <w:spacing w:after="0" w:line="360" w:lineRule="auto"/>
        <w:rPr>
          <w:rFonts w:cs="Arial"/>
          <w:b/>
          <w:szCs w:val="20"/>
          <w:lang w:val="es-ES"/>
        </w:rPr>
      </w:pPr>
      <w:r w:rsidRPr="00053B09">
        <w:rPr>
          <w:rFonts w:cs="Arial"/>
          <w:b/>
          <w:szCs w:val="20"/>
          <w:lang w:val="es-ES"/>
        </w:rPr>
        <w:t>Identificación del problema</w:t>
      </w:r>
    </w:p>
    <w:p w14:paraId="1E87A744" w14:textId="77777777" w:rsidR="00496E63" w:rsidRPr="00053B09" w:rsidRDefault="00496E63" w:rsidP="00AB5E1F">
      <w:pPr>
        <w:spacing w:after="0"/>
        <w:rPr>
          <w:rFonts w:cs="Arial"/>
          <w:szCs w:val="20"/>
          <w:lang w:val="es-ES"/>
        </w:rPr>
      </w:pPr>
    </w:p>
    <w:p w14:paraId="5528A9DA" w14:textId="77777777" w:rsidR="00496E63" w:rsidRPr="00053B09" w:rsidRDefault="00496E63" w:rsidP="00AB5E1F">
      <w:pPr>
        <w:pStyle w:val="Prrafodelista"/>
        <w:numPr>
          <w:ilvl w:val="0"/>
          <w:numId w:val="9"/>
        </w:numPr>
        <w:spacing w:line="360" w:lineRule="auto"/>
        <w:rPr>
          <w:rFonts w:cs="Arial"/>
          <w:b/>
          <w:szCs w:val="20"/>
        </w:rPr>
      </w:pPr>
      <w:r w:rsidRPr="00053B09">
        <w:rPr>
          <w:rFonts w:cs="Arial"/>
          <w:b/>
          <w:szCs w:val="20"/>
        </w:rPr>
        <w:t>¿El problema o necesidad pública que busca atender el Pp cuenta con las características siguientes?</w:t>
      </w:r>
    </w:p>
    <w:p w14:paraId="1408FB59" w14:textId="77777777" w:rsidR="00496E63" w:rsidRPr="00053B09" w:rsidRDefault="00496E63" w:rsidP="00AB5E1F">
      <w:pPr>
        <w:spacing w:before="240" w:after="120"/>
        <w:rPr>
          <w:rFonts w:cs="Arial"/>
          <w:b/>
          <w:szCs w:val="20"/>
          <w:u w:val="single"/>
        </w:rPr>
      </w:pPr>
      <w:r w:rsidRPr="00053B09">
        <w:rPr>
          <w:rFonts w:cs="Arial"/>
          <w:b/>
          <w:szCs w:val="20"/>
          <w:u w:val="single"/>
        </w:rPr>
        <w:t>Criterios de valoración:</w:t>
      </w:r>
    </w:p>
    <w:p w14:paraId="379F2F11" w14:textId="77777777" w:rsidR="00496E63" w:rsidRPr="00053B09" w:rsidRDefault="00496E63" w:rsidP="00A424DA">
      <w:pPr>
        <w:pStyle w:val="Prrafodelista"/>
        <w:numPr>
          <w:ilvl w:val="0"/>
          <w:numId w:val="10"/>
        </w:numPr>
        <w:spacing w:line="360" w:lineRule="auto"/>
        <w:ind w:left="714" w:hanging="357"/>
        <w:rPr>
          <w:rFonts w:cs="Arial"/>
          <w:szCs w:val="20"/>
        </w:rPr>
      </w:pPr>
      <w:r w:rsidRPr="00053B09">
        <w:rPr>
          <w:rFonts w:cs="Arial"/>
          <w:szCs w:val="20"/>
        </w:rPr>
        <w:t>Se define de manera clara, concreta, acotada y es único (no se identifican múltiples problemáticas).</w:t>
      </w:r>
    </w:p>
    <w:p w14:paraId="70DD7FAE" w14:textId="77777777" w:rsidR="00496E63" w:rsidRPr="00053B09" w:rsidRDefault="00496E63" w:rsidP="00A424DA">
      <w:pPr>
        <w:pStyle w:val="Prrafodelista"/>
        <w:numPr>
          <w:ilvl w:val="0"/>
          <w:numId w:val="10"/>
        </w:numPr>
        <w:spacing w:line="360" w:lineRule="auto"/>
        <w:ind w:left="714" w:hanging="357"/>
        <w:rPr>
          <w:rFonts w:cs="Arial"/>
          <w:szCs w:val="20"/>
        </w:rPr>
      </w:pPr>
      <w:r w:rsidRPr="00053B09">
        <w:rPr>
          <w:rFonts w:cs="Arial"/>
          <w:szCs w:val="20"/>
        </w:rPr>
        <w:t>Se formula como un hecho negativo o como una situación que puede ser revertida.</w:t>
      </w:r>
    </w:p>
    <w:p w14:paraId="7C78349D" w14:textId="77777777" w:rsidR="00496E63" w:rsidRPr="00053B09" w:rsidRDefault="00496E63" w:rsidP="00A424DA">
      <w:pPr>
        <w:pStyle w:val="Prrafodelista"/>
        <w:numPr>
          <w:ilvl w:val="0"/>
          <w:numId w:val="10"/>
        </w:numPr>
        <w:spacing w:line="360" w:lineRule="auto"/>
        <w:ind w:left="714" w:hanging="357"/>
        <w:rPr>
          <w:rFonts w:cs="Arial"/>
          <w:szCs w:val="20"/>
        </w:rPr>
      </w:pPr>
      <w:r w:rsidRPr="00053B09">
        <w:rPr>
          <w:rFonts w:cs="Arial"/>
          <w:szCs w:val="20"/>
        </w:rPr>
        <w:t>Identifica a la población objetivo de manera clara, concreta y delimitada.</w:t>
      </w:r>
    </w:p>
    <w:p w14:paraId="2A87555C" w14:textId="77777777" w:rsidR="00496E63" w:rsidRPr="00053B09" w:rsidRDefault="00496E63" w:rsidP="00A424DA">
      <w:pPr>
        <w:pStyle w:val="Prrafodelista"/>
        <w:numPr>
          <w:ilvl w:val="0"/>
          <w:numId w:val="10"/>
        </w:numPr>
        <w:spacing w:line="360" w:lineRule="auto"/>
        <w:ind w:left="714" w:hanging="357"/>
        <w:rPr>
          <w:rFonts w:cs="Arial"/>
          <w:szCs w:val="20"/>
        </w:rPr>
      </w:pPr>
      <w:r w:rsidRPr="00053B09">
        <w:rPr>
          <w:rFonts w:cs="Arial"/>
          <w:szCs w:val="20"/>
        </w:rPr>
        <w:t>Identifica un cambio (resultado) sobre la población objetivo (es decir, no solo se define como ausencia de la solución o la falta de un bien, servicio o atributo).</w:t>
      </w:r>
    </w:p>
    <w:p w14:paraId="24E27AAC" w14:textId="3A85BA32" w:rsidR="00A32B54" w:rsidRDefault="00A32B54" w:rsidP="00AB5E1F">
      <w:pPr>
        <w:spacing w:before="240" w:after="120"/>
        <w:rPr>
          <w:rFonts w:cs="Arial"/>
          <w:b/>
          <w:szCs w:val="20"/>
          <w:u w:val="single"/>
        </w:rPr>
      </w:pPr>
      <w:r w:rsidRPr="00053B09">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8A1D98" w:rsidRPr="00FB74EA" w14:paraId="0CC003AA" w14:textId="77777777" w:rsidTr="008A1D98">
        <w:trPr>
          <w:trHeight w:val="340"/>
          <w:tblHeader/>
          <w:jc w:val="right"/>
        </w:trPr>
        <w:tc>
          <w:tcPr>
            <w:tcW w:w="433" w:type="pct"/>
            <w:vMerge w:val="restart"/>
            <w:shd w:val="clear" w:color="auto" w:fill="7F7F7F" w:themeFill="text1" w:themeFillTint="80"/>
            <w:vAlign w:val="center"/>
          </w:tcPr>
          <w:p w14:paraId="45609086" w14:textId="77777777" w:rsidR="008A1D98" w:rsidRPr="00FB74EA" w:rsidRDefault="008A1D98" w:rsidP="00174A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4953FDF" w14:textId="77777777" w:rsidR="008A1D98" w:rsidRPr="00FB74EA" w:rsidRDefault="008A1D98" w:rsidP="00174A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8A1D98" w:rsidRPr="00FB74EA" w14:paraId="0CC300ED" w14:textId="77777777" w:rsidTr="008A1D98">
        <w:trPr>
          <w:jc w:val="right"/>
        </w:trPr>
        <w:tc>
          <w:tcPr>
            <w:tcW w:w="433" w:type="pct"/>
            <w:vMerge/>
            <w:vAlign w:val="center"/>
          </w:tcPr>
          <w:p w14:paraId="3D594655" w14:textId="77777777" w:rsidR="008A1D98" w:rsidRDefault="008A1D98" w:rsidP="00174A1B">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4EBFFD9" w14:textId="77777777" w:rsidR="008A1D98" w:rsidRPr="00670D50" w:rsidRDefault="008A1D98" w:rsidP="00174A1B">
            <w:pPr>
              <w:spacing w:after="0" w:line="240" w:lineRule="atLeast"/>
              <w:jc w:val="left"/>
              <w:rPr>
                <w:rFonts w:eastAsia="Calibri" w:cs="Arial"/>
                <w:szCs w:val="20"/>
                <w:lang w:eastAsia="es-MX"/>
              </w:rPr>
            </w:pPr>
            <w:r w:rsidRPr="00670D50">
              <w:rPr>
                <w:rFonts w:eastAsia="Calibri" w:cs="Arial"/>
                <w:szCs w:val="20"/>
                <w:lang w:eastAsia="es-MX"/>
              </w:rPr>
              <w:t>El problema o necesidad pública cuenta con:</w:t>
            </w:r>
          </w:p>
        </w:tc>
      </w:tr>
      <w:tr w:rsidR="008A1D98" w:rsidRPr="00FB74EA" w14:paraId="6B2808A5" w14:textId="77777777" w:rsidTr="008A1D98">
        <w:trPr>
          <w:jc w:val="right"/>
        </w:trPr>
        <w:tc>
          <w:tcPr>
            <w:tcW w:w="433" w:type="pct"/>
            <w:vAlign w:val="center"/>
          </w:tcPr>
          <w:p w14:paraId="06D6A34A" w14:textId="77777777" w:rsidR="008A1D98" w:rsidRPr="00FB74EA" w:rsidRDefault="008A1D98" w:rsidP="00174A1B">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B74EA">
              <w:rPr>
                <w:rFonts w:eastAsia="Calibri" w:cs="Arial"/>
                <w:szCs w:val="20"/>
                <w:lang w:eastAsia="es-MX"/>
              </w:rPr>
              <w:t>2</w:t>
            </w:r>
          </w:p>
        </w:tc>
        <w:tc>
          <w:tcPr>
            <w:tcW w:w="4567" w:type="pct"/>
            <w:vAlign w:val="center"/>
          </w:tcPr>
          <w:p w14:paraId="7342F7C4" w14:textId="77777777" w:rsidR="008A1D98" w:rsidRPr="004A15BF" w:rsidRDefault="008A1D98" w:rsidP="00174A1B">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Dos</w:t>
            </w:r>
            <w:r w:rsidRPr="00670D50">
              <w:rPr>
                <w:rFonts w:eastAsia="Calibri" w:cs="Arial"/>
                <w:szCs w:val="20"/>
                <w:lang w:eastAsia="es-MX"/>
              </w:rPr>
              <w:t xml:space="preserve"> de los criterios de valoración.</w:t>
            </w:r>
          </w:p>
        </w:tc>
      </w:tr>
    </w:tbl>
    <w:p w14:paraId="17706579" w14:textId="6B2BDB31" w:rsidR="00E53BBE" w:rsidRPr="00053B09" w:rsidRDefault="002B4097" w:rsidP="00BF177B">
      <w:pPr>
        <w:spacing w:before="240" w:after="120"/>
      </w:pPr>
      <w:r w:rsidRPr="00053B09">
        <w:rPr>
          <w:rFonts w:cs="Arial"/>
          <w:b/>
          <w:color w:val="000000" w:themeColor="text1"/>
          <w:szCs w:val="20"/>
          <w:u w:val="single"/>
        </w:rPr>
        <w:t>Justificación:</w:t>
      </w:r>
      <w:r w:rsidR="00BF177B" w:rsidRPr="00BF177B">
        <w:rPr>
          <w:rFonts w:cs="Arial"/>
          <w:color w:val="000000" w:themeColor="text1"/>
          <w:szCs w:val="20"/>
        </w:rPr>
        <w:t xml:space="preserve"> </w:t>
      </w:r>
      <w:r w:rsidR="00C54600" w:rsidRPr="00053B09">
        <w:t>De acuerdo con los criterios de valoración</w:t>
      </w:r>
      <w:r w:rsidR="008A1D98" w:rsidRPr="008A1D98">
        <w:t xml:space="preserve"> </w:t>
      </w:r>
      <w:r w:rsidR="00E54711">
        <w:t>e</w:t>
      </w:r>
      <w:r w:rsidR="008A1D98" w:rsidRPr="008A1D98">
        <w:t>l problema se encuentra definido de manera clara y concreta</w:t>
      </w:r>
      <w:r w:rsidR="00E54711">
        <w:t xml:space="preserve"> y se formula como un hecho negativo o como una situación que puede ser revertida asimismo</w:t>
      </w:r>
      <w:r w:rsidR="00C54600" w:rsidRPr="00053B09">
        <w:t xml:space="preserve"> la respuesta es afir</w:t>
      </w:r>
      <w:r w:rsidR="008A1D98">
        <w:t>mativa y destacada debido a que</w:t>
      </w:r>
      <w:r w:rsidR="00C54600" w:rsidRPr="00053B09">
        <w:t xml:space="preserve"> la </w:t>
      </w:r>
      <w:r w:rsidR="008A1D98">
        <w:t>UNIPOL</w:t>
      </w:r>
      <w:r w:rsidR="00C54600" w:rsidRPr="00053B09">
        <w:t xml:space="preserve">, </w:t>
      </w:r>
      <w:r w:rsidR="00E53BBE" w:rsidRPr="00053B09">
        <w:t>r</w:t>
      </w:r>
      <w:r w:rsidR="00C54600" w:rsidRPr="00053B09">
        <w:t xml:space="preserve">esponsable del </w:t>
      </w:r>
      <w:r w:rsidR="008A1D98">
        <w:t>Pp</w:t>
      </w:r>
      <w:r w:rsidR="00E53BBE" w:rsidRPr="00053B09">
        <w:t xml:space="preserve">, </w:t>
      </w:r>
      <w:r w:rsidR="00C54600" w:rsidRPr="00053B09">
        <w:t xml:space="preserve">identifica el problema o necesidad que busca </w:t>
      </w:r>
      <w:r w:rsidR="008A1D98" w:rsidRPr="00AB5E1F">
        <w:t>resolver mediante un análisis</w:t>
      </w:r>
      <w:r w:rsidR="008A1D98">
        <w:t xml:space="preserve"> del problema </w:t>
      </w:r>
      <w:r w:rsidR="008A1D98">
        <w:lastRenderedPageBreak/>
        <w:t>diagramado en un á</w:t>
      </w:r>
      <w:r w:rsidR="008A1D98" w:rsidRPr="00AB5E1F">
        <w:t xml:space="preserve">rbol de </w:t>
      </w:r>
      <w:r w:rsidR="008A1D98">
        <w:t>p</w:t>
      </w:r>
      <w:r w:rsidR="008A1D98" w:rsidRPr="00AB5E1F">
        <w:t>roblema</w:t>
      </w:r>
      <w:r w:rsidR="00C54600" w:rsidRPr="00053B09">
        <w:t xml:space="preserve">, </w:t>
      </w:r>
      <w:r w:rsidR="008A1D98">
        <w:t xml:space="preserve">mismo que fue </w:t>
      </w:r>
      <w:r w:rsidR="008A1D98" w:rsidRPr="00AB5E1F">
        <w:t xml:space="preserve">elaborado bajo la </w:t>
      </w:r>
      <w:r w:rsidR="008A1D98">
        <w:t>MML</w:t>
      </w:r>
      <w:r w:rsidR="00C54600" w:rsidRPr="00053B09">
        <w:t>,</w:t>
      </w:r>
      <w:r w:rsidR="008A1D98">
        <w:t xml:space="preserve"> y lo define como</w:t>
      </w:r>
      <w:r w:rsidR="00C54600" w:rsidRPr="00053B09">
        <w:t xml:space="preserve"> “</w:t>
      </w:r>
      <w:r w:rsidR="00E53BBE" w:rsidRPr="008A1D98">
        <w:rPr>
          <w:i/>
        </w:rPr>
        <w:t>Déficit del número de policías, falta de capacitación y preparación académica</w:t>
      </w:r>
      <w:r w:rsidR="00E53BBE" w:rsidRPr="00053B09">
        <w:t>”.</w:t>
      </w:r>
    </w:p>
    <w:p w14:paraId="7F5C934F" w14:textId="29E0B903" w:rsidR="00F46ED7" w:rsidRPr="00053B09" w:rsidRDefault="00BE4D91" w:rsidP="00E54711">
      <w:r w:rsidRPr="00053B09">
        <w:t xml:space="preserve">Sin embargo, </w:t>
      </w:r>
      <w:r w:rsidR="00D964ED" w:rsidRPr="00053B09">
        <w:t xml:space="preserve">en la definición del problema </w:t>
      </w:r>
      <w:r w:rsidR="00F46ED7" w:rsidRPr="00053B09">
        <w:t xml:space="preserve">se </w:t>
      </w:r>
      <w:r w:rsidR="00D964ED" w:rsidRPr="00053B09">
        <w:t xml:space="preserve">rebasa las atribuciones de la Institución, ya que disminuir y/o terminar con el déficit de policías no depende </w:t>
      </w:r>
      <w:r w:rsidR="00F46ED7" w:rsidRPr="00053B09">
        <w:t>directamente de la Universidad, su objetivo de acuerdo con el Estatuto Orgánico es la formación de educación superior en sus distintos niveles y modalidades, en las disciplinas científicas y humanísticas de conductas antisociales, para contribuir al desarrollo del Estado de Sinaloa.</w:t>
      </w:r>
    </w:p>
    <w:p w14:paraId="1732C863" w14:textId="432C92DE" w:rsidR="00082EBF" w:rsidRPr="00053B09" w:rsidRDefault="002D67A6" w:rsidP="00E54711">
      <w:r w:rsidRPr="00053B09">
        <w:t xml:space="preserve">Además de las conferidas en la Ley de Seguridad Pública del Estado </w:t>
      </w:r>
      <w:r w:rsidR="00E54711">
        <w:t xml:space="preserve">de Sinaloa, en su artículo 239, </w:t>
      </w:r>
      <w:r w:rsidRPr="00053B09">
        <w:t>señala que: la</w:t>
      </w:r>
      <w:r w:rsidR="00082EBF" w:rsidRPr="00053B09">
        <w:t xml:space="preserve"> </w:t>
      </w:r>
      <w:r w:rsidR="00E54711">
        <w:t>UNIPOL</w:t>
      </w:r>
      <w:r w:rsidR="00082EBF" w:rsidRPr="00053B09">
        <w:t xml:space="preserve"> se integra dentro del Sistema Estatal de Seguridad Pública, para proveer a la formación y profesionalización de los siguientes servidores públicos</w:t>
      </w:r>
      <w:r w:rsidR="00E54711">
        <w:t>:</w:t>
      </w:r>
    </w:p>
    <w:p w14:paraId="6B8CE1C6" w14:textId="77777777" w:rsidR="00647EBB" w:rsidRPr="00040060" w:rsidRDefault="00647EBB" w:rsidP="00A424DA">
      <w:pPr>
        <w:pStyle w:val="Prrafodelista"/>
        <w:numPr>
          <w:ilvl w:val="0"/>
          <w:numId w:val="48"/>
        </w:numPr>
        <w:spacing w:before="240" w:after="120" w:line="360" w:lineRule="auto"/>
        <w:rPr>
          <w:rFonts w:cs="Arial"/>
          <w:color w:val="000000" w:themeColor="text1"/>
          <w:szCs w:val="20"/>
          <w:lang w:val="es-ES_tradnl"/>
        </w:rPr>
      </w:pPr>
      <w:r w:rsidRPr="00040060">
        <w:rPr>
          <w:rFonts w:cs="Arial"/>
          <w:color w:val="000000" w:themeColor="text1"/>
          <w:szCs w:val="20"/>
          <w:lang w:val="es-ES_tradnl"/>
        </w:rPr>
        <w:t>Personal técnico y profesional en las áreas de prevención del delito, tratamiento de adolescentes y menores infractores, función policial, sistema penitenciario y de reinserción social, tratamiento, reintegración social y familiar e internamiento de adolescentes y en aquellas disciplinas que se relacionen con cumplimiento del objeto y fines de esta Ley;</w:t>
      </w:r>
    </w:p>
    <w:p w14:paraId="6F178DC5" w14:textId="2DB2B4A1" w:rsidR="00647EBB" w:rsidRPr="00040060" w:rsidRDefault="00647EBB" w:rsidP="00A424DA">
      <w:pPr>
        <w:pStyle w:val="Prrafodelista"/>
        <w:numPr>
          <w:ilvl w:val="0"/>
          <w:numId w:val="48"/>
        </w:numPr>
        <w:spacing w:before="240" w:after="120" w:line="360" w:lineRule="auto"/>
        <w:rPr>
          <w:rFonts w:cs="Arial"/>
          <w:color w:val="000000" w:themeColor="text1"/>
          <w:szCs w:val="20"/>
          <w:lang w:val="es-ES_tradnl"/>
        </w:rPr>
      </w:pPr>
      <w:r w:rsidRPr="00040060">
        <w:rPr>
          <w:rFonts w:cs="Arial"/>
          <w:color w:val="000000" w:themeColor="text1"/>
          <w:szCs w:val="20"/>
          <w:lang w:val="es-ES_tradnl"/>
        </w:rPr>
        <w:t xml:space="preserve">Policía Ministerial, Ministerios Públicos y Peritos del Estado; </w:t>
      </w:r>
    </w:p>
    <w:p w14:paraId="1E9F3F37" w14:textId="77777777" w:rsidR="00647EBB" w:rsidRPr="00040060" w:rsidRDefault="00647EBB" w:rsidP="00A424DA">
      <w:pPr>
        <w:pStyle w:val="Prrafodelista"/>
        <w:numPr>
          <w:ilvl w:val="0"/>
          <w:numId w:val="48"/>
        </w:numPr>
        <w:spacing w:before="240" w:after="120" w:line="360" w:lineRule="auto"/>
        <w:rPr>
          <w:rFonts w:cs="Arial"/>
          <w:color w:val="000000" w:themeColor="text1"/>
          <w:szCs w:val="20"/>
          <w:lang w:val="es-ES_tradnl"/>
        </w:rPr>
      </w:pPr>
      <w:r w:rsidRPr="00040060">
        <w:rPr>
          <w:rFonts w:cs="Arial"/>
          <w:color w:val="000000" w:themeColor="text1"/>
          <w:szCs w:val="20"/>
          <w:lang w:val="es-ES_tradnl"/>
        </w:rPr>
        <w:t xml:space="preserve">Policías preventivos del Estado y de los municipios, en todas sus modalidades; </w:t>
      </w:r>
    </w:p>
    <w:p w14:paraId="2B4F6874" w14:textId="41AE52D3" w:rsidR="00647EBB" w:rsidRPr="00040060" w:rsidRDefault="00647EBB" w:rsidP="00A424DA">
      <w:pPr>
        <w:pStyle w:val="Prrafodelista"/>
        <w:numPr>
          <w:ilvl w:val="0"/>
          <w:numId w:val="48"/>
        </w:numPr>
        <w:spacing w:before="240" w:after="120" w:line="360" w:lineRule="auto"/>
        <w:rPr>
          <w:rFonts w:cs="Arial"/>
          <w:color w:val="000000" w:themeColor="text1"/>
          <w:szCs w:val="20"/>
          <w:lang w:val="es-ES_tradnl"/>
        </w:rPr>
      </w:pPr>
      <w:r w:rsidRPr="00040060">
        <w:rPr>
          <w:rFonts w:cs="Arial"/>
          <w:color w:val="000000" w:themeColor="text1"/>
          <w:szCs w:val="20"/>
          <w:lang w:val="es-ES_tradnl"/>
        </w:rPr>
        <w:t>Agentes de tránsito;</w:t>
      </w:r>
    </w:p>
    <w:p w14:paraId="0876B6D1" w14:textId="3E4A9256" w:rsidR="00647EBB" w:rsidRPr="00040060" w:rsidRDefault="00647EBB" w:rsidP="00A424DA">
      <w:pPr>
        <w:pStyle w:val="Prrafodelista"/>
        <w:numPr>
          <w:ilvl w:val="0"/>
          <w:numId w:val="48"/>
        </w:numPr>
        <w:spacing w:before="240" w:after="120" w:line="360" w:lineRule="auto"/>
        <w:rPr>
          <w:rFonts w:cs="Arial"/>
          <w:color w:val="000000" w:themeColor="text1"/>
          <w:szCs w:val="20"/>
          <w:lang w:val="es-ES_tradnl"/>
        </w:rPr>
      </w:pPr>
      <w:r w:rsidRPr="00040060">
        <w:rPr>
          <w:rFonts w:cs="Arial"/>
          <w:color w:val="000000" w:themeColor="text1"/>
          <w:szCs w:val="20"/>
          <w:lang w:val="es-ES_tradnl"/>
        </w:rPr>
        <w:t>Policía penitenciario o elementos de seguridad de los centros penitenciarios, preventivos y de reinserción social y en los de tratamiento, internamiento y de reintegración social y familiar de adolescentes y tratamiento de menores infractores;</w:t>
      </w:r>
    </w:p>
    <w:p w14:paraId="5D767178" w14:textId="73B2F090" w:rsidR="00647EBB" w:rsidRPr="00040060" w:rsidRDefault="00647EBB" w:rsidP="00A424DA">
      <w:pPr>
        <w:pStyle w:val="Prrafodelista"/>
        <w:numPr>
          <w:ilvl w:val="0"/>
          <w:numId w:val="48"/>
        </w:numPr>
        <w:spacing w:before="240" w:after="120" w:line="360" w:lineRule="auto"/>
        <w:rPr>
          <w:rFonts w:cs="Arial"/>
          <w:color w:val="000000" w:themeColor="text1"/>
          <w:szCs w:val="20"/>
          <w:lang w:val="es-ES_tradnl"/>
        </w:rPr>
      </w:pPr>
      <w:r w:rsidRPr="00040060">
        <w:rPr>
          <w:rFonts w:cs="Arial"/>
          <w:color w:val="000000" w:themeColor="text1"/>
          <w:szCs w:val="20"/>
          <w:lang w:val="es-ES_tradnl"/>
        </w:rPr>
        <w:t>Policía Procesal;</w:t>
      </w:r>
    </w:p>
    <w:p w14:paraId="65D74D09" w14:textId="57DC545F" w:rsidR="00E54711" w:rsidRPr="00040060" w:rsidRDefault="00647EBB" w:rsidP="00A424DA">
      <w:pPr>
        <w:pStyle w:val="Prrafodelista"/>
        <w:numPr>
          <w:ilvl w:val="0"/>
          <w:numId w:val="48"/>
        </w:numPr>
        <w:spacing w:before="240" w:after="120" w:line="360" w:lineRule="auto"/>
        <w:rPr>
          <w:rFonts w:cs="Arial"/>
          <w:szCs w:val="20"/>
        </w:rPr>
      </w:pPr>
      <w:r w:rsidRPr="00040060">
        <w:rPr>
          <w:rFonts w:cs="Arial"/>
          <w:color w:val="000000" w:themeColor="text1"/>
          <w:szCs w:val="20"/>
          <w:lang w:val="es-ES_tradnl"/>
        </w:rPr>
        <w:t>Aquellos que por sus funciones realicen actividades de supervisión o inspección en materia</w:t>
      </w:r>
      <w:r w:rsidRPr="00053B09">
        <w:rPr>
          <w:rFonts w:cs="Arial"/>
          <w:szCs w:val="20"/>
        </w:rPr>
        <w:t xml:space="preserve"> de tránsito, transporte, ambiental, entre otras.</w:t>
      </w:r>
    </w:p>
    <w:p w14:paraId="77128CAF" w14:textId="6D7D7030" w:rsidR="00082EBF" w:rsidRPr="00E54711" w:rsidRDefault="00EC5DBF" w:rsidP="00E54711">
      <w:pPr>
        <w:spacing w:after="0"/>
        <w:rPr>
          <w:rFonts w:cs="Arial"/>
          <w:szCs w:val="20"/>
        </w:rPr>
      </w:pPr>
      <w:r w:rsidRPr="00BF177B">
        <w:t xml:space="preserve">Se recomienda </w:t>
      </w:r>
      <w:r w:rsidR="00E54711" w:rsidRPr="00BF177B">
        <w:t>que,</w:t>
      </w:r>
      <w:r w:rsidRPr="00BF177B">
        <w:t xml:space="preserve"> para ejercicios subsecuentes, la definición del problema se acote a las atribuciones </w:t>
      </w:r>
      <w:r w:rsidR="002D67A6" w:rsidRPr="00BF177B">
        <w:t>conferidas</w:t>
      </w:r>
      <w:r w:rsidRPr="00BF177B">
        <w:t xml:space="preserve"> a la </w:t>
      </w:r>
      <w:r w:rsidR="00E54711" w:rsidRPr="00BF177B">
        <w:t>UNIPOL</w:t>
      </w:r>
      <w:r w:rsidRPr="00BF177B">
        <w:t xml:space="preserve"> establecidas en </w:t>
      </w:r>
      <w:r w:rsidR="002D67A6" w:rsidRPr="00BF177B">
        <w:t xml:space="preserve">su </w:t>
      </w:r>
      <w:r w:rsidRPr="00BF177B">
        <w:t>Estatuto Orgánico y en la Ley de Seguridad Pública del Estado de Sinaloa.</w:t>
      </w:r>
    </w:p>
    <w:p w14:paraId="4ACD4BCD" w14:textId="77777777" w:rsidR="002D67A6" w:rsidRPr="00053B09" w:rsidRDefault="002D67A6" w:rsidP="00E54711">
      <w:pPr>
        <w:spacing w:after="0" w:line="240" w:lineRule="auto"/>
        <w:rPr>
          <w:rFonts w:cs="Arial"/>
          <w:b/>
          <w:szCs w:val="20"/>
        </w:rPr>
      </w:pPr>
    </w:p>
    <w:p w14:paraId="43AAE114" w14:textId="379D5BC1" w:rsidR="00670D50" w:rsidRPr="00E54711" w:rsidRDefault="00A33C42" w:rsidP="00AB5E1F">
      <w:pPr>
        <w:pStyle w:val="Prrafodelista"/>
        <w:numPr>
          <w:ilvl w:val="0"/>
          <w:numId w:val="8"/>
        </w:numPr>
        <w:spacing w:after="0" w:line="360" w:lineRule="auto"/>
        <w:rPr>
          <w:rFonts w:cs="Arial"/>
          <w:b/>
          <w:szCs w:val="20"/>
        </w:rPr>
      </w:pPr>
      <w:r w:rsidRPr="00E54711">
        <w:rPr>
          <w:rFonts w:cs="Arial"/>
          <w:b/>
          <w:szCs w:val="20"/>
        </w:rPr>
        <w:t>Análisis del problema</w:t>
      </w:r>
    </w:p>
    <w:p w14:paraId="0D8983E7" w14:textId="77777777" w:rsidR="00A33C42" w:rsidRPr="00E54711" w:rsidRDefault="00A33C42" w:rsidP="00AB5E1F">
      <w:pPr>
        <w:spacing w:after="0"/>
        <w:rPr>
          <w:rFonts w:cs="Arial"/>
          <w:szCs w:val="20"/>
        </w:rPr>
      </w:pPr>
    </w:p>
    <w:p w14:paraId="6F95DAE7" w14:textId="77777777" w:rsidR="00670D50" w:rsidRPr="00E54711" w:rsidRDefault="00A33C42" w:rsidP="00AB5E1F">
      <w:pPr>
        <w:pStyle w:val="Prrafodelista"/>
        <w:numPr>
          <w:ilvl w:val="0"/>
          <w:numId w:val="9"/>
        </w:numPr>
        <w:spacing w:line="360" w:lineRule="auto"/>
        <w:rPr>
          <w:rFonts w:cs="Arial"/>
          <w:b/>
          <w:szCs w:val="20"/>
        </w:rPr>
      </w:pPr>
      <w:r w:rsidRPr="00E54711">
        <w:rPr>
          <w:rFonts w:cs="Arial"/>
          <w:b/>
          <w:szCs w:val="20"/>
        </w:rPr>
        <w:t>¿El problema o necesidad pública que busca atender el Pp se sustenta en los siguientes elementos?</w:t>
      </w:r>
    </w:p>
    <w:p w14:paraId="62FBD3A4" w14:textId="77777777" w:rsidR="00A33C42" w:rsidRPr="00E54711" w:rsidRDefault="00A33C42" w:rsidP="00AB5E1F">
      <w:pPr>
        <w:spacing w:before="240" w:after="120"/>
        <w:rPr>
          <w:rFonts w:cs="Arial"/>
          <w:b/>
          <w:szCs w:val="20"/>
          <w:u w:val="single"/>
        </w:rPr>
      </w:pPr>
      <w:r w:rsidRPr="00E54711">
        <w:rPr>
          <w:rFonts w:cs="Arial"/>
          <w:b/>
          <w:szCs w:val="20"/>
          <w:u w:val="single"/>
        </w:rPr>
        <w:t>Criterios de valoración:</w:t>
      </w:r>
    </w:p>
    <w:p w14:paraId="71F32101" w14:textId="77777777" w:rsidR="00A33C42" w:rsidRPr="00E54711" w:rsidRDefault="00A33C42" w:rsidP="00A424DA">
      <w:pPr>
        <w:pStyle w:val="Prrafodelista"/>
        <w:numPr>
          <w:ilvl w:val="0"/>
          <w:numId w:val="11"/>
        </w:numPr>
        <w:spacing w:line="360" w:lineRule="auto"/>
        <w:ind w:left="714" w:hanging="357"/>
        <w:rPr>
          <w:rFonts w:cs="Arial"/>
          <w:szCs w:val="20"/>
        </w:rPr>
      </w:pPr>
      <w:r w:rsidRPr="00E54711">
        <w:rPr>
          <w:rFonts w:cs="Arial"/>
          <w:szCs w:val="20"/>
        </w:rPr>
        <w:t>Es consistente con los cambios que ha experimentado la problemática según información o estadísticas oficiales.</w:t>
      </w:r>
    </w:p>
    <w:p w14:paraId="174608D2" w14:textId="092ABB73" w:rsidR="00A33C42" w:rsidRPr="00E54711" w:rsidRDefault="00A33C42" w:rsidP="00A424DA">
      <w:pPr>
        <w:pStyle w:val="Prrafodelista"/>
        <w:numPr>
          <w:ilvl w:val="0"/>
          <w:numId w:val="11"/>
        </w:numPr>
        <w:spacing w:line="360" w:lineRule="auto"/>
        <w:ind w:left="714" w:hanging="357"/>
        <w:rPr>
          <w:rFonts w:cs="Arial"/>
          <w:szCs w:val="20"/>
        </w:rPr>
      </w:pPr>
      <w:r w:rsidRPr="00E54711">
        <w:rPr>
          <w:rFonts w:cs="Arial"/>
          <w:szCs w:val="20"/>
        </w:rPr>
        <w:lastRenderedPageBreak/>
        <w:t xml:space="preserve">Se encuentra contextualizado en la situación socioeconómica actual del </w:t>
      </w:r>
      <w:r w:rsidR="007B5042" w:rsidRPr="00E54711">
        <w:rPr>
          <w:rFonts w:cs="Arial"/>
          <w:szCs w:val="20"/>
        </w:rPr>
        <w:t>estado</w:t>
      </w:r>
      <w:r w:rsidRPr="00E54711">
        <w:rPr>
          <w:rFonts w:cs="Arial"/>
          <w:szCs w:val="20"/>
        </w:rPr>
        <w:t>, según información o estadísticas oficiales disponibles.</w:t>
      </w:r>
    </w:p>
    <w:p w14:paraId="74CD11AA" w14:textId="77777777" w:rsidR="00A33C42" w:rsidRPr="00E54711" w:rsidRDefault="00A33C42" w:rsidP="00A424DA">
      <w:pPr>
        <w:pStyle w:val="Prrafodelista"/>
        <w:numPr>
          <w:ilvl w:val="0"/>
          <w:numId w:val="11"/>
        </w:numPr>
        <w:spacing w:line="360" w:lineRule="auto"/>
        <w:ind w:left="714" w:hanging="357"/>
        <w:rPr>
          <w:rFonts w:cs="Arial"/>
          <w:szCs w:val="20"/>
        </w:rPr>
      </w:pPr>
      <w:r w:rsidRPr="00E54711">
        <w:rPr>
          <w:rFonts w:cs="Arial"/>
          <w:szCs w:val="20"/>
        </w:rPr>
        <w:t>Considera los cambios esperados en la magnitud, naturaleza, comportamiento u otras características de la problemática.</w:t>
      </w:r>
    </w:p>
    <w:p w14:paraId="7A2B9B7E" w14:textId="77777777" w:rsidR="00A33C42" w:rsidRPr="00E54711" w:rsidRDefault="00A33C42" w:rsidP="00A424DA">
      <w:pPr>
        <w:pStyle w:val="Prrafodelista"/>
        <w:numPr>
          <w:ilvl w:val="0"/>
          <w:numId w:val="11"/>
        </w:numPr>
        <w:spacing w:line="360" w:lineRule="auto"/>
        <w:ind w:left="714" w:hanging="357"/>
        <w:rPr>
          <w:rFonts w:cs="Arial"/>
          <w:szCs w:val="20"/>
        </w:rPr>
      </w:pPr>
      <w:r w:rsidRPr="00E54711">
        <w:rPr>
          <w:rFonts w:cs="Arial"/>
          <w:szCs w:val="20"/>
        </w:rPr>
        <w:t>Se encuentra caracterizado en un contexto territorial.</w:t>
      </w:r>
    </w:p>
    <w:p w14:paraId="38E9904E" w14:textId="6FC83FE9" w:rsidR="000F6868" w:rsidRDefault="00A33C42" w:rsidP="00AB5E1F">
      <w:pPr>
        <w:pStyle w:val="Default"/>
        <w:spacing w:line="360" w:lineRule="auto"/>
        <w:jc w:val="both"/>
        <w:rPr>
          <w:rFonts w:ascii="Arial" w:hAnsi="Arial" w:cs="Arial"/>
          <w:b/>
          <w:color w:val="auto"/>
          <w:sz w:val="20"/>
          <w:szCs w:val="20"/>
          <w:u w:val="single"/>
        </w:rPr>
      </w:pPr>
      <w:r w:rsidRPr="00E54711">
        <w:rPr>
          <w:rFonts w:ascii="Arial" w:hAnsi="Arial" w:cs="Arial"/>
          <w:b/>
          <w:sz w:val="20"/>
          <w:szCs w:val="20"/>
          <w:u w:val="single"/>
        </w:rPr>
        <w:t>Respuest</w:t>
      </w:r>
      <w:r w:rsidRPr="00E54711">
        <w:rPr>
          <w:rFonts w:ascii="Arial" w:hAnsi="Arial" w:cs="Arial"/>
          <w:b/>
          <w:color w:val="auto"/>
          <w:sz w:val="20"/>
          <w:szCs w:val="20"/>
          <w:u w:val="single"/>
        </w:rPr>
        <w:t>a</w:t>
      </w:r>
      <w:r w:rsidR="00702170" w:rsidRPr="00E54711">
        <w:rPr>
          <w:rFonts w:ascii="Arial" w:hAnsi="Arial" w:cs="Arial"/>
          <w:b/>
          <w:color w:val="auto"/>
          <w:sz w:val="20"/>
          <w:szCs w:val="20"/>
          <w:u w:val="single"/>
        </w:rPr>
        <w:t>:</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E54711" w:rsidRPr="00FB74EA" w14:paraId="40147B18" w14:textId="77777777" w:rsidTr="00E54711">
        <w:trPr>
          <w:trHeight w:val="340"/>
          <w:tblHeader/>
          <w:jc w:val="right"/>
        </w:trPr>
        <w:tc>
          <w:tcPr>
            <w:tcW w:w="433" w:type="pct"/>
            <w:vMerge w:val="restart"/>
            <w:shd w:val="clear" w:color="auto" w:fill="7F7F7F" w:themeFill="text1" w:themeFillTint="80"/>
            <w:vAlign w:val="center"/>
          </w:tcPr>
          <w:p w14:paraId="131F58E4" w14:textId="77777777" w:rsidR="00E54711" w:rsidRPr="00FB74EA" w:rsidRDefault="00E54711" w:rsidP="00174A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4A1D927" w14:textId="77777777" w:rsidR="00E54711" w:rsidRPr="00FB74EA" w:rsidRDefault="00E54711" w:rsidP="00174A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E54711" w:rsidRPr="00FB74EA" w14:paraId="724D9E8C" w14:textId="77777777" w:rsidTr="00E54711">
        <w:trPr>
          <w:jc w:val="right"/>
        </w:trPr>
        <w:tc>
          <w:tcPr>
            <w:tcW w:w="433" w:type="pct"/>
            <w:vMerge/>
            <w:vAlign w:val="center"/>
          </w:tcPr>
          <w:p w14:paraId="6CC31DF5" w14:textId="77777777" w:rsidR="00E54711" w:rsidRDefault="00E54711" w:rsidP="00174A1B">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46142D5" w14:textId="77777777" w:rsidR="00E54711" w:rsidRPr="00670D50" w:rsidRDefault="00E54711" w:rsidP="00174A1B">
            <w:pPr>
              <w:spacing w:after="0" w:line="240" w:lineRule="atLeast"/>
              <w:jc w:val="left"/>
              <w:rPr>
                <w:rFonts w:eastAsia="Calibri" w:cs="Arial"/>
                <w:szCs w:val="20"/>
                <w:lang w:eastAsia="es-MX"/>
              </w:rPr>
            </w:pPr>
            <w:r w:rsidRPr="00670D50">
              <w:rPr>
                <w:rFonts w:eastAsia="Calibri" w:cs="Arial"/>
                <w:szCs w:val="20"/>
                <w:lang w:eastAsia="es-MX"/>
              </w:rPr>
              <w:t>El problema o necesidad pública cuenta con:</w:t>
            </w:r>
          </w:p>
        </w:tc>
      </w:tr>
      <w:tr w:rsidR="00E54711" w:rsidRPr="00FB74EA" w14:paraId="5C3A6AC4" w14:textId="77777777" w:rsidTr="00E54711">
        <w:trPr>
          <w:jc w:val="right"/>
        </w:trPr>
        <w:tc>
          <w:tcPr>
            <w:tcW w:w="433" w:type="pct"/>
            <w:vAlign w:val="center"/>
          </w:tcPr>
          <w:p w14:paraId="7B4C32A2" w14:textId="77777777" w:rsidR="00E54711" w:rsidRPr="00FB74EA" w:rsidRDefault="00E54711" w:rsidP="00174A1B">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B74EA">
              <w:rPr>
                <w:rFonts w:eastAsia="Calibri" w:cs="Arial"/>
                <w:szCs w:val="20"/>
                <w:lang w:eastAsia="es-MX"/>
              </w:rPr>
              <w:t>2</w:t>
            </w:r>
          </w:p>
        </w:tc>
        <w:tc>
          <w:tcPr>
            <w:tcW w:w="4567" w:type="pct"/>
            <w:vAlign w:val="center"/>
          </w:tcPr>
          <w:p w14:paraId="353F660A" w14:textId="77777777" w:rsidR="00E54711" w:rsidRPr="004A15BF" w:rsidRDefault="00E54711" w:rsidP="00174A1B">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Dos</w:t>
            </w:r>
            <w:r w:rsidRPr="00670D50">
              <w:rPr>
                <w:rFonts w:eastAsia="Calibri" w:cs="Arial"/>
                <w:szCs w:val="20"/>
                <w:lang w:eastAsia="es-MX"/>
              </w:rPr>
              <w:t xml:space="preserve"> de los criterios de valoración.</w:t>
            </w:r>
          </w:p>
        </w:tc>
      </w:tr>
    </w:tbl>
    <w:p w14:paraId="4DFAAB4B" w14:textId="540AB9FC" w:rsidR="00702170" w:rsidRPr="00E54711" w:rsidRDefault="002B4097" w:rsidP="00AB5E1F">
      <w:pPr>
        <w:spacing w:before="240" w:after="120"/>
        <w:rPr>
          <w:rFonts w:cs="Arial"/>
          <w:b/>
          <w:color w:val="000000" w:themeColor="text1"/>
          <w:szCs w:val="20"/>
          <w:u w:val="single"/>
        </w:rPr>
      </w:pPr>
      <w:r w:rsidRPr="00E54711">
        <w:rPr>
          <w:rFonts w:cs="Arial"/>
          <w:b/>
          <w:color w:val="000000" w:themeColor="text1"/>
          <w:szCs w:val="20"/>
          <w:u w:val="single"/>
        </w:rPr>
        <w:t>Justificación:</w:t>
      </w:r>
      <w:r w:rsidR="00E54711" w:rsidRPr="00E54711">
        <w:rPr>
          <w:rFonts w:cs="Arial"/>
          <w:color w:val="000000" w:themeColor="text1"/>
          <w:szCs w:val="20"/>
        </w:rPr>
        <w:t xml:space="preserve"> </w:t>
      </w:r>
      <w:r w:rsidR="00E54711">
        <w:rPr>
          <w:rFonts w:cs="Arial"/>
          <w:bCs/>
          <w:color w:val="000000" w:themeColor="text1"/>
          <w:szCs w:val="20"/>
        </w:rPr>
        <w:t xml:space="preserve">El </w:t>
      </w:r>
      <w:r w:rsidR="00E54711" w:rsidRPr="00AB5E1F">
        <w:t>Programa Sectorial de Seguridad Pública</w:t>
      </w:r>
      <w:r w:rsidR="00E54711">
        <w:t xml:space="preserve"> 2017 – 2021 define un</w:t>
      </w:r>
      <w:r w:rsidR="00702170" w:rsidRPr="00E54711">
        <w:rPr>
          <w:rFonts w:cs="Arial"/>
          <w:bCs/>
          <w:color w:val="000000" w:themeColor="text1"/>
          <w:szCs w:val="20"/>
        </w:rPr>
        <w:t xml:space="preserve"> diagn</w:t>
      </w:r>
      <w:r w:rsidR="00794896" w:rsidRPr="00E54711">
        <w:rPr>
          <w:rFonts w:cs="Arial"/>
          <w:bCs/>
          <w:color w:val="000000" w:themeColor="text1"/>
          <w:szCs w:val="20"/>
        </w:rPr>
        <w:t>ó</w:t>
      </w:r>
      <w:r w:rsidR="00702170" w:rsidRPr="00E54711">
        <w:rPr>
          <w:rFonts w:cs="Arial"/>
          <w:bCs/>
          <w:color w:val="000000" w:themeColor="text1"/>
          <w:szCs w:val="20"/>
        </w:rPr>
        <w:t xml:space="preserve">stico </w:t>
      </w:r>
      <w:r w:rsidR="00E54711">
        <w:rPr>
          <w:rFonts w:cs="Arial"/>
          <w:bCs/>
          <w:color w:val="000000" w:themeColor="text1"/>
          <w:szCs w:val="20"/>
        </w:rPr>
        <w:t xml:space="preserve">donde se consideran </w:t>
      </w:r>
      <w:r w:rsidR="00702170" w:rsidRPr="00E54711">
        <w:rPr>
          <w:rFonts w:cs="Arial"/>
          <w:bCs/>
          <w:color w:val="000000" w:themeColor="text1"/>
          <w:szCs w:val="20"/>
        </w:rPr>
        <w:t xml:space="preserve">datos específicos que documentan la situación estatal en temas de seguridad pública, </w:t>
      </w:r>
      <w:r w:rsidR="00E54711">
        <w:rPr>
          <w:rFonts w:cs="Arial"/>
          <w:bCs/>
          <w:color w:val="000000" w:themeColor="text1"/>
          <w:szCs w:val="20"/>
        </w:rPr>
        <w:t xml:space="preserve">además </w:t>
      </w:r>
      <w:r w:rsidR="00702170" w:rsidRPr="00E54711">
        <w:rPr>
          <w:rFonts w:cs="Arial"/>
          <w:bCs/>
          <w:color w:val="000000" w:themeColor="text1"/>
          <w:szCs w:val="20"/>
        </w:rPr>
        <w:t xml:space="preserve">se hace mención de la existencia de un déficit de policías, </w:t>
      </w:r>
      <w:r w:rsidR="00794896" w:rsidRPr="00E54711">
        <w:rPr>
          <w:rFonts w:cs="Arial"/>
          <w:bCs/>
          <w:color w:val="000000" w:themeColor="text1"/>
          <w:szCs w:val="20"/>
        </w:rPr>
        <w:t xml:space="preserve">considerando </w:t>
      </w:r>
      <w:r w:rsidR="00794896" w:rsidRPr="00E54711">
        <w:rPr>
          <w:rFonts w:cs="Arial"/>
          <w:szCs w:val="20"/>
        </w:rPr>
        <w:t>la recomendación de la Organización de las Naciones Unidas</w:t>
      </w:r>
      <w:r w:rsidR="00E54711">
        <w:rPr>
          <w:rFonts w:cs="Arial"/>
          <w:szCs w:val="20"/>
        </w:rPr>
        <w:t xml:space="preserve"> (ONU)</w:t>
      </w:r>
      <w:r w:rsidR="00794896" w:rsidRPr="00E54711">
        <w:rPr>
          <w:rFonts w:cs="Arial"/>
          <w:szCs w:val="20"/>
        </w:rPr>
        <w:t>, que deben existir en promedio 3 policías por cada 1 mil habitantes.</w:t>
      </w:r>
    </w:p>
    <w:p w14:paraId="38E0A11F" w14:textId="77777777" w:rsidR="00E54711" w:rsidRDefault="00794896" w:rsidP="00E54711">
      <w:pPr>
        <w:spacing w:before="240" w:after="120"/>
        <w:rPr>
          <w:rFonts w:cs="Arial"/>
          <w:szCs w:val="20"/>
        </w:rPr>
      </w:pPr>
      <w:r w:rsidRPr="00E54711">
        <w:rPr>
          <w:rFonts w:cs="Arial"/>
          <w:szCs w:val="20"/>
        </w:rPr>
        <w:t>Si bien, se cumple con dos de los criterios de valoración</w:t>
      </w:r>
      <w:r w:rsidR="00E54711">
        <w:rPr>
          <w:rFonts w:cs="Arial"/>
          <w:szCs w:val="20"/>
        </w:rPr>
        <w:t xml:space="preserve"> (</w:t>
      </w:r>
      <w:r w:rsidR="00E54711">
        <w:rPr>
          <w:rFonts w:cs="Arial"/>
          <w:bCs/>
          <w:color w:val="000000" w:themeColor="text1"/>
          <w:szCs w:val="20"/>
        </w:rPr>
        <w:t>e</w:t>
      </w:r>
      <w:r w:rsidR="00E54711" w:rsidRPr="00E54711">
        <w:rPr>
          <w:rFonts w:cs="Arial"/>
          <w:bCs/>
          <w:color w:val="000000" w:themeColor="text1"/>
          <w:szCs w:val="20"/>
        </w:rPr>
        <w:t>l diagnóstico considera datos estadísticos a nivel estatal</w:t>
      </w:r>
      <w:r w:rsidR="00E54711">
        <w:rPr>
          <w:rFonts w:cs="Arial"/>
          <w:bCs/>
          <w:color w:val="000000" w:themeColor="text1"/>
          <w:szCs w:val="20"/>
        </w:rPr>
        <w:t xml:space="preserve"> y s</w:t>
      </w:r>
      <w:r w:rsidR="00E54711" w:rsidRPr="00E54711">
        <w:rPr>
          <w:rFonts w:cs="Arial"/>
          <w:bCs/>
          <w:color w:val="000000" w:themeColor="text1"/>
          <w:szCs w:val="20"/>
        </w:rPr>
        <w:t>e encuentra contextualizado con la situación de las instituciones públicas encargadas de la procuración de justicia y la seguridad pública, con estadísticas que sustentan el comportamiento de la problemática</w:t>
      </w:r>
      <w:r w:rsidR="00E54711">
        <w:rPr>
          <w:rFonts w:cs="Arial"/>
          <w:szCs w:val="20"/>
        </w:rPr>
        <w:t>)</w:t>
      </w:r>
      <w:r w:rsidRPr="00E54711">
        <w:rPr>
          <w:rFonts w:cs="Arial"/>
          <w:szCs w:val="20"/>
        </w:rPr>
        <w:t xml:space="preserve">, la definición del problema </w:t>
      </w:r>
      <w:r w:rsidR="00E54711" w:rsidRPr="00E54711">
        <w:rPr>
          <w:rFonts w:cs="Arial"/>
          <w:szCs w:val="20"/>
        </w:rPr>
        <w:t>está</w:t>
      </w:r>
      <w:r w:rsidRPr="00E54711">
        <w:rPr>
          <w:rFonts w:cs="Arial"/>
          <w:szCs w:val="20"/>
        </w:rPr>
        <w:t xml:space="preserve"> fuera del alcance de las atribuciones conferidas a la </w:t>
      </w:r>
      <w:r w:rsidR="00E54711">
        <w:rPr>
          <w:rFonts w:cs="Arial"/>
          <w:szCs w:val="20"/>
        </w:rPr>
        <w:t>UNIPOL</w:t>
      </w:r>
      <w:r w:rsidRPr="00E54711">
        <w:rPr>
          <w:rFonts w:cs="Arial"/>
          <w:szCs w:val="20"/>
        </w:rPr>
        <w:t>.</w:t>
      </w:r>
    </w:p>
    <w:p w14:paraId="48A8C2D2" w14:textId="7D2AC1CC" w:rsidR="00A33C42" w:rsidRPr="00E54711" w:rsidRDefault="00A33C42" w:rsidP="00AB5E1F">
      <w:pPr>
        <w:pStyle w:val="Prrafodelista"/>
        <w:numPr>
          <w:ilvl w:val="0"/>
          <w:numId w:val="9"/>
        </w:numPr>
        <w:spacing w:line="360" w:lineRule="auto"/>
        <w:rPr>
          <w:rFonts w:cs="Arial"/>
          <w:b/>
          <w:szCs w:val="20"/>
        </w:rPr>
      </w:pPr>
      <w:r w:rsidRPr="00E54711">
        <w:rPr>
          <w:rFonts w:cs="Arial"/>
          <w:b/>
          <w:szCs w:val="20"/>
        </w:rPr>
        <w:t xml:space="preserve">¿El análisis del problema toma en consideración el estado actual de los efectos diferenciados en grupos poblacionales, territorios del </w:t>
      </w:r>
      <w:r w:rsidR="0017718B" w:rsidRPr="00E54711">
        <w:rPr>
          <w:rFonts w:cs="Arial"/>
          <w:b/>
          <w:szCs w:val="20"/>
        </w:rPr>
        <w:t>estado</w:t>
      </w:r>
      <w:r w:rsidRPr="00E54711">
        <w:rPr>
          <w:rFonts w:cs="Arial"/>
          <w:b/>
          <w:szCs w:val="20"/>
        </w:rPr>
        <w:t xml:space="preserve"> o afectaciones en el medio ambiente?</w:t>
      </w:r>
    </w:p>
    <w:p w14:paraId="0D46CEC1" w14:textId="23F623F9" w:rsidR="00A33C42" w:rsidRDefault="00A33C42" w:rsidP="00AB5E1F">
      <w:pPr>
        <w:spacing w:before="240" w:after="120"/>
        <w:rPr>
          <w:rFonts w:cs="Arial"/>
          <w:b/>
          <w:szCs w:val="20"/>
        </w:rPr>
      </w:pPr>
      <w:r w:rsidRPr="00E54711">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E54711" w:rsidRPr="00FB74EA" w14:paraId="2FDD6463" w14:textId="77777777" w:rsidTr="00E54711">
        <w:trPr>
          <w:trHeight w:val="340"/>
          <w:tblHeader/>
          <w:jc w:val="right"/>
        </w:trPr>
        <w:tc>
          <w:tcPr>
            <w:tcW w:w="433" w:type="pct"/>
            <w:vMerge w:val="restart"/>
            <w:shd w:val="clear" w:color="auto" w:fill="7F7F7F" w:themeFill="text1" w:themeFillTint="80"/>
            <w:vAlign w:val="center"/>
          </w:tcPr>
          <w:p w14:paraId="09FC0D4E" w14:textId="77777777" w:rsidR="00E54711" w:rsidRPr="00FB74EA" w:rsidRDefault="00E54711" w:rsidP="00174A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59713C0" w14:textId="77777777" w:rsidR="00E54711" w:rsidRPr="00FB74EA" w:rsidRDefault="00E54711" w:rsidP="00174A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E54711" w:rsidRPr="00FB74EA" w14:paraId="3786D006" w14:textId="77777777" w:rsidTr="00E54711">
        <w:trPr>
          <w:jc w:val="right"/>
        </w:trPr>
        <w:tc>
          <w:tcPr>
            <w:tcW w:w="433" w:type="pct"/>
            <w:vMerge/>
            <w:vAlign w:val="center"/>
          </w:tcPr>
          <w:p w14:paraId="5B60EB90" w14:textId="77777777" w:rsidR="00E54711" w:rsidRDefault="00E54711" w:rsidP="00174A1B">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039E159" w14:textId="77777777" w:rsidR="00E54711" w:rsidRPr="00670D50" w:rsidRDefault="00E54711" w:rsidP="00174A1B">
            <w:pPr>
              <w:spacing w:after="0" w:line="240" w:lineRule="atLeast"/>
              <w:jc w:val="left"/>
              <w:rPr>
                <w:rFonts w:eastAsia="Calibri" w:cs="Arial"/>
                <w:szCs w:val="20"/>
                <w:lang w:eastAsia="es-MX"/>
              </w:rPr>
            </w:pPr>
            <w:r>
              <w:rPr>
                <w:rFonts w:eastAsia="Calibri" w:cs="Arial"/>
                <w:szCs w:val="20"/>
                <w:lang w:eastAsia="es-MX"/>
              </w:rPr>
              <w:t>El análisis del problema:</w:t>
            </w:r>
          </w:p>
        </w:tc>
      </w:tr>
      <w:tr w:rsidR="00E54711" w:rsidRPr="00FB74EA" w14:paraId="5D685E95" w14:textId="77777777" w:rsidTr="00E54711">
        <w:trPr>
          <w:jc w:val="right"/>
        </w:trPr>
        <w:tc>
          <w:tcPr>
            <w:tcW w:w="433" w:type="pct"/>
            <w:vAlign w:val="center"/>
          </w:tcPr>
          <w:p w14:paraId="49E754F7" w14:textId="77777777" w:rsidR="00E54711" w:rsidRPr="00FB74EA" w:rsidRDefault="00E54711" w:rsidP="00174A1B">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vAlign w:val="center"/>
          </w:tcPr>
          <w:p w14:paraId="4AB358F4" w14:textId="77777777" w:rsidR="00E54711" w:rsidRPr="004A15BF" w:rsidRDefault="00E54711" w:rsidP="00174A1B">
            <w:pPr>
              <w:numPr>
                <w:ilvl w:val="0"/>
                <w:numId w:val="1"/>
              </w:numPr>
              <w:spacing w:after="0" w:line="240" w:lineRule="atLeast"/>
              <w:ind w:left="442" w:hanging="357"/>
              <w:rPr>
                <w:rFonts w:eastAsia="Calibri" w:cs="Arial"/>
                <w:szCs w:val="20"/>
                <w:lang w:eastAsia="es-MX"/>
              </w:rPr>
            </w:pPr>
            <w:r w:rsidRPr="000F3BB5">
              <w:rPr>
                <w:rFonts w:cstheme="minorHAnsi"/>
                <w:b/>
                <w:szCs w:val="20"/>
              </w:rPr>
              <w:t>No</w:t>
            </w:r>
            <w:r w:rsidRPr="000F3BB5">
              <w:rPr>
                <w:rFonts w:cstheme="minorHAnsi"/>
                <w:szCs w:val="20"/>
              </w:rPr>
              <w:t xml:space="preserve"> identifica efectos diferenciados en grupos poblacionales</w:t>
            </w:r>
            <w:r>
              <w:rPr>
                <w:rFonts w:cstheme="minorHAnsi"/>
                <w:szCs w:val="20"/>
              </w:rPr>
              <w:t>,</w:t>
            </w:r>
            <w:r w:rsidRPr="000F3BB5">
              <w:rPr>
                <w:rFonts w:cstheme="minorHAnsi"/>
                <w:szCs w:val="20"/>
              </w:rPr>
              <w:t xml:space="preserve"> territorios del </w:t>
            </w:r>
            <w:r>
              <w:rPr>
                <w:rFonts w:cstheme="minorHAnsi"/>
                <w:szCs w:val="20"/>
              </w:rPr>
              <w:t>estado o afectaciones en el medio ambiente.</w:t>
            </w:r>
          </w:p>
        </w:tc>
      </w:tr>
    </w:tbl>
    <w:p w14:paraId="49BFF329" w14:textId="3AC6A088" w:rsidR="00FC4B6C" w:rsidRPr="00E54711" w:rsidRDefault="002B4097" w:rsidP="00E54711">
      <w:pPr>
        <w:spacing w:before="240" w:after="120"/>
        <w:rPr>
          <w:rFonts w:cs="Arial"/>
          <w:bCs/>
          <w:color w:val="000000" w:themeColor="text1"/>
          <w:szCs w:val="20"/>
          <w:highlight w:val="yellow"/>
        </w:rPr>
      </w:pPr>
      <w:r w:rsidRPr="00E54711">
        <w:rPr>
          <w:rFonts w:cs="Arial"/>
          <w:b/>
          <w:color w:val="000000" w:themeColor="text1"/>
          <w:szCs w:val="20"/>
          <w:u w:val="single"/>
        </w:rPr>
        <w:t>Justificación:</w:t>
      </w:r>
      <w:r w:rsidR="00E54711" w:rsidRPr="00E54711">
        <w:rPr>
          <w:rFonts w:cs="Arial"/>
          <w:color w:val="000000" w:themeColor="text1"/>
          <w:szCs w:val="20"/>
        </w:rPr>
        <w:t xml:space="preserve"> </w:t>
      </w:r>
      <w:r w:rsidR="00E54711" w:rsidRPr="00E54711">
        <w:rPr>
          <w:rFonts w:cs="Arial"/>
          <w:bCs/>
          <w:color w:val="000000" w:themeColor="text1"/>
          <w:szCs w:val="20"/>
        </w:rPr>
        <w:t xml:space="preserve">No aplica, ya que </w:t>
      </w:r>
      <w:r w:rsidR="00E54711">
        <w:rPr>
          <w:rFonts w:cs="Arial"/>
          <w:bCs/>
          <w:color w:val="000000" w:themeColor="text1"/>
          <w:szCs w:val="20"/>
        </w:rPr>
        <w:t xml:space="preserve">el </w:t>
      </w:r>
      <w:r w:rsidR="00E54711" w:rsidRPr="00E54711">
        <w:rPr>
          <w:rFonts w:cs="Arial"/>
          <w:bCs/>
          <w:color w:val="000000" w:themeColor="text1"/>
          <w:szCs w:val="20"/>
        </w:rPr>
        <w:t>Pp está enfocado a la población en general</w:t>
      </w:r>
      <w:r w:rsidR="00E54711">
        <w:rPr>
          <w:rFonts w:cs="Arial"/>
          <w:bCs/>
          <w:color w:val="000000" w:themeColor="text1"/>
          <w:szCs w:val="20"/>
        </w:rPr>
        <w:t>; p</w:t>
      </w:r>
      <w:r w:rsidR="00FC4B6C" w:rsidRPr="00E54711">
        <w:rPr>
          <w:rFonts w:cs="Arial"/>
          <w:bCs/>
          <w:color w:val="000000" w:themeColor="text1"/>
          <w:szCs w:val="20"/>
        </w:rPr>
        <w:t xml:space="preserve">or </w:t>
      </w:r>
      <w:r w:rsidR="00CE14C2" w:rsidRPr="00E54711">
        <w:rPr>
          <w:rFonts w:cs="Arial"/>
          <w:bCs/>
          <w:color w:val="000000" w:themeColor="text1"/>
          <w:szCs w:val="20"/>
        </w:rPr>
        <w:t xml:space="preserve">el </w:t>
      </w:r>
      <w:r w:rsidR="00FC4B6C" w:rsidRPr="00E54711">
        <w:rPr>
          <w:rFonts w:cs="Arial"/>
          <w:color w:val="000000"/>
          <w:szCs w:val="20"/>
        </w:rPr>
        <w:t xml:space="preserve">problema o necesidad pública </w:t>
      </w:r>
      <w:r w:rsidR="00CE14C2" w:rsidRPr="00E54711">
        <w:rPr>
          <w:rFonts w:cs="Arial"/>
          <w:color w:val="000000"/>
          <w:szCs w:val="20"/>
        </w:rPr>
        <w:t xml:space="preserve">definida, </w:t>
      </w:r>
      <w:r w:rsidR="00FC4B6C" w:rsidRPr="00E54711">
        <w:rPr>
          <w:rFonts w:cs="Arial"/>
          <w:color w:val="000000"/>
          <w:szCs w:val="20"/>
        </w:rPr>
        <w:t xml:space="preserve">no tiene efectos diferenciados por poblaciones, territorios del estado o medio ambiente, </w:t>
      </w:r>
      <w:r w:rsidR="00CE14C2" w:rsidRPr="00E54711">
        <w:rPr>
          <w:rFonts w:cs="Arial"/>
          <w:color w:val="000000"/>
          <w:szCs w:val="20"/>
        </w:rPr>
        <w:t xml:space="preserve">ya que </w:t>
      </w:r>
      <w:r w:rsidR="00C01B94" w:rsidRPr="00E54711">
        <w:rPr>
          <w:rFonts w:cs="Arial"/>
          <w:color w:val="000000"/>
          <w:szCs w:val="20"/>
        </w:rPr>
        <w:t>está</w:t>
      </w:r>
      <w:r w:rsidR="00CE14C2" w:rsidRPr="00E54711">
        <w:rPr>
          <w:rFonts w:cs="Arial"/>
          <w:color w:val="000000"/>
          <w:szCs w:val="20"/>
        </w:rPr>
        <w:t xml:space="preserve"> enfocado a la población en general para el fortalecimiento de los cuerpos policiales y de procuración de justicia, así como educación superior en los niveles de licenciatura, maestría y doctorado.</w:t>
      </w:r>
    </w:p>
    <w:p w14:paraId="35C3E2BF" w14:textId="77777777" w:rsidR="00A33C42" w:rsidRPr="00E54711" w:rsidRDefault="00A33C42" w:rsidP="00AB5E1F">
      <w:pPr>
        <w:pStyle w:val="Prrafodelista"/>
        <w:numPr>
          <w:ilvl w:val="0"/>
          <w:numId w:val="9"/>
        </w:numPr>
        <w:spacing w:line="360" w:lineRule="auto"/>
        <w:rPr>
          <w:rFonts w:cs="Arial"/>
          <w:b/>
          <w:szCs w:val="20"/>
        </w:rPr>
      </w:pPr>
      <w:r w:rsidRPr="00E54711">
        <w:rPr>
          <w:rFonts w:cs="Arial"/>
          <w:b/>
          <w:szCs w:val="20"/>
        </w:rPr>
        <w:lastRenderedPageBreak/>
        <w:t>¿El análisis del problema o necesidad pública identifica las causas y efectos del problema o necesidad pública que atiende considerando las siguientes características?</w:t>
      </w:r>
    </w:p>
    <w:p w14:paraId="36DE799A" w14:textId="77777777" w:rsidR="00B22673" w:rsidRPr="00E54711" w:rsidRDefault="00B22673" w:rsidP="00AB5E1F">
      <w:pPr>
        <w:spacing w:before="240" w:after="120"/>
        <w:rPr>
          <w:rFonts w:cs="Arial"/>
          <w:b/>
          <w:szCs w:val="20"/>
          <w:u w:val="single"/>
        </w:rPr>
      </w:pPr>
      <w:r w:rsidRPr="00E54711">
        <w:rPr>
          <w:rFonts w:cs="Arial"/>
          <w:b/>
          <w:szCs w:val="20"/>
          <w:u w:val="single"/>
        </w:rPr>
        <w:t>Criterios de valoración:</w:t>
      </w:r>
    </w:p>
    <w:p w14:paraId="0FEBD5FA" w14:textId="77777777" w:rsidR="00B22673" w:rsidRPr="00E54711" w:rsidRDefault="00B22673" w:rsidP="00A424DA">
      <w:pPr>
        <w:pStyle w:val="Prrafodelista"/>
        <w:numPr>
          <w:ilvl w:val="0"/>
          <w:numId w:val="12"/>
        </w:numPr>
        <w:spacing w:line="360" w:lineRule="auto"/>
        <w:rPr>
          <w:rFonts w:cs="Arial"/>
          <w:szCs w:val="20"/>
        </w:rPr>
      </w:pPr>
      <w:r w:rsidRPr="00E54711">
        <w:rPr>
          <w:rFonts w:cs="Arial"/>
          <w:szCs w:val="20"/>
        </w:rPr>
        <w:t>Es resultado directo de las principales causas identificadas en el análisis de la problemática.</w:t>
      </w:r>
    </w:p>
    <w:p w14:paraId="657C80CE" w14:textId="77777777" w:rsidR="00B22673" w:rsidRPr="00E54711" w:rsidRDefault="00B22673" w:rsidP="00A424DA">
      <w:pPr>
        <w:pStyle w:val="Prrafodelista"/>
        <w:numPr>
          <w:ilvl w:val="0"/>
          <w:numId w:val="12"/>
        </w:numPr>
        <w:spacing w:line="360" w:lineRule="auto"/>
        <w:rPr>
          <w:rFonts w:cs="Arial"/>
          <w:szCs w:val="20"/>
        </w:rPr>
      </w:pPr>
      <w:r w:rsidRPr="00E54711">
        <w:rPr>
          <w:rFonts w:cs="Arial"/>
          <w:szCs w:val="20"/>
        </w:rPr>
        <w:t>Se vincula directamente con los principales efectos identificados en el análisis de la problemática.</w:t>
      </w:r>
    </w:p>
    <w:p w14:paraId="74664662" w14:textId="77777777" w:rsidR="00B22673" w:rsidRPr="00E54711" w:rsidRDefault="00B22673" w:rsidP="00A424DA">
      <w:pPr>
        <w:pStyle w:val="Prrafodelista"/>
        <w:numPr>
          <w:ilvl w:val="0"/>
          <w:numId w:val="12"/>
        </w:numPr>
        <w:spacing w:line="360" w:lineRule="auto"/>
        <w:rPr>
          <w:rFonts w:cs="Arial"/>
          <w:szCs w:val="20"/>
        </w:rPr>
      </w:pPr>
      <w:r w:rsidRPr="00E54711">
        <w:rPr>
          <w:rFonts w:cs="Arial"/>
          <w:szCs w:val="20"/>
        </w:rPr>
        <w:t>Existe lógica causal entre sus causas y efectos, incluyendo aquellas causas que no son atribución directa del Pp, pero inciden directamente en el problema público.</w:t>
      </w:r>
    </w:p>
    <w:p w14:paraId="12A71EDB" w14:textId="77777777" w:rsidR="00B22673" w:rsidRPr="00E54711" w:rsidRDefault="00B22673" w:rsidP="00A424DA">
      <w:pPr>
        <w:pStyle w:val="Prrafodelista"/>
        <w:numPr>
          <w:ilvl w:val="0"/>
          <w:numId w:val="12"/>
        </w:numPr>
        <w:spacing w:line="360" w:lineRule="auto"/>
        <w:rPr>
          <w:rFonts w:cs="Arial"/>
          <w:szCs w:val="20"/>
        </w:rPr>
      </w:pPr>
      <w:r w:rsidRPr="00E54711">
        <w:rPr>
          <w:rFonts w:cs="Arial"/>
          <w:szCs w:val="20"/>
        </w:rPr>
        <w:t>Presenta un análisis diferenciado de las causas y efectos de la problemática por grupos de población, territorios o medio ambiente o, en su caso, la justificación de por qué no aplica en la pregunta 4.</w:t>
      </w:r>
    </w:p>
    <w:p w14:paraId="305777C6" w14:textId="64AD5F9E" w:rsidR="00B22673" w:rsidRDefault="00B22673" w:rsidP="00AB5E1F">
      <w:pPr>
        <w:spacing w:before="240" w:after="120"/>
        <w:rPr>
          <w:rFonts w:cs="Arial"/>
          <w:b/>
          <w:szCs w:val="20"/>
          <w:u w:val="single"/>
        </w:rPr>
      </w:pPr>
      <w:r w:rsidRPr="00E54711">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C7ECE" w:rsidRPr="00FB74EA" w14:paraId="7E61C01A" w14:textId="77777777" w:rsidTr="00CC7ECE">
        <w:trPr>
          <w:trHeight w:val="340"/>
          <w:tblHeader/>
          <w:jc w:val="right"/>
        </w:trPr>
        <w:tc>
          <w:tcPr>
            <w:tcW w:w="433" w:type="pct"/>
            <w:vMerge w:val="restart"/>
            <w:shd w:val="clear" w:color="auto" w:fill="7F7F7F" w:themeFill="text1" w:themeFillTint="80"/>
            <w:vAlign w:val="center"/>
          </w:tcPr>
          <w:p w14:paraId="26583FAE" w14:textId="77777777" w:rsidR="00CC7ECE" w:rsidRPr="00FB74EA" w:rsidRDefault="00CC7ECE" w:rsidP="00174A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28FB6BA" w14:textId="77777777" w:rsidR="00CC7ECE" w:rsidRPr="00FB74EA" w:rsidRDefault="00CC7ECE" w:rsidP="00174A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CC7ECE" w:rsidRPr="00FB74EA" w14:paraId="3438E976" w14:textId="77777777" w:rsidTr="00CC7ECE">
        <w:trPr>
          <w:jc w:val="right"/>
        </w:trPr>
        <w:tc>
          <w:tcPr>
            <w:tcW w:w="433" w:type="pct"/>
            <w:vMerge/>
            <w:vAlign w:val="center"/>
          </w:tcPr>
          <w:p w14:paraId="0713B10A" w14:textId="77777777" w:rsidR="00CC7ECE" w:rsidRDefault="00CC7ECE" w:rsidP="00174A1B">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97B8F66" w14:textId="77777777" w:rsidR="00CC7ECE" w:rsidRPr="00670D50" w:rsidRDefault="00CC7ECE" w:rsidP="00174A1B">
            <w:pPr>
              <w:spacing w:after="0" w:line="240" w:lineRule="atLeast"/>
              <w:jc w:val="left"/>
              <w:rPr>
                <w:rFonts w:eastAsia="Calibri" w:cs="Arial"/>
                <w:szCs w:val="20"/>
                <w:lang w:eastAsia="es-MX"/>
              </w:rPr>
            </w:pPr>
            <w:r w:rsidRPr="00B22673">
              <w:rPr>
                <w:rFonts w:eastAsia="Calibri" w:cs="Arial"/>
                <w:szCs w:val="20"/>
                <w:lang w:eastAsia="es-MX"/>
              </w:rPr>
              <w:t>El análisis del problema o necesidad pública cuenta con:</w:t>
            </w:r>
          </w:p>
        </w:tc>
      </w:tr>
      <w:tr w:rsidR="00CC7ECE" w:rsidRPr="00FB74EA" w14:paraId="25E268D7" w14:textId="77777777" w:rsidTr="00CC7ECE">
        <w:trPr>
          <w:jc w:val="right"/>
        </w:trPr>
        <w:tc>
          <w:tcPr>
            <w:tcW w:w="433" w:type="pct"/>
            <w:vAlign w:val="center"/>
          </w:tcPr>
          <w:p w14:paraId="5CDC8395" w14:textId="77777777" w:rsidR="00CC7ECE" w:rsidRPr="00FB74EA" w:rsidRDefault="00CC7ECE" w:rsidP="00174A1B">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B74EA">
              <w:rPr>
                <w:rFonts w:eastAsia="Calibri" w:cs="Arial"/>
                <w:szCs w:val="20"/>
                <w:lang w:eastAsia="es-MX"/>
              </w:rPr>
              <w:t>3</w:t>
            </w:r>
          </w:p>
        </w:tc>
        <w:tc>
          <w:tcPr>
            <w:tcW w:w="4567" w:type="pct"/>
            <w:vAlign w:val="center"/>
          </w:tcPr>
          <w:p w14:paraId="12B0DB86" w14:textId="77777777" w:rsidR="00CC7ECE" w:rsidRPr="004A15BF" w:rsidRDefault="00CC7ECE" w:rsidP="00174A1B">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Tres</w:t>
            </w:r>
            <w:r w:rsidRPr="00670D50">
              <w:rPr>
                <w:rFonts w:eastAsia="Calibri" w:cs="Arial"/>
                <w:szCs w:val="20"/>
                <w:lang w:eastAsia="es-MX"/>
              </w:rPr>
              <w:t xml:space="preserve"> de los criterios de valoración.</w:t>
            </w:r>
          </w:p>
        </w:tc>
      </w:tr>
    </w:tbl>
    <w:p w14:paraId="45248465" w14:textId="35852992" w:rsidR="00933701" w:rsidRPr="00E54711" w:rsidRDefault="002B4097" w:rsidP="005D3EA7">
      <w:pPr>
        <w:spacing w:before="240" w:after="120"/>
      </w:pPr>
      <w:r w:rsidRPr="00E54711">
        <w:rPr>
          <w:rFonts w:cs="Arial"/>
          <w:b/>
          <w:color w:val="000000" w:themeColor="text1"/>
          <w:szCs w:val="20"/>
          <w:u w:val="single"/>
        </w:rPr>
        <w:t>Justificación:</w:t>
      </w:r>
      <w:r w:rsidR="005D3EA7" w:rsidRPr="005D3EA7">
        <w:rPr>
          <w:rFonts w:cs="Arial"/>
          <w:color w:val="000000" w:themeColor="text1"/>
          <w:szCs w:val="20"/>
        </w:rPr>
        <w:t xml:space="preserve"> </w:t>
      </w:r>
      <w:r w:rsidR="0086795F" w:rsidRPr="00E54711">
        <w:t xml:space="preserve">En el árbol de problema </w:t>
      </w:r>
      <w:r w:rsidR="005D3EA7">
        <w:t>del Pp</w:t>
      </w:r>
      <w:r w:rsidR="0086795F" w:rsidRPr="00E54711">
        <w:t>, se puede observar que las causas definidas como</w:t>
      </w:r>
      <w:r w:rsidR="005D3EA7">
        <w:t xml:space="preserve"> </w:t>
      </w:r>
      <w:r w:rsidR="0086795F" w:rsidRPr="00E54711">
        <w:t>origen del problema planteado, coinciden con la situación desfavorable identificada en el diagnóstico</w:t>
      </w:r>
      <w:r w:rsidR="002704BA" w:rsidRPr="00E54711">
        <w:t>, no así en el caso de los efectos, pues estos no guardan relación directa con las causas descritas.</w:t>
      </w:r>
    </w:p>
    <w:p w14:paraId="41E03E1B" w14:textId="559F3399" w:rsidR="00D91824" w:rsidRPr="00E54711" w:rsidRDefault="002704BA" w:rsidP="005D3EA7">
      <w:r w:rsidRPr="00BF177B">
        <w:t xml:space="preserve">De acuerdo a la revisión del árbol del problema, se recomienda </w:t>
      </w:r>
      <w:r w:rsidR="005D3EA7" w:rsidRPr="00BF177B">
        <w:t>que,</w:t>
      </w:r>
      <w:r w:rsidRPr="00BF177B">
        <w:t xml:space="preserve"> para ejercicios futuros, además de replantear el problema se priorice la </w:t>
      </w:r>
      <w:r w:rsidR="005D3EA7" w:rsidRPr="00BF177B">
        <w:t>alineación de causas y efectos.</w:t>
      </w:r>
    </w:p>
    <w:p w14:paraId="24F7DE1A" w14:textId="77777777" w:rsidR="00B22673" w:rsidRPr="00E54711" w:rsidRDefault="00B22673" w:rsidP="00B22673">
      <w:pPr>
        <w:pStyle w:val="Ttulo3"/>
        <w:rPr>
          <w:rFonts w:cs="Arial"/>
          <w:szCs w:val="20"/>
          <w:lang w:val="es-ES"/>
        </w:rPr>
      </w:pPr>
      <w:bookmarkStart w:id="70" w:name="_Toc172205750"/>
      <w:r w:rsidRPr="00E54711">
        <w:rPr>
          <w:rFonts w:cs="Arial"/>
          <w:szCs w:val="20"/>
          <w:lang w:val="es-ES"/>
        </w:rPr>
        <w:t>Sección III. Diseño de la propuesta de atención</w:t>
      </w:r>
      <w:bookmarkEnd w:id="70"/>
    </w:p>
    <w:p w14:paraId="541042E4" w14:textId="77777777" w:rsidR="00B22673" w:rsidRPr="00E54711" w:rsidRDefault="00B22673" w:rsidP="00A424DA">
      <w:pPr>
        <w:pStyle w:val="Prrafodelista"/>
        <w:numPr>
          <w:ilvl w:val="0"/>
          <w:numId w:val="14"/>
        </w:numPr>
        <w:spacing w:after="0" w:line="360" w:lineRule="auto"/>
        <w:rPr>
          <w:rFonts w:cs="Arial"/>
          <w:b/>
          <w:szCs w:val="20"/>
        </w:rPr>
      </w:pPr>
      <w:r w:rsidRPr="00E54711">
        <w:rPr>
          <w:rFonts w:cs="Arial"/>
          <w:b/>
          <w:szCs w:val="20"/>
        </w:rPr>
        <w:t>Objetivos</w:t>
      </w:r>
    </w:p>
    <w:p w14:paraId="0EE30E8E" w14:textId="77777777" w:rsidR="00B22673" w:rsidRPr="00E54711" w:rsidRDefault="00B22673" w:rsidP="00B22673">
      <w:pPr>
        <w:spacing w:after="0" w:line="240" w:lineRule="auto"/>
        <w:rPr>
          <w:rFonts w:cs="Arial"/>
          <w:szCs w:val="20"/>
        </w:rPr>
      </w:pPr>
    </w:p>
    <w:p w14:paraId="37B21C60" w14:textId="77777777" w:rsidR="00B22673" w:rsidRPr="00E54711" w:rsidRDefault="00B22673">
      <w:pPr>
        <w:pStyle w:val="Prrafodelista"/>
        <w:numPr>
          <w:ilvl w:val="0"/>
          <w:numId w:val="9"/>
        </w:numPr>
        <w:spacing w:line="360" w:lineRule="auto"/>
        <w:rPr>
          <w:rFonts w:cs="Arial"/>
          <w:b/>
          <w:szCs w:val="20"/>
        </w:rPr>
      </w:pPr>
      <w:r w:rsidRPr="00E54711">
        <w:rPr>
          <w:rFonts w:cs="Arial"/>
          <w:b/>
          <w:szCs w:val="20"/>
        </w:rPr>
        <w:t>¿El objetivo central del Pp cuenta con las características señaladas a continuación?</w:t>
      </w:r>
    </w:p>
    <w:p w14:paraId="46F770F5" w14:textId="77777777" w:rsidR="00B22673" w:rsidRPr="00E54711" w:rsidRDefault="00B22673" w:rsidP="00B22673">
      <w:pPr>
        <w:spacing w:before="240" w:after="120"/>
        <w:rPr>
          <w:rFonts w:cs="Arial"/>
          <w:b/>
          <w:szCs w:val="20"/>
          <w:u w:val="single"/>
        </w:rPr>
      </w:pPr>
      <w:r w:rsidRPr="00E54711">
        <w:rPr>
          <w:rFonts w:cs="Arial"/>
          <w:b/>
          <w:szCs w:val="20"/>
          <w:u w:val="single"/>
        </w:rPr>
        <w:t>Criterios de valoración:</w:t>
      </w:r>
    </w:p>
    <w:p w14:paraId="1DB537EE" w14:textId="77777777" w:rsidR="00B22673" w:rsidRPr="00E54711" w:rsidRDefault="00B22673" w:rsidP="00A424DA">
      <w:pPr>
        <w:pStyle w:val="Prrafodelista"/>
        <w:numPr>
          <w:ilvl w:val="0"/>
          <w:numId w:val="16"/>
        </w:numPr>
        <w:spacing w:line="360" w:lineRule="auto"/>
        <w:rPr>
          <w:rFonts w:cs="Arial"/>
          <w:szCs w:val="20"/>
        </w:rPr>
      </w:pPr>
      <w:r w:rsidRPr="00E54711">
        <w:rPr>
          <w:rFonts w:cs="Arial"/>
          <w:szCs w:val="20"/>
        </w:rPr>
        <w:t>Identifica a la población objetivo del Pp, es decir, aquella que presenta el problema o necesidad pública que el Pp tiene planeado atender y que cumple con los criterios de elegibilidad.</w:t>
      </w:r>
    </w:p>
    <w:p w14:paraId="4C2F5F88" w14:textId="77777777" w:rsidR="00B22673" w:rsidRPr="00E54711" w:rsidRDefault="00B22673" w:rsidP="00A424DA">
      <w:pPr>
        <w:pStyle w:val="Prrafodelista"/>
        <w:numPr>
          <w:ilvl w:val="0"/>
          <w:numId w:val="16"/>
        </w:numPr>
        <w:spacing w:line="360" w:lineRule="auto"/>
        <w:rPr>
          <w:rFonts w:cs="Arial"/>
          <w:szCs w:val="20"/>
        </w:rPr>
      </w:pPr>
      <w:r w:rsidRPr="00E54711">
        <w:rPr>
          <w:rFonts w:cs="Arial"/>
          <w:szCs w:val="20"/>
        </w:rPr>
        <w:t>Identifica el cambio que el Pp busca generar en la población objetivo.</w:t>
      </w:r>
    </w:p>
    <w:p w14:paraId="5070B57A" w14:textId="77777777" w:rsidR="00B22673" w:rsidRPr="00E54711" w:rsidRDefault="00B22673" w:rsidP="00A424DA">
      <w:pPr>
        <w:pStyle w:val="Prrafodelista"/>
        <w:numPr>
          <w:ilvl w:val="0"/>
          <w:numId w:val="16"/>
        </w:numPr>
        <w:spacing w:line="360" w:lineRule="auto"/>
        <w:rPr>
          <w:rFonts w:cs="Arial"/>
          <w:szCs w:val="20"/>
        </w:rPr>
      </w:pPr>
      <w:r w:rsidRPr="00E54711">
        <w:rPr>
          <w:rFonts w:cs="Arial"/>
          <w:szCs w:val="20"/>
        </w:rPr>
        <w:t>Es único, es decir, no se definen múltiples objetivos.</w:t>
      </w:r>
    </w:p>
    <w:p w14:paraId="0EEEF7B1" w14:textId="77777777" w:rsidR="00B22673" w:rsidRPr="00E54711" w:rsidRDefault="00B22673" w:rsidP="00A424DA">
      <w:pPr>
        <w:pStyle w:val="Prrafodelista"/>
        <w:numPr>
          <w:ilvl w:val="0"/>
          <w:numId w:val="16"/>
        </w:numPr>
        <w:spacing w:line="360" w:lineRule="auto"/>
        <w:rPr>
          <w:rFonts w:cs="Arial"/>
          <w:szCs w:val="20"/>
        </w:rPr>
      </w:pPr>
      <w:r w:rsidRPr="00E54711">
        <w:rPr>
          <w:rFonts w:cs="Arial"/>
          <w:szCs w:val="20"/>
        </w:rPr>
        <w:t>Corresponde a la solución del problema o necesidad pública que origina la acción gubernamental.</w:t>
      </w:r>
    </w:p>
    <w:p w14:paraId="00A10A23" w14:textId="1601F620" w:rsidR="00B22673" w:rsidRDefault="00B22673" w:rsidP="00B22673">
      <w:pPr>
        <w:spacing w:before="240" w:after="120"/>
        <w:rPr>
          <w:rFonts w:cs="Arial"/>
          <w:b/>
          <w:szCs w:val="20"/>
          <w:u w:val="single"/>
        </w:rPr>
      </w:pPr>
      <w:r w:rsidRPr="00E54711">
        <w:rPr>
          <w:rFonts w:cs="Arial"/>
          <w:b/>
          <w:szCs w:val="20"/>
          <w:u w:val="single"/>
        </w:rPr>
        <w:lastRenderedPageBreak/>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5D3EA7" w:rsidRPr="00FB74EA" w14:paraId="52480413" w14:textId="77777777" w:rsidTr="005D3EA7">
        <w:trPr>
          <w:trHeight w:val="340"/>
          <w:tblHeader/>
          <w:jc w:val="right"/>
        </w:trPr>
        <w:tc>
          <w:tcPr>
            <w:tcW w:w="433" w:type="pct"/>
            <w:vMerge w:val="restart"/>
            <w:shd w:val="clear" w:color="auto" w:fill="7F7F7F" w:themeFill="text1" w:themeFillTint="80"/>
            <w:vAlign w:val="center"/>
          </w:tcPr>
          <w:p w14:paraId="174EE147" w14:textId="77777777" w:rsidR="005D3EA7" w:rsidRPr="00FB74EA" w:rsidRDefault="005D3EA7" w:rsidP="00174A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825194A" w14:textId="77777777" w:rsidR="005D3EA7" w:rsidRPr="00FB74EA" w:rsidRDefault="005D3EA7" w:rsidP="00174A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5D3EA7" w:rsidRPr="00FB74EA" w14:paraId="50F9FBC0" w14:textId="77777777" w:rsidTr="005D3EA7">
        <w:trPr>
          <w:jc w:val="right"/>
        </w:trPr>
        <w:tc>
          <w:tcPr>
            <w:tcW w:w="433" w:type="pct"/>
            <w:vMerge/>
            <w:vAlign w:val="center"/>
          </w:tcPr>
          <w:p w14:paraId="2FD11EBA" w14:textId="77777777" w:rsidR="005D3EA7" w:rsidRDefault="005D3EA7" w:rsidP="00174A1B">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4948689" w14:textId="77777777" w:rsidR="005D3EA7" w:rsidRPr="00B22673" w:rsidRDefault="005D3EA7" w:rsidP="00174A1B">
            <w:pPr>
              <w:spacing w:after="0" w:line="240" w:lineRule="atLeast"/>
              <w:jc w:val="left"/>
              <w:rPr>
                <w:rFonts w:eastAsia="Calibri" w:cs="Arial"/>
                <w:szCs w:val="20"/>
                <w:lang w:eastAsia="es-MX"/>
              </w:rPr>
            </w:pPr>
            <w:r w:rsidRPr="00B22673">
              <w:rPr>
                <w:rFonts w:eastAsia="Calibri" w:cs="Arial"/>
                <w:szCs w:val="20"/>
                <w:lang w:eastAsia="es-MX"/>
              </w:rPr>
              <w:t xml:space="preserve">El objetivo central del Pp cuenta con: </w:t>
            </w:r>
          </w:p>
        </w:tc>
      </w:tr>
      <w:tr w:rsidR="005D3EA7" w:rsidRPr="00FB74EA" w14:paraId="04FDD242" w14:textId="77777777" w:rsidTr="005D3EA7">
        <w:trPr>
          <w:jc w:val="right"/>
        </w:trPr>
        <w:tc>
          <w:tcPr>
            <w:tcW w:w="433" w:type="pct"/>
            <w:vAlign w:val="center"/>
          </w:tcPr>
          <w:p w14:paraId="3F33FDDB" w14:textId="77777777" w:rsidR="005D3EA7" w:rsidRPr="00FB74EA" w:rsidRDefault="005D3EA7" w:rsidP="00174A1B">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B74EA">
              <w:rPr>
                <w:rFonts w:eastAsia="Calibri" w:cs="Arial"/>
                <w:szCs w:val="20"/>
                <w:lang w:eastAsia="es-MX"/>
              </w:rPr>
              <w:t>4</w:t>
            </w:r>
          </w:p>
        </w:tc>
        <w:tc>
          <w:tcPr>
            <w:tcW w:w="4567" w:type="pct"/>
            <w:vAlign w:val="center"/>
          </w:tcPr>
          <w:p w14:paraId="489E8915" w14:textId="77777777" w:rsidR="005D3EA7" w:rsidRPr="004A15BF" w:rsidRDefault="005D3EA7" w:rsidP="00174A1B">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Cuatro</w:t>
            </w:r>
            <w:r w:rsidRPr="00670D50">
              <w:rPr>
                <w:rFonts w:eastAsia="Calibri" w:cs="Arial"/>
                <w:szCs w:val="20"/>
                <w:lang w:eastAsia="es-MX"/>
              </w:rPr>
              <w:t xml:space="preserve"> de los criterios de valoración.</w:t>
            </w:r>
          </w:p>
        </w:tc>
      </w:tr>
    </w:tbl>
    <w:p w14:paraId="6178363A" w14:textId="4BF2C84D" w:rsidR="002704BA" w:rsidRPr="00E54711" w:rsidRDefault="002B4097" w:rsidP="005D3EA7">
      <w:pPr>
        <w:spacing w:before="240" w:after="120"/>
      </w:pPr>
      <w:r w:rsidRPr="00E54711">
        <w:rPr>
          <w:rFonts w:cs="Arial"/>
          <w:b/>
          <w:color w:val="000000" w:themeColor="text1"/>
          <w:szCs w:val="20"/>
          <w:u w:val="single"/>
        </w:rPr>
        <w:t>Justificación:</w:t>
      </w:r>
      <w:r w:rsidR="005D3EA7" w:rsidRPr="005D3EA7">
        <w:rPr>
          <w:rFonts w:cs="Arial"/>
          <w:color w:val="000000" w:themeColor="text1"/>
          <w:szCs w:val="20"/>
        </w:rPr>
        <w:t xml:space="preserve"> </w:t>
      </w:r>
      <w:r w:rsidR="0059545A" w:rsidRPr="005D3EA7">
        <w:t xml:space="preserve">En el árbol </w:t>
      </w:r>
      <w:r w:rsidR="0059545A" w:rsidRPr="00E54711">
        <w:t>de objetivos</w:t>
      </w:r>
      <w:r w:rsidR="005D3EA7">
        <w:t xml:space="preserve"> del Pp, </w:t>
      </w:r>
      <w:r w:rsidR="0059545A" w:rsidRPr="00E54711">
        <w:t>el planteamiento del objetivo definido como “</w:t>
      </w:r>
      <w:r w:rsidR="0059545A" w:rsidRPr="005D3EA7">
        <w:rPr>
          <w:i/>
        </w:rPr>
        <w:t>Elevar el nivel en la modalidad de formación y académica y profesional</w:t>
      </w:r>
      <w:r w:rsidR="005D3EA7" w:rsidRPr="005D3EA7">
        <w:rPr>
          <w:i/>
        </w:rPr>
        <w:t>izar a los elementos policiales</w:t>
      </w:r>
      <w:r w:rsidR="0059545A" w:rsidRPr="005D3EA7">
        <w:rPr>
          <w:i/>
        </w:rPr>
        <w:t>, población civil con perfil para licenciaturas y posgrados</w:t>
      </w:r>
      <w:r w:rsidR="0059545A" w:rsidRPr="00E54711">
        <w:t xml:space="preserve">”, de lo que se advierte que cumple con la identificación de la población objetivo del </w:t>
      </w:r>
      <w:r w:rsidR="005D3EA7">
        <w:t>Pp</w:t>
      </w:r>
      <w:r w:rsidR="0059545A" w:rsidRPr="00E54711">
        <w:t>, entendida esta como elementos policiales, población civil con perfil para licenciaturas y posgrados, así mismo se identifica el cambio que se busca generar co</w:t>
      </w:r>
      <w:r w:rsidR="005D3EA7">
        <w:t xml:space="preserve">n la intervención del Pp, como </w:t>
      </w:r>
      <w:r w:rsidR="0059545A" w:rsidRPr="00E54711">
        <w:t>elevar el nivel en la modalidad de formación académica y profesionalización.</w:t>
      </w:r>
    </w:p>
    <w:p w14:paraId="3573D6E1" w14:textId="77777777" w:rsidR="005D3EA7" w:rsidRDefault="0059545A" w:rsidP="005D3EA7">
      <w:r w:rsidRPr="00E54711">
        <w:t xml:space="preserve">Es un objetivo único y atiende a la solución del problema plateado, </w:t>
      </w:r>
      <w:r w:rsidR="00F00F49" w:rsidRPr="00E54711">
        <w:t>en congruencia con las facultades de la Universidad de conformidad con el marco normativo.</w:t>
      </w:r>
    </w:p>
    <w:p w14:paraId="27F8200D" w14:textId="77777777" w:rsidR="006F369A" w:rsidRPr="00E54711" w:rsidRDefault="006F369A" w:rsidP="00A424DA">
      <w:pPr>
        <w:pStyle w:val="Prrafodelista"/>
        <w:numPr>
          <w:ilvl w:val="0"/>
          <w:numId w:val="14"/>
        </w:numPr>
        <w:spacing w:after="0" w:line="360" w:lineRule="auto"/>
        <w:rPr>
          <w:rFonts w:cs="Arial"/>
          <w:b/>
          <w:szCs w:val="20"/>
        </w:rPr>
      </w:pPr>
      <w:r w:rsidRPr="00E54711">
        <w:rPr>
          <w:rFonts w:cs="Arial"/>
          <w:b/>
          <w:szCs w:val="20"/>
        </w:rPr>
        <w:t>Bienes y Servicios</w:t>
      </w:r>
    </w:p>
    <w:p w14:paraId="74F26045" w14:textId="77777777" w:rsidR="006F369A" w:rsidRPr="00E54711" w:rsidRDefault="006F369A" w:rsidP="005A1E47">
      <w:pPr>
        <w:spacing w:after="0"/>
        <w:rPr>
          <w:rFonts w:cs="Arial"/>
          <w:szCs w:val="20"/>
        </w:rPr>
      </w:pPr>
    </w:p>
    <w:p w14:paraId="11643732" w14:textId="77777777" w:rsidR="006F369A" w:rsidRPr="00E54711" w:rsidRDefault="006F369A" w:rsidP="005A1E47">
      <w:pPr>
        <w:pStyle w:val="Prrafodelista"/>
        <w:numPr>
          <w:ilvl w:val="0"/>
          <w:numId w:val="9"/>
        </w:numPr>
        <w:spacing w:line="360" w:lineRule="auto"/>
        <w:rPr>
          <w:rFonts w:cs="Arial"/>
          <w:b/>
          <w:szCs w:val="20"/>
        </w:rPr>
      </w:pPr>
      <w:r w:rsidRPr="00E54711">
        <w:rPr>
          <w:rFonts w:cs="Arial"/>
          <w:b/>
          <w:szCs w:val="20"/>
        </w:rPr>
        <w:t>¿El diseño del Pp contiene los bienes y/o servicios suficientes y necesarios para alcanzar el objetivo central del Pp, considerando su factibilidad normativa, técnica y presupuestaria?</w:t>
      </w:r>
    </w:p>
    <w:p w14:paraId="4CA64404" w14:textId="29CE6838" w:rsidR="002C5D2C" w:rsidRDefault="002C5D2C" w:rsidP="005A1E47">
      <w:pPr>
        <w:spacing w:before="240" w:after="120"/>
        <w:rPr>
          <w:rFonts w:cs="Arial"/>
          <w:b/>
          <w:szCs w:val="20"/>
          <w:u w:val="single"/>
        </w:rPr>
      </w:pPr>
      <w:r w:rsidRPr="00E54711">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5D3EA7" w:rsidRPr="00FB74EA" w14:paraId="38E33A05" w14:textId="77777777" w:rsidTr="005D3EA7">
        <w:trPr>
          <w:trHeight w:val="340"/>
          <w:tblHeader/>
          <w:jc w:val="right"/>
        </w:trPr>
        <w:tc>
          <w:tcPr>
            <w:tcW w:w="433" w:type="pct"/>
            <w:shd w:val="clear" w:color="auto" w:fill="7F7F7F" w:themeFill="text1" w:themeFillTint="80"/>
            <w:vAlign w:val="center"/>
          </w:tcPr>
          <w:p w14:paraId="07174429" w14:textId="77777777" w:rsidR="005D3EA7" w:rsidRPr="00FB74EA" w:rsidRDefault="005D3EA7" w:rsidP="00174A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29E95BD" w14:textId="77777777" w:rsidR="005D3EA7" w:rsidRPr="00FB74EA" w:rsidRDefault="005D3EA7" w:rsidP="00174A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5D3EA7" w:rsidRPr="00FB74EA" w14:paraId="19FF3B6F" w14:textId="77777777" w:rsidTr="005D3EA7">
        <w:trPr>
          <w:jc w:val="right"/>
        </w:trPr>
        <w:tc>
          <w:tcPr>
            <w:tcW w:w="433" w:type="pct"/>
            <w:vAlign w:val="center"/>
          </w:tcPr>
          <w:p w14:paraId="77D84C64" w14:textId="77777777" w:rsidR="005D3EA7" w:rsidRPr="00FB74EA" w:rsidRDefault="005D3EA7" w:rsidP="00174A1B">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B74EA">
              <w:rPr>
                <w:rFonts w:eastAsia="Calibri" w:cs="Arial"/>
                <w:szCs w:val="20"/>
                <w:lang w:eastAsia="es-MX"/>
              </w:rPr>
              <w:t>3</w:t>
            </w:r>
          </w:p>
        </w:tc>
        <w:tc>
          <w:tcPr>
            <w:tcW w:w="4567" w:type="pct"/>
            <w:vAlign w:val="center"/>
          </w:tcPr>
          <w:p w14:paraId="3FF7A199" w14:textId="77777777" w:rsidR="005D3EA7" w:rsidRPr="004A15BF" w:rsidRDefault="005D3EA7" w:rsidP="00174A1B">
            <w:pPr>
              <w:numPr>
                <w:ilvl w:val="0"/>
                <w:numId w:val="1"/>
              </w:numPr>
              <w:spacing w:after="0" w:line="240" w:lineRule="atLeast"/>
              <w:ind w:left="442" w:hanging="357"/>
              <w:rPr>
                <w:rFonts w:eastAsia="Calibri" w:cs="Arial"/>
                <w:szCs w:val="20"/>
                <w:lang w:eastAsia="es-MX"/>
              </w:rPr>
            </w:pPr>
            <w:r w:rsidRPr="00A4499B">
              <w:rPr>
                <w:rFonts w:cstheme="minorHAnsi"/>
                <w:color w:val="000000"/>
                <w:szCs w:val="20"/>
              </w:rPr>
              <w:t>Además de los dos criterios anteriores, al menos un bien o servicio e</w:t>
            </w:r>
            <w:r w:rsidRPr="00A4499B">
              <w:rPr>
                <w:rFonts w:cstheme="minorHAnsi"/>
                <w:szCs w:val="20"/>
              </w:rPr>
              <w:t xml:space="preserve">s factible de entregar </w:t>
            </w:r>
            <w:r w:rsidRPr="00A4499B">
              <w:rPr>
                <w:rFonts w:cstheme="minorHAnsi"/>
                <w:color w:val="000000"/>
                <w:szCs w:val="20"/>
              </w:rPr>
              <w:t>considerando sus características técnicas, el marco normativo y de operación del Pp, así como su presupuesto.</w:t>
            </w:r>
          </w:p>
        </w:tc>
      </w:tr>
    </w:tbl>
    <w:p w14:paraId="515E9182" w14:textId="7BC6A925" w:rsidR="005D3EA7" w:rsidRDefault="002B4097" w:rsidP="005D3EA7">
      <w:pPr>
        <w:spacing w:before="240" w:after="120"/>
        <w:rPr>
          <w:lang w:val="es-ES_tradnl"/>
        </w:rPr>
      </w:pPr>
      <w:r w:rsidRPr="00E54711">
        <w:rPr>
          <w:rFonts w:cs="Arial"/>
          <w:b/>
          <w:color w:val="000000" w:themeColor="text1"/>
          <w:szCs w:val="20"/>
          <w:u w:val="single"/>
        </w:rPr>
        <w:t>Justificación:</w:t>
      </w:r>
      <w:r w:rsidR="005D3EA7" w:rsidRPr="005D3EA7">
        <w:rPr>
          <w:rFonts w:cs="Arial"/>
          <w:color w:val="000000" w:themeColor="text1"/>
          <w:szCs w:val="20"/>
        </w:rPr>
        <w:t xml:space="preserve"> </w:t>
      </w:r>
      <w:r w:rsidR="005D3EA7" w:rsidRPr="005D3EA7">
        <w:rPr>
          <w:lang w:val="es-ES_tradnl"/>
        </w:rPr>
        <w:t>El diseño del Pp contiene servicios necesarios para alcanzar el objetivo, de acuerdo a las facultades y atribuciones otorgadas a la Universidad, cuenta con recursos técnicos y presupuestales que le permiten el logro de los objetivos.</w:t>
      </w:r>
    </w:p>
    <w:p w14:paraId="3B5AA9A3" w14:textId="1B1D62A8" w:rsidR="00A11D54" w:rsidRPr="00E54711" w:rsidRDefault="00A11D54" w:rsidP="005D3EA7">
      <w:pPr>
        <w:rPr>
          <w:lang w:val="es-ES_tradnl"/>
        </w:rPr>
      </w:pPr>
      <w:r w:rsidRPr="00E54711">
        <w:rPr>
          <w:lang w:val="es-ES_tradnl"/>
        </w:rPr>
        <w:t>Aunque las causas del problema definidas en el árbol de problemas son insuficientes para definir de manera integral el problema, los servicios proporcionados por el Pp corresponden a la solución de las causas planteadas entre las cuales podemos enlistar que el árbol define entre otras las siguientes causas del problema:</w:t>
      </w:r>
    </w:p>
    <w:p w14:paraId="202AB173" w14:textId="77777777" w:rsidR="00A11D54" w:rsidRPr="00E54711" w:rsidRDefault="00A11D54" w:rsidP="00A424DA">
      <w:pPr>
        <w:pStyle w:val="Prrafodelista"/>
        <w:numPr>
          <w:ilvl w:val="0"/>
          <w:numId w:val="48"/>
        </w:numPr>
        <w:spacing w:before="240" w:after="120" w:line="360" w:lineRule="auto"/>
        <w:rPr>
          <w:rFonts w:cs="Arial"/>
          <w:color w:val="000000" w:themeColor="text1"/>
          <w:szCs w:val="20"/>
          <w:lang w:val="es-ES_tradnl"/>
        </w:rPr>
      </w:pPr>
      <w:r w:rsidRPr="00E54711">
        <w:rPr>
          <w:rFonts w:cs="Arial"/>
          <w:color w:val="000000" w:themeColor="text1"/>
          <w:szCs w:val="20"/>
          <w:lang w:val="es-ES_tradnl"/>
        </w:rPr>
        <w:t>Falta de recursos del Estado y los municipios para formar y profesionalizar policías.</w:t>
      </w:r>
    </w:p>
    <w:p w14:paraId="20E65D73" w14:textId="77777777" w:rsidR="00A11D54" w:rsidRPr="00E54711" w:rsidRDefault="00A11D54" w:rsidP="00A424DA">
      <w:pPr>
        <w:pStyle w:val="Prrafodelista"/>
        <w:numPr>
          <w:ilvl w:val="0"/>
          <w:numId w:val="48"/>
        </w:numPr>
        <w:spacing w:before="240" w:after="120" w:line="360" w:lineRule="auto"/>
        <w:rPr>
          <w:rFonts w:cs="Arial"/>
          <w:color w:val="000000" w:themeColor="text1"/>
          <w:szCs w:val="20"/>
          <w:lang w:val="es-ES_tradnl"/>
        </w:rPr>
      </w:pPr>
      <w:r w:rsidRPr="00E54711">
        <w:rPr>
          <w:rFonts w:cs="Arial"/>
          <w:color w:val="000000" w:themeColor="text1"/>
          <w:szCs w:val="20"/>
          <w:lang w:val="es-ES_tradnl"/>
        </w:rPr>
        <w:t>Pocos elementos de formación inicial y activos en los procesos de capacitación.</w:t>
      </w:r>
    </w:p>
    <w:p w14:paraId="409BC1FE" w14:textId="77777777" w:rsidR="00A11D54" w:rsidRPr="00E54711" w:rsidRDefault="00A11D54" w:rsidP="00A424DA">
      <w:pPr>
        <w:pStyle w:val="Prrafodelista"/>
        <w:numPr>
          <w:ilvl w:val="0"/>
          <w:numId w:val="48"/>
        </w:numPr>
        <w:spacing w:before="240" w:after="120" w:line="360" w:lineRule="auto"/>
        <w:rPr>
          <w:rFonts w:cs="Arial"/>
          <w:color w:val="000000" w:themeColor="text1"/>
          <w:szCs w:val="20"/>
          <w:lang w:val="es-ES_tradnl"/>
        </w:rPr>
      </w:pPr>
      <w:r w:rsidRPr="00E54711">
        <w:rPr>
          <w:rFonts w:cs="Arial"/>
          <w:color w:val="000000" w:themeColor="text1"/>
          <w:szCs w:val="20"/>
          <w:lang w:val="es-ES_tradnl"/>
        </w:rPr>
        <w:lastRenderedPageBreak/>
        <w:t>Incluir planes y programas de estudio de la formación inicial y continua, cursos de derechos humanos.</w:t>
      </w:r>
    </w:p>
    <w:p w14:paraId="326E1679" w14:textId="77777777" w:rsidR="00A11D54" w:rsidRPr="00E54711" w:rsidRDefault="00A11D54" w:rsidP="00A424DA">
      <w:pPr>
        <w:pStyle w:val="Prrafodelista"/>
        <w:numPr>
          <w:ilvl w:val="0"/>
          <w:numId w:val="48"/>
        </w:numPr>
        <w:spacing w:before="240" w:after="120" w:line="360" w:lineRule="auto"/>
        <w:rPr>
          <w:rFonts w:cs="Arial"/>
          <w:color w:val="000000" w:themeColor="text1"/>
          <w:szCs w:val="20"/>
          <w:lang w:val="es-ES_tradnl"/>
        </w:rPr>
      </w:pPr>
      <w:r w:rsidRPr="00E54711">
        <w:rPr>
          <w:rFonts w:cs="Arial"/>
          <w:color w:val="000000" w:themeColor="text1"/>
          <w:szCs w:val="20"/>
          <w:lang w:val="es-ES_tradnl"/>
        </w:rPr>
        <w:t>Planes programas de estudio y marco jurídico de actuación desactualizados.</w:t>
      </w:r>
    </w:p>
    <w:p w14:paraId="4460FAB2" w14:textId="795B9ECB" w:rsidR="00A11D54" w:rsidRPr="00E54711" w:rsidRDefault="004C409C" w:rsidP="005D3EA7">
      <w:pPr>
        <w:rPr>
          <w:lang w:val="es-ES_tradnl"/>
        </w:rPr>
      </w:pPr>
      <w:r w:rsidRPr="00E54711">
        <w:rPr>
          <w:lang w:val="es-ES_tradnl"/>
        </w:rPr>
        <w:t xml:space="preserve">De lo anteriormente expuesto, es conveniente precisar que </w:t>
      </w:r>
      <w:r w:rsidR="00690908" w:rsidRPr="00E54711">
        <w:rPr>
          <w:lang w:val="es-ES_tradnl"/>
        </w:rPr>
        <w:t xml:space="preserve">la solución al déficit de policías planteado como problema no lo atiende de manera directa este Pp, pues </w:t>
      </w:r>
      <w:r w:rsidR="006A34BA" w:rsidRPr="00E54711">
        <w:rPr>
          <w:lang w:val="es-ES_tradnl"/>
        </w:rPr>
        <w:t>está</w:t>
      </w:r>
      <w:r w:rsidR="00690908" w:rsidRPr="00E54711">
        <w:rPr>
          <w:lang w:val="es-ES_tradnl"/>
        </w:rPr>
        <w:t xml:space="preserve"> ligado a la falta de recursos del estado y municipios, sin embargo si contribuye a la formación de los cuerpos de seguridad, ya que </w:t>
      </w:r>
      <w:r w:rsidR="00A11D54" w:rsidRPr="00E54711">
        <w:rPr>
          <w:lang w:val="es-ES_tradnl"/>
        </w:rPr>
        <w:t xml:space="preserve">los servicios producidos por </w:t>
      </w:r>
      <w:r w:rsidR="00690908" w:rsidRPr="00E54711">
        <w:rPr>
          <w:lang w:val="es-ES_tradnl"/>
        </w:rPr>
        <w:t xml:space="preserve">la </w:t>
      </w:r>
      <w:r w:rsidR="006A34BA">
        <w:rPr>
          <w:lang w:val="es-ES_tradnl"/>
        </w:rPr>
        <w:t>UNIPOL</w:t>
      </w:r>
      <w:r w:rsidR="00A11D54" w:rsidRPr="00E54711">
        <w:rPr>
          <w:lang w:val="es-ES_tradnl"/>
        </w:rPr>
        <w:t xml:space="preserve"> son otorgar servicios de educación en los niveles preparatoria, licenciatura, maestría y doctorado, así como capacitación en materia de formación inicial </w:t>
      </w:r>
      <w:r w:rsidRPr="00E54711">
        <w:rPr>
          <w:lang w:val="es-ES_tradnl"/>
        </w:rPr>
        <w:t xml:space="preserve">policial </w:t>
      </w:r>
      <w:r w:rsidR="00A11D54" w:rsidRPr="00E54711">
        <w:rPr>
          <w:lang w:val="es-ES_tradnl"/>
        </w:rPr>
        <w:t>y formación continua a elementos activos.</w:t>
      </w:r>
    </w:p>
    <w:p w14:paraId="1C0D10B0" w14:textId="24E21B08" w:rsidR="00A11D54" w:rsidRPr="00E54711" w:rsidRDefault="00A11D54" w:rsidP="005D3EA7">
      <w:pPr>
        <w:rPr>
          <w:lang w:val="es-ES_tradnl"/>
        </w:rPr>
      </w:pPr>
      <w:r w:rsidRPr="00E54711">
        <w:rPr>
          <w:lang w:val="es-ES_tradnl"/>
        </w:rPr>
        <w:t>Por otro lado, los servicios proporcionados</w:t>
      </w:r>
      <w:r w:rsidR="00690908" w:rsidRPr="00E54711">
        <w:rPr>
          <w:lang w:val="es-ES_tradnl"/>
        </w:rPr>
        <w:t>,</w:t>
      </w:r>
      <w:r w:rsidRPr="00E54711">
        <w:rPr>
          <w:lang w:val="es-ES_tradnl"/>
        </w:rPr>
        <w:t xml:space="preserve"> son necesarios para el logro del objetivo central que es elevar el nivel en las modalidades de formación y académicas, profesionalizar a los elementos policiales, población civil con perfil para licenciaturas y posgrados, ya que al proporcionar los servicios mencionados en el párrafo anterior se está en condiciones de cumplir con este objetivo planteado.</w:t>
      </w:r>
    </w:p>
    <w:p w14:paraId="74F6D0E9" w14:textId="3C45E48A" w:rsidR="00A11D54" w:rsidRPr="00E54711" w:rsidRDefault="00A11D54" w:rsidP="005D3EA7">
      <w:pPr>
        <w:rPr>
          <w:lang w:val="es-ES_tradnl"/>
        </w:rPr>
      </w:pPr>
      <w:r w:rsidRPr="00E54711">
        <w:rPr>
          <w:lang w:val="es-ES_tradnl"/>
        </w:rPr>
        <w:t>Los servicios anteriormente mencionados son factibles de entregar considerando la normatividad existente como la Ley General de Seguridad Publica, Ley Orgánica de la Universidad de la de la Policía del Estado de Sinaloa y el Estatuto Orgánico de la Universidad de la de la Policía del Estado de Sinaloa que da sustento a la existencia y operación de la Universidad de la Policía del Estado de Sinaloa.</w:t>
      </w:r>
    </w:p>
    <w:p w14:paraId="5351E3AF" w14:textId="31D0C8FE" w:rsidR="00A11D54" w:rsidRPr="00E54711" w:rsidRDefault="00A11D54" w:rsidP="005D3EA7">
      <w:pPr>
        <w:rPr>
          <w:color w:val="0D0D0D" w:themeColor="text1" w:themeTint="F2"/>
        </w:rPr>
      </w:pPr>
      <w:r w:rsidRPr="00E54711">
        <w:rPr>
          <w:color w:val="0D0D0D" w:themeColor="text1" w:themeTint="F2"/>
        </w:rPr>
        <w:t xml:space="preserve">A </w:t>
      </w:r>
      <w:r w:rsidR="00832963" w:rsidRPr="00E54711">
        <w:rPr>
          <w:color w:val="0D0D0D" w:themeColor="text1" w:themeTint="F2"/>
        </w:rPr>
        <w:t>continuación,</w:t>
      </w:r>
      <w:r w:rsidRPr="00E54711">
        <w:rPr>
          <w:color w:val="0D0D0D" w:themeColor="text1" w:themeTint="F2"/>
        </w:rPr>
        <w:t xml:space="preserve"> se presenta la información tanto en la modalidad de formación inicial y formación continua correspondiente al ejercicio 2022, como la referente al estatus que guardan los programas de estudio de licenciatura y posgrado que dieron inicio en años anteriores (2019,</w:t>
      </w:r>
      <w:r w:rsidR="00832963">
        <w:rPr>
          <w:color w:val="0D0D0D" w:themeColor="text1" w:themeTint="F2"/>
        </w:rPr>
        <w:t xml:space="preserve"> </w:t>
      </w:r>
      <w:r w:rsidRPr="00E54711">
        <w:rPr>
          <w:color w:val="0D0D0D" w:themeColor="text1" w:themeTint="F2"/>
        </w:rPr>
        <w:t>2020 y 2021) bajo la directiva del INECIPE.</w:t>
      </w: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4547"/>
        <w:gridCol w:w="1135"/>
        <w:gridCol w:w="1118"/>
        <w:gridCol w:w="1112"/>
        <w:gridCol w:w="916"/>
      </w:tblGrid>
      <w:tr w:rsidR="00A11D54" w:rsidRPr="00803BB9" w14:paraId="5AA557CC" w14:textId="77777777" w:rsidTr="00DE704D">
        <w:trPr>
          <w:trHeight w:val="567"/>
          <w:tblHeader/>
          <w:jc w:val="center"/>
        </w:trPr>
        <w:tc>
          <w:tcPr>
            <w:tcW w:w="2575" w:type="pct"/>
            <w:shd w:val="clear" w:color="auto" w:fill="000000" w:themeFill="text1"/>
            <w:noWrap/>
            <w:vAlign w:val="center"/>
            <w:hideMark/>
          </w:tcPr>
          <w:p w14:paraId="079882D9" w14:textId="6CA5997D" w:rsidR="00A11D54" w:rsidRPr="00803BB9" w:rsidRDefault="00832963" w:rsidP="004C409C">
            <w:pPr>
              <w:spacing w:after="0" w:line="240" w:lineRule="auto"/>
              <w:jc w:val="center"/>
              <w:rPr>
                <w:rFonts w:eastAsia="Times New Roman" w:cs="Arial"/>
                <w:b/>
                <w:bCs/>
                <w:color w:val="FFFFFF" w:themeColor="background1"/>
                <w:sz w:val="18"/>
                <w:szCs w:val="18"/>
                <w:lang w:eastAsia="es-ES"/>
              </w:rPr>
            </w:pPr>
            <w:r w:rsidRPr="00803BB9">
              <w:rPr>
                <w:rFonts w:eastAsia="Times New Roman" w:cs="Arial"/>
                <w:b/>
                <w:bCs/>
                <w:color w:val="FFFFFF" w:themeColor="background1"/>
                <w:sz w:val="18"/>
                <w:szCs w:val="18"/>
                <w:lang w:eastAsia="es-ES"/>
              </w:rPr>
              <w:t>Formación Inicial 2022</w:t>
            </w:r>
          </w:p>
        </w:tc>
        <w:tc>
          <w:tcPr>
            <w:tcW w:w="643" w:type="pct"/>
            <w:shd w:val="clear" w:color="auto" w:fill="000000" w:themeFill="text1"/>
            <w:noWrap/>
            <w:vAlign w:val="center"/>
            <w:hideMark/>
          </w:tcPr>
          <w:p w14:paraId="00E0833F" w14:textId="5E42B894" w:rsidR="00A11D54" w:rsidRPr="00803BB9" w:rsidRDefault="00832963" w:rsidP="004C409C">
            <w:pPr>
              <w:spacing w:after="0" w:line="240" w:lineRule="auto"/>
              <w:jc w:val="center"/>
              <w:rPr>
                <w:rFonts w:eastAsia="Times New Roman" w:cs="Arial"/>
                <w:b/>
                <w:bCs/>
                <w:color w:val="FFFFFF" w:themeColor="background1"/>
                <w:sz w:val="18"/>
                <w:szCs w:val="18"/>
                <w:lang w:eastAsia="es-ES"/>
              </w:rPr>
            </w:pPr>
            <w:r w:rsidRPr="00803BB9">
              <w:rPr>
                <w:rFonts w:eastAsia="Times New Roman" w:cs="Arial"/>
                <w:b/>
                <w:bCs/>
                <w:color w:val="FFFFFF" w:themeColor="background1"/>
                <w:sz w:val="18"/>
                <w:szCs w:val="18"/>
                <w:lang w:eastAsia="es-ES"/>
              </w:rPr>
              <w:t>Meta</w:t>
            </w:r>
          </w:p>
        </w:tc>
        <w:tc>
          <w:tcPr>
            <w:tcW w:w="633" w:type="pct"/>
            <w:shd w:val="clear" w:color="auto" w:fill="000000" w:themeFill="text1"/>
            <w:noWrap/>
            <w:vAlign w:val="center"/>
            <w:hideMark/>
          </w:tcPr>
          <w:p w14:paraId="4017B525" w14:textId="692A0F0A" w:rsidR="00A11D54" w:rsidRPr="00803BB9" w:rsidRDefault="00832963" w:rsidP="00832963">
            <w:pPr>
              <w:spacing w:after="0" w:line="240" w:lineRule="auto"/>
              <w:jc w:val="center"/>
              <w:rPr>
                <w:rFonts w:eastAsia="Times New Roman" w:cs="Arial"/>
                <w:b/>
                <w:bCs/>
                <w:color w:val="FFFFFF" w:themeColor="background1"/>
                <w:sz w:val="18"/>
                <w:szCs w:val="18"/>
                <w:lang w:eastAsia="es-ES"/>
              </w:rPr>
            </w:pPr>
            <w:r w:rsidRPr="00803BB9">
              <w:rPr>
                <w:rFonts w:eastAsia="Times New Roman" w:cs="Arial"/>
                <w:b/>
                <w:bCs/>
                <w:color w:val="FFFFFF" w:themeColor="background1"/>
                <w:sz w:val="18"/>
                <w:szCs w:val="18"/>
                <w:lang w:eastAsia="es-ES"/>
              </w:rPr>
              <w:t>En curso</w:t>
            </w:r>
          </w:p>
        </w:tc>
        <w:tc>
          <w:tcPr>
            <w:tcW w:w="630" w:type="pct"/>
            <w:shd w:val="clear" w:color="auto" w:fill="000000" w:themeFill="text1"/>
            <w:noWrap/>
            <w:vAlign w:val="center"/>
            <w:hideMark/>
          </w:tcPr>
          <w:p w14:paraId="688D1B31" w14:textId="0091209E" w:rsidR="00A11D54" w:rsidRPr="00803BB9" w:rsidRDefault="00832963" w:rsidP="004C409C">
            <w:pPr>
              <w:spacing w:after="0" w:line="240" w:lineRule="auto"/>
              <w:jc w:val="center"/>
              <w:rPr>
                <w:rFonts w:eastAsia="Times New Roman" w:cs="Arial"/>
                <w:b/>
                <w:bCs/>
                <w:color w:val="FFFFFF" w:themeColor="background1"/>
                <w:sz w:val="18"/>
                <w:szCs w:val="18"/>
                <w:lang w:eastAsia="es-ES"/>
              </w:rPr>
            </w:pPr>
            <w:r w:rsidRPr="00803BB9">
              <w:rPr>
                <w:rFonts w:eastAsia="Times New Roman" w:cs="Arial"/>
                <w:b/>
                <w:bCs/>
                <w:color w:val="FFFFFF" w:themeColor="background1"/>
                <w:sz w:val="18"/>
                <w:szCs w:val="18"/>
                <w:lang w:eastAsia="es-ES"/>
              </w:rPr>
              <w:t>Finalizado</w:t>
            </w:r>
          </w:p>
        </w:tc>
        <w:tc>
          <w:tcPr>
            <w:tcW w:w="519" w:type="pct"/>
            <w:shd w:val="clear" w:color="auto" w:fill="000000" w:themeFill="text1"/>
            <w:vAlign w:val="center"/>
            <w:hideMark/>
          </w:tcPr>
          <w:p w14:paraId="08590870" w14:textId="0F01DF52" w:rsidR="00A11D54" w:rsidRPr="00803BB9" w:rsidRDefault="00832963" w:rsidP="00832963">
            <w:pPr>
              <w:spacing w:after="0" w:line="240" w:lineRule="auto"/>
              <w:jc w:val="center"/>
              <w:rPr>
                <w:rFonts w:eastAsia="Times New Roman" w:cs="Arial"/>
                <w:b/>
                <w:bCs/>
                <w:color w:val="FFFFFF" w:themeColor="background1"/>
                <w:sz w:val="18"/>
                <w:szCs w:val="18"/>
                <w:lang w:eastAsia="es-ES"/>
              </w:rPr>
            </w:pPr>
            <w:r w:rsidRPr="00803BB9">
              <w:rPr>
                <w:rFonts w:eastAsia="Times New Roman" w:cs="Arial"/>
                <w:b/>
                <w:bCs/>
                <w:color w:val="FFFFFF" w:themeColor="background1"/>
                <w:sz w:val="18"/>
                <w:szCs w:val="18"/>
                <w:lang w:eastAsia="es-ES"/>
              </w:rPr>
              <w:t>% de avance</w:t>
            </w:r>
          </w:p>
        </w:tc>
      </w:tr>
      <w:tr w:rsidR="00A11D54" w:rsidRPr="00832963" w14:paraId="1696F3E5" w14:textId="77777777" w:rsidTr="00680DA3">
        <w:trPr>
          <w:trHeight w:val="397"/>
          <w:jc w:val="center"/>
        </w:trPr>
        <w:tc>
          <w:tcPr>
            <w:tcW w:w="5000" w:type="pct"/>
            <w:gridSpan w:val="5"/>
            <w:shd w:val="clear" w:color="auto" w:fill="F2F2F2" w:themeFill="background1" w:themeFillShade="F2"/>
            <w:noWrap/>
            <w:vAlign w:val="center"/>
            <w:hideMark/>
          </w:tcPr>
          <w:p w14:paraId="14262645" w14:textId="08F44E93" w:rsidR="00A11D54" w:rsidRPr="00832963" w:rsidRDefault="00174A1B" w:rsidP="004C409C">
            <w:pPr>
              <w:spacing w:after="0" w:line="240" w:lineRule="auto"/>
              <w:ind w:firstLineChars="100" w:firstLine="180"/>
              <w:rPr>
                <w:rFonts w:eastAsia="Times New Roman" w:cs="Arial"/>
                <w:color w:val="0D0D0D" w:themeColor="text1" w:themeTint="F2"/>
                <w:sz w:val="18"/>
                <w:szCs w:val="18"/>
                <w:lang w:eastAsia="es-ES"/>
              </w:rPr>
            </w:pPr>
            <w:r>
              <w:rPr>
                <w:rFonts w:eastAsia="Times New Roman" w:cs="Arial"/>
                <w:b/>
                <w:bCs/>
                <w:color w:val="0D0D0D" w:themeColor="text1" w:themeTint="F2"/>
                <w:sz w:val="18"/>
                <w:szCs w:val="18"/>
                <w:lang w:eastAsia="es-ES"/>
              </w:rPr>
              <w:t>Policía Preventivo Municipal (a</w:t>
            </w:r>
            <w:r w:rsidR="00A11D54" w:rsidRPr="00832963">
              <w:rPr>
                <w:rFonts w:eastAsia="Times New Roman" w:cs="Arial"/>
                <w:b/>
                <w:bCs/>
                <w:color w:val="0D0D0D" w:themeColor="text1" w:themeTint="F2"/>
                <w:sz w:val="18"/>
                <w:szCs w:val="18"/>
                <w:lang w:eastAsia="es-ES"/>
              </w:rPr>
              <w:t>ctivos)</w:t>
            </w:r>
          </w:p>
        </w:tc>
      </w:tr>
      <w:tr w:rsidR="00A11D54" w:rsidRPr="00832963" w14:paraId="1F928017" w14:textId="77777777" w:rsidTr="00680DA3">
        <w:trPr>
          <w:trHeight w:val="227"/>
          <w:jc w:val="center"/>
        </w:trPr>
        <w:tc>
          <w:tcPr>
            <w:tcW w:w="2575" w:type="pct"/>
            <w:shd w:val="clear" w:color="auto" w:fill="auto"/>
            <w:noWrap/>
            <w:vAlign w:val="center"/>
            <w:hideMark/>
          </w:tcPr>
          <w:p w14:paraId="38174EF7" w14:textId="77777777" w:rsidR="00A11D54" w:rsidRPr="00832963" w:rsidRDefault="00A11D54" w:rsidP="004C409C">
            <w:pPr>
              <w:spacing w:after="0" w:line="240" w:lineRule="auto"/>
              <w:ind w:firstLineChars="200" w:firstLine="360"/>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Angostura</w:t>
            </w:r>
          </w:p>
        </w:tc>
        <w:tc>
          <w:tcPr>
            <w:tcW w:w="643" w:type="pct"/>
            <w:shd w:val="clear" w:color="auto" w:fill="auto"/>
            <w:noWrap/>
            <w:vAlign w:val="center"/>
            <w:hideMark/>
          </w:tcPr>
          <w:p w14:paraId="713D2B1A"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2</w:t>
            </w:r>
          </w:p>
        </w:tc>
        <w:tc>
          <w:tcPr>
            <w:tcW w:w="633" w:type="pct"/>
            <w:shd w:val="clear" w:color="auto" w:fill="auto"/>
            <w:noWrap/>
            <w:vAlign w:val="center"/>
            <w:hideMark/>
          </w:tcPr>
          <w:p w14:paraId="52AB6853"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0</w:t>
            </w:r>
          </w:p>
        </w:tc>
        <w:tc>
          <w:tcPr>
            <w:tcW w:w="630" w:type="pct"/>
            <w:shd w:val="clear" w:color="auto" w:fill="auto"/>
            <w:noWrap/>
            <w:vAlign w:val="center"/>
            <w:hideMark/>
          </w:tcPr>
          <w:p w14:paraId="14CE16F1"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2</w:t>
            </w:r>
          </w:p>
        </w:tc>
        <w:tc>
          <w:tcPr>
            <w:tcW w:w="519" w:type="pct"/>
            <w:shd w:val="clear" w:color="auto" w:fill="auto"/>
            <w:noWrap/>
            <w:vAlign w:val="center"/>
            <w:hideMark/>
          </w:tcPr>
          <w:p w14:paraId="4152C669"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100%</w:t>
            </w:r>
          </w:p>
        </w:tc>
      </w:tr>
      <w:tr w:rsidR="00A11D54" w:rsidRPr="00832963" w14:paraId="2E13A3D3" w14:textId="77777777" w:rsidTr="00680DA3">
        <w:trPr>
          <w:trHeight w:val="227"/>
          <w:jc w:val="center"/>
        </w:trPr>
        <w:tc>
          <w:tcPr>
            <w:tcW w:w="2575" w:type="pct"/>
            <w:shd w:val="clear" w:color="auto" w:fill="auto"/>
            <w:noWrap/>
            <w:vAlign w:val="center"/>
            <w:hideMark/>
          </w:tcPr>
          <w:p w14:paraId="5248B2F1" w14:textId="77777777" w:rsidR="00A11D54" w:rsidRPr="00832963" w:rsidRDefault="00A11D54" w:rsidP="004C409C">
            <w:pPr>
              <w:spacing w:after="0" w:line="240" w:lineRule="auto"/>
              <w:ind w:firstLineChars="200" w:firstLine="360"/>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Escuinapa</w:t>
            </w:r>
          </w:p>
        </w:tc>
        <w:tc>
          <w:tcPr>
            <w:tcW w:w="643" w:type="pct"/>
            <w:shd w:val="clear" w:color="auto" w:fill="auto"/>
            <w:noWrap/>
            <w:vAlign w:val="center"/>
            <w:hideMark/>
          </w:tcPr>
          <w:p w14:paraId="4A05B76B"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2</w:t>
            </w:r>
          </w:p>
        </w:tc>
        <w:tc>
          <w:tcPr>
            <w:tcW w:w="633" w:type="pct"/>
            <w:shd w:val="clear" w:color="auto" w:fill="auto"/>
            <w:noWrap/>
            <w:vAlign w:val="center"/>
            <w:hideMark/>
          </w:tcPr>
          <w:p w14:paraId="585A64FA"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0</w:t>
            </w:r>
          </w:p>
        </w:tc>
        <w:tc>
          <w:tcPr>
            <w:tcW w:w="630" w:type="pct"/>
            <w:shd w:val="clear" w:color="auto" w:fill="auto"/>
            <w:noWrap/>
            <w:vAlign w:val="center"/>
            <w:hideMark/>
          </w:tcPr>
          <w:p w14:paraId="1EE0B43F"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2</w:t>
            </w:r>
          </w:p>
        </w:tc>
        <w:tc>
          <w:tcPr>
            <w:tcW w:w="519" w:type="pct"/>
            <w:shd w:val="clear" w:color="auto" w:fill="auto"/>
            <w:noWrap/>
            <w:vAlign w:val="center"/>
            <w:hideMark/>
          </w:tcPr>
          <w:p w14:paraId="2D6F9E2B"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100%</w:t>
            </w:r>
          </w:p>
        </w:tc>
      </w:tr>
      <w:tr w:rsidR="00A11D54" w:rsidRPr="00832963" w14:paraId="657CA0A8" w14:textId="77777777" w:rsidTr="00680DA3">
        <w:trPr>
          <w:trHeight w:val="227"/>
          <w:jc w:val="center"/>
        </w:trPr>
        <w:tc>
          <w:tcPr>
            <w:tcW w:w="2575" w:type="pct"/>
            <w:shd w:val="clear" w:color="auto" w:fill="auto"/>
            <w:noWrap/>
            <w:vAlign w:val="center"/>
            <w:hideMark/>
          </w:tcPr>
          <w:p w14:paraId="4280A514" w14:textId="77777777" w:rsidR="00A11D54" w:rsidRPr="00832963" w:rsidRDefault="00A11D54" w:rsidP="004C409C">
            <w:pPr>
              <w:spacing w:after="0" w:line="240" w:lineRule="auto"/>
              <w:ind w:firstLineChars="200" w:firstLine="360"/>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Guasave</w:t>
            </w:r>
          </w:p>
        </w:tc>
        <w:tc>
          <w:tcPr>
            <w:tcW w:w="643" w:type="pct"/>
            <w:shd w:val="clear" w:color="auto" w:fill="auto"/>
            <w:noWrap/>
            <w:vAlign w:val="center"/>
            <w:hideMark/>
          </w:tcPr>
          <w:p w14:paraId="5C49B86C"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14</w:t>
            </w:r>
          </w:p>
        </w:tc>
        <w:tc>
          <w:tcPr>
            <w:tcW w:w="633" w:type="pct"/>
            <w:shd w:val="clear" w:color="auto" w:fill="auto"/>
            <w:noWrap/>
            <w:vAlign w:val="center"/>
            <w:hideMark/>
          </w:tcPr>
          <w:p w14:paraId="1334DE01"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0</w:t>
            </w:r>
          </w:p>
        </w:tc>
        <w:tc>
          <w:tcPr>
            <w:tcW w:w="630" w:type="pct"/>
            <w:shd w:val="clear" w:color="auto" w:fill="auto"/>
            <w:noWrap/>
            <w:vAlign w:val="center"/>
            <w:hideMark/>
          </w:tcPr>
          <w:p w14:paraId="6E358CE0"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14</w:t>
            </w:r>
          </w:p>
        </w:tc>
        <w:tc>
          <w:tcPr>
            <w:tcW w:w="519" w:type="pct"/>
            <w:shd w:val="clear" w:color="auto" w:fill="auto"/>
            <w:noWrap/>
            <w:vAlign w:val="center"/>
            <w:hideMark/>
          </w:tcPr>
          <w:p w14:paraId="176A5647"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100%</w:t>
            </w:r>
          </w:p>
        </w:tc>
      </w:tr>
      <w:tr w:rsidR="00A11D54" w:rsidRPr="00832963" w14:paraId="6EBD13A9" w14:textId="77777777" w:rsidTr="00680DA3">
        <w:trPr>
          <w:trHeight w:val="227"/>
          <w:jc w:val="center"/>
        </w:trPr>
        <w:tc>
          <w:tcPr>
            <w:tcW w:w="2575" w:type="pct"/>
            <w:shd w:val="clear" w:color="auto" w:fill="auto"/>
            <w:noWrap/>
            <w:vAlign w:val="center"/>
            <w:hideMark/>
          </w:tcPr>
          <w:p w14:paraId="792C3614" w14:textId="77777777" w:rsidR="00A11D54" w:rsidRPr="00832963" w:rsidRDefault="00A11D54" w:rsidP="004C409C">
            <w:pPr>
              <w:spacing w:after="0" w:line="240" w:lineRule="auto"/>
              <w:ind w:firstLineChars="200" w:firstLine="360"/>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El Rosario</w:t>
            </w:r>
          </w:p>
        </w:tc>
        <w:tc>
          <w:tcPr>
            <w:tcW w:w="643" w:type="pct"/>
            <w:shd w:val="clear" w:color="auto" w:fill="auto"/>
            <w:noWrap/>
            <w:vAlign w:val="center"/>
            <w:hideMark/>
          </w:tcPr>
          <w:p w14:paraId="3023906F"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4</w:t>
            </w:r>
          </w:p>
        </w:tc>
        <w:tc>
          <w:tcPr>
            <w:tcW w:w="633" w:type="pct"/>
            <w:shd w:val="clear" w:color="auto" w:fill="auto"/>
            <w:noWrap/>
            <w:vAlign w:val="center"/>
            <w:hideMark/>
          </w:tcPr>
          <w:p w14:paraId="5F68ACD7"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0</w:t>
            </w:r>
          </w:p>
        </w:tc>
        <w:tc>
          <w:tcPr>
            <w:tcW w:w="630" w:type="pct"/>
            <w:shd w:val="clear" w:color="auto" w:fill="auto"/>
            <w:noWrap/>
            <w:vAlign w:val="center"/>
            <w:hideMark/>
          </w:tcPr>
          <w:p w14:paraId="4DBBAEFD"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4</w:t>
            </w:r>
          </w:p>
        </w:tc>
        <w:tc>
          <w:tcPr>
            <w:tcW w:w="519" w:type="pct"/>
            <w:shd w:val="clear" w:color="auto" w:fill="auto"/>
            <w:noWrap/>
            <w:vAlign w:val="center"/>
            <w:hideMark/>
          </w:tcPr>
          <w:p w14:paraId="3434F58E"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100%</w:t>
            </w:r>
          </w:p>
        </w:tc>
      </w:tr>
      <w:tr w:rsidR="00A11D54" w:rsidRPr="00832963" w14:paraId="368DEDD5" w14:textId="77777777" w:rsidTr="00680DA3">
        <w:trPr>
          <w:trHeight w:val="227"/>
          <w:jc w:val="center"/>
        </w:trPr>
        <w:tc>
          <w:tcPr>
            <w:tcW w:w="2575" w:type="pct"/>
            <w:shd w:val="clear" w:color="auto" w:fill="auto"/>
            <w:noWrap/>
            <w:vAlign w:val="center"/>
            <w:hideMark/>
          </w:tcPr>
          <w:p w14:paraId="66A83ABF" w14:textId="77777777" w:rsidR="00A11D54" w:rsidRPr="00832963" w:rsidRDefault="00A11D54" w:rsidP="004C409C">
            <w:pPr>
              <w:spacing w:after="0" w:line="240" w:lineRule="auto"/>
              <w:ind w:firstLineChars="200" w:firstLine="360"/>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Sinaloa de Leyva</w:t>
            </w:r>
          </w:p>
        </w:tc>
        <w:tc>
          <w:tcPr>
            <w:tcW w:w="643" w:type="pct"/>
            <w:shd w:val="clear" w:color="auto" w:fill="auto"/>
            <w:noWrap/>
            <w:vAlign w:val="center"/>
            <w:hideMark/>
          </w:tcPr>
          <w:p w14:paraId="5EE29112"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2</w:t>
            </w:r>
          </w:p>
        </w:tc>
        <w:tc>
          <w:tcPr>
            <w:tcW w:w="633" w:type="pct"/>
            <w:shd w:val="clear" w:color="auto" w:fill="auto"/>
            <w:noWrap/>
            <w:vAlign w:val="center"/>
            <w:hideMark/>
          </w:tcPr>
          <w:p w14:paraId="34E437A8"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0</w:t>
            </w:r>
          </w:p>
        </w:tc>
        <w:tc>
          <w:tcPr>
            <w:tcW w:w="630" w:type="pct"/>
            <w:shd w:val="clear" w:color="auto" w:fill="auto"/>
            <w:noWrap/>
            <w:vAlign w:val="center"/>
            <w:hideMark/>
          </w:tcPr>
          <w:p w14:paraId="3237F2E3"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2</w:t>
            </w:r>
          </w:p>
        </w:tc>
        <w:tc>
          <w:tcPr>
            <w:tcW w:w="519" w:type="pct"/>
            <w:shd w:val="clear" w:color="auto" w:fill="auto"/>
            <w:noWrap/>
            <w:vAlign w:val="center"/>
            <w:hideMark/>
          </w:tcPr>
          <w:p w14:paraId="276DB38D"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100%</w:t>
            </w:r>
          </w:p>
        </w:tc>
      </w:tr>
      <w:tr w:rsidR="00A11D54" w:rsidRPr="00832963" w14:paraId="0E864CF6" w14:textId="77777777" w:rsidTr="00680DA3">
        <w:trPr>
          <w:trHeight w:val="397"/>
          <w:jc w:val="center"/>
        </w:trPr>
        <w:tc>
          <w:tcPr>
            <w:tcW w:w="5000" w:type="pct"/>
            <w:gridSpan w:val="5"/>
            <w:shd w:val="clear" w:color="auto" w:fill="F2F2F2" w:themeFill="background1" w:themeFillShade="F2"/>
            <w:noWrap/>
            <w:vAlign w:val="center"/>
            <w:hideMark/>
          </w:tcPr>
          <w:p w14:paraId="7DE9D466" w14:textId="6357015F" w:rsidR="00A11D54" w:rsidRPr="00832963" w:rsidRDefault="00A11D54" w:rsidP="00174A1B">
            <w:pPr>
              <w:spacing w:after="0" w:line="240" w:lineRule="auto"/>
              <w:ind w:firstLineChars="100" w:firstLine="180"/>
              <w:rPr>
                <w:rFonts w:eastAsia="Times New Roman" w:cs="Arial"/>
                <w:color w:val="0D0D0D" w:themeColor="text1" w:themeTint="F2"/>
                <w:sz w:val="18"/>
                <w:szCs w:val="18"/>
                <w:lang w:eastAsia="es-ES"/>
              </w:rPr>
            </w:pPr>
            <w:r w:rsidRPr="00832963">
              <w:rPr>
                <w:rFonts w:eastAsia="Times New Roman" w:cs="Arial"/>
                <w:b/>
                <w:bCs/>
                <w:color w:val="0D0D0D" w:themeColor="text1" w:themeTint="F2"/>
                <w:sz w:val="18"/>
                <w:szCs w:val="18"/>
                <w:lang w:eastAsia="es-ES"/>
              </w:rPr>
              <w:t>Policía Preventivo Municipal (</w:t>
            </w:r>
            <w:r w:rsidR="00174A1B">
              <w:rPr>
                <w:rFonts w:eastAsia="Times New Roman" w:cs="Arial"/>
                <w:b/>
                <w:bCs/>
                <w:color w:val="0D0D0D" w:themeColor="text1" w:themeTint="F2"/>
                <w:sz w:val="18"/>
                <w:szCs w:val="18"/>
                <w:lang w:eastAsia="es-ES"/>
              </w:rPr>
              <w:t>a</w:t>
            </w:r>
            <w:r w:rsidRPr="00832963">
              <w:rPr>
                <w:rFonts w:eastAsia="Times New Roman" w:cs="Arial"/>
                <w:b/>
                <w:bCs/>
                <w:color w:val="0D0D0D" w:themeColor="text1" w:themeTint="F2"/>
                <w:sz w:val="18"/>
                <w:szCs w:val="18"/>
                <w:lang w:eastAsia="es-ES"/>
              </w:rPr>
              <w:t>spirantes) </w:t>
            </w:r>
            <w:r w:rsidRPr="00832963">
              <w:rPr>
                <w:rFonts w:eastAsia="Times New Roman" w:cs="Arial"/>
                <w:color w:val="0D0D0D" w:themeColor="text1" w:themeTint="F2"/>
                <w:sz w:val="18"/>
                <w:szCs w:val="18"/>
                <w:lang w:eastAsia="es-ES"/>
              </w:rPr>
              <w:t> </w:t>
            </w:r>
          </w:p>
        </w:tc>
      </w:tr>
      <w:tr w:rsidR="00A11D54" w:rsidRPr="00832963" w14:paraId="4D1375FB" w14:textId="77777777" w:rsidTr="00680DA3">
        <w:trPr>
          <w:trHeight w:val="227"/>
          <w:jc w:val="center"/>
        </w:trPr>
        <w:tc>
          <w:tcPr>
            <w:tcW w:w="2575" w:type="pct"/>
            <w:shd w:val="clear" w:color="auto" w:fill="auto"/>
            <w:noWrap/>
            <w:vAlign w:val="center"/>
            <w:hideMark/>
          </w:tcPr>
          <w:p w14:paraId="51432F3D" w14:textId="77777777" w:rsidR="00A11D54" w:rsidRPr="00832963" w:rsidRDefault="00A11D54" w:rsidP="004C409C">
            <w:pPr>
              <w:spacing w:after="0" w:line="240" w:lineRule="auto"/>
              <w:ind w:firstLineChars="200" w:firstLine="360"/>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Angostura</w:t>
            </w:r>
          </w:p>
        </w:tc>
        <w:tc>
          <w:tcPr>
            <w:tcW w:w="643" w:type="pct"/>
            <w:shd w:val="clear" w:color="auto" w:fill="auto"/>
            <w:noWrap/>
            <w:vAlign w:val="center"/>
            <w:hideMark/>
          </w:tcPr>
          <w:p w14:paraId="19782801"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7</w:t>
            </w:r>
          </w:p>
        </w:tc>
        <w:tc>
          <w:tcPr>
            <w:tcW w:w="633" w:type="pct"/>
            <w:shd w:val="clear" w:color="auto" w:fill="auto"/>
            <w:noWrap/>
            <w:vAlign w:val="center"/>
            <w:hideMark/>
          </w:tcPr>
          <w:p w14:paraId="31A376F8"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1</w:t>
            </w:r>
          </w:p>
        </w:tc>
        <w:tc>
          <w:tcPr>
            <w:tcW w:w="630" w:type="pct"/>
            <w:shd w:val="clear" w:color="auto" w:fill="auto"/>
            <w:noWrap/>
            <w:vAlign w:val="center"/>
            <w:hideMark/>
          </w:tcPr>
          <w:p w14:paraId="6717E24E"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6</w:t>
            </w:r>
          </w:p>
        </w:tc>
        <w:tc>
          <w:tcPr>
            <w:tcW w:w="519" w:type="pct"/>
            <w:shd w:val="clear" w:color="auto" w:fill="auto"/>
            <w:noWrap/>
            <w:vAlign w:val="center"/>
            <w:hideMark/>
          </w:tcPr>
          <w:p w14:paraId="1A51BEDA"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86%</w:t>
            </w:r>
          </w:p>
        </w:tc>
      </w:tr>
      <w:tr w:rsidR="00A11D54" w:rsidRPr="00832963" w14:paraId="619917B9" w14:textId="77777777" w:rsidTr="00680DA3">
        <w:trPr>
          <w:trHeight w:val="227"/>
          <w:jc w:val="center"/>
        </w:trPr>
        <w:tc>
          <w:tcPr>
            <w:tcW w:w="2575" w:type="pct"/>
            <w:shd w:val="clear" w:color="auto" w:fill="auto"/>
            <w:noWrap/>
            <w:vAlign w:val="center"/>
            <w:hideMark/>
          </w:tcPr>
          <w:p w14:paraId="7EA1EE47" w14:textId="77777777" w:rsidR="00A11D54" w:rsidRPr="00832963" w:rsidRDefault="00A11D54" w:rsidP="004C409C">
            <w:pPr>
              <w:spacing w:after="0" w:line="240" w:lineRule="auto"/>
              <w:ind w:firstLineChars="200" w:firstLine="360"/>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El Fuerte</w:t>
            </w:r>
          </w:p>
        </w:tc>
        <w:tc>
          <w:tcPr>
            <w:tcW w:w="643" w:type="pct"/>
            <w:shd w:val="clear" w:color="auto" w:fill="auto"/>
            <w:noWrap/>
            <w:vAlign w:val="center"/>
            <w:hideMark/>
          </w:tcPr>
          <w:p w14:paraId="253F20AA"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16</w:t>
            </w:r>
          </w:p>
        </w:tc>
        <w:tc>
          <w:tcPr>
            <w:tcW w:w="633" w:type="pct"/>
            <w:shd w:val="clear" w:color="auto" w:fill="auto"/>
            <w:noWrap/>
            <w:vAlign w:val="center"/>
            <w:hideMark/>
          </w:tcPr>
          <w:p w14:paraId="01D4F1CD"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5</w:t>
            </w:r>
          </w:p>
        </w:tc>
        <w:tc>
          <w:tcPr>
            <w:tcW w:w="630" w:type="pct"/>
            <w:shd w:val="clear" w:color="auto" w:fill="auto"/>
            <w:noWrap/>
            <w:vAlign w:val="center"/>
            <w:hideMark/>
          </w:tcPr>
          <w:p w14:paraId="614D095B"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11</w:t>
            </w:r>
          </w:p>
        </w:tc>
        <w:tc>
          <w:tcPr>
            <w:tcW w:w="519" w:type="pct"/>
            <w:shd w:val="clear" w:color="auto" w:fill="auto"/>
            <w:noWrap/>
            <w:vAlign w:val="center"/>
            <w:hideMark/>
          </w:tcPr>
          <w:p w14:paraId="636CD7A1"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69%</w:t>
            </w:r>
          </w:p>
        </w:tc>
      </w:tr>
      <w:tr w:rsidR="00A11D54" w:rsidRPr="00832963" w14:paraId="7C56628A" w14:textId="77777777" w:rsidTr="00680DA3">
        <w:trPr>
          <w:trHeight w:val="227"/>
          <w:jc w:val="center"/>
        </w:trPr>
        <w:tc>
          <w:tcPr>
            <w:tcW w:w="2575" w:type="pct"/>
            <w:shd w:val="clear" w:color="auto" w:fill="auto"/>
            <w:noWrap/>
            <w:vAlign w:val="center"/>
            <w:hideMark/>
          </w:tcPr>
          <w:p w14:paraId="4930050C" w14:textId="77777777" w:rsidR="00A11D54" w:rsidRPr="00832963" w:rsidRDefault="00A11D54" w:rsidP="004C409C">
            <w:pPr>
              <w:spacing w:after="0" w:line="240" w:lineRule="auto"/>
              <w:ind w:firstLineChars="200" w:firstLine="360"/>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Elota</w:t>
            </w:r>
          </w:p>
        </w:tc>
        <w:tc>
          <w:tcPr>
            <w:tcW w:w="643" w:type="pct"/>
            <w:shd w:val="clear" w:color="auto" w:fill="auto"/>
            <w:noWrap/>
            <w:vAlign w:val="center"/>
            <w:hideMark/>
          </w:tcPr>
          <w:p w14:paraId="523E8C54"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7</w:t>
            </w:r>
          </w:p>
        </w:tc>
        <w:tc>
          <w:tcPr>
            <w:tcW w:w="633" w:type="pct"/>
            <w:shd w:val="clear" w:color="auto" w:fill="auto"/>
            <w:noWrap/>
            <w:vAlign w:val="center"/>
            <w:hideMark/>
          </w:tcPr>
          <w:p w14:paraId="449A4CBB"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1</w:t>
            </w:r>
          </w:p>
        </w:tc>
        <w:tc>
          <w:tcPr>
            <w:tcW w:w="630" w:type="pct"/>
            <w:shd w:val="clear" w:color="auto" w:fill="auto"/>
            <w:noWrap/>
            <w:vAlign w:val="center"/>
            <w:hideMark/>
          </w:tcPr>
          <w:p w14:paraId="6E7E7015"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6</w:t>
            </w:r>
          </w:p>
        </w:tc>
        <w:tc>
          <w:tcPr>
            <w:tcW w:w="519" w:type="pct"/>
            <w:shd w:val="clear" w:color="auto" w:fill="auto"/>
            <w:noWrap/>
            <w:vAlign w:val="center"/>
            <w:hideMark/>
          </w:tcPr>
          <w:p w14:paraId="039EC0C8"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86%</w:t>
            </w:r>
          </w:p>
        </w:tc>
      </w:tr>
      <w:tr w:rsidR="00A11D54" w:rsidRPr="00832963" w14:paraId="2D37A651" w14:textId="77777777" w:rsidTr="00680DA3">
        <w:trPr>
          <w:trHeight w:val="227"/>
          <w:jc w:val="center"/>
        </w:trPr>
        <w:tc>
          <w:tcPr>
            <w:tcW w:w="2575" w:type="pct"/>
            <w:shd w:val="clear" w:color="auto" w:fill="auto"/>
            <w:noWrap/>
            <w:vAlign w:val="center"/>
            <w:hideMark/>
          </w:tcPr>
          <w:p w14:paraId="190F3694" w14:textId="77777777" w:rsidR="00A11D54" w:rsidRPr="00832963" w:rsidRDefault="00A11D54" w:rsidP="004C409C">
            <w:pPr>
              <w:spacing w:after="0" w:line="240" w:lineRule="auto"/>
              <w:ind w:firstLineChars="200" w:firstLine="360"/>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Escuinapa</w:t>
            </w:r>
          </w:p>
        </w:tc>
        <w:tc>
          <w:tcPr>
            <w:tcW w:w="643" w:type="pct"/>
            <w:shd w:val="clear" w:color="auto" w:fill="auto"/>
            <w:noWrap/>
            <w:vAlign w:val="center"/>
            <w:hideMark/>
          </w:tcPr>
          <w:p w14:paraId="77AD9BB6"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8</w:t>
            </w:r>
          </w:p>
        </w:tc>
        <w:tc>
          <w:tcPr>
            <w:tcW w:w="633" w:type="pct"/>
            <w:shd w:val="clear" w:color="auto" w:fill="auto"/>
            <w:noWrap/>
            <w:vAlign w:val="center"/>
            <w:hideMark/>
          </w:tcPr>
          <w:p w14:paraId="5A3B8E0D"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3</w:t>
            </w:r>
          </w:p>
        </w:tc>
        <w:tc>
          <w:tcPr>
            <w:tcW w:w="630" w:type="pct"/>
            <w:shd w:val="clear" w:color="auto" w:fill="auto"/>
            <w:noWrap/>
            <w:vAlign w:val="center"/>
            <w:hideMark/>
          </w:tcPr>
          <w:p w14:paraId="39C56928"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5</w:t>
            </w:r>
          </w:p>
        </w:tc>
        <w:tc>
          <w:tcPr>
            <w:tcW w:w="519" w:type="pct"/>
            <w:shd w:val="clear" w:color="auto" w:fill="auto"/>
            <w:noWrap/>
            <w:vAlign w:val="center"/>
            <w:hideMark/>
          </w:tcPr>
          <w:p w14:paraId="655FF49A"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63%</w:t>
            </w:r>
          </w:p>
        </w:tc>
      </w:tr>
      <w:tr w:rsidR="00A11D54" w:rsidRPr="00832963" w14:paraId="62563F32" w14:textId="77777777" w:rsidTr="00680DA3">
        <w:trPr>
          <w:trHeight w:val="227"/>
          <w:jc w:val="center"/>
        </w:trPr>
        <w:tc>
          <w:tcPr>
            <w:tcW w:w="2575" w:type="pct"/>
            <w:shd w:val="clear" w:color="auto" w:fill="auto"/>
            <w:noWrap/>
            <w:vAlign w:val="center"/>
            <w:hideMark/>
          </w:tcPr>
          <w:p w14:paraId="4AF43A41" w14:textId="77777777" w:rsidR="00A11D54" w:rsidRPr="00832963" w:rsidRDefault="00A11D54" w:rsidP="004C409C">
            <w:pPr>
              <w:spacing w:after="0" w:line="240" w:lineRule="auto"/>
              <w:ind w:firstLineChars="200" w:firstLine="360"/>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Guasave</w:t>
            </w:r>
          </w:p>
        </w:tc>
        <w:tc>
          <w:tcPr>
            <w:tcW w:w="643" w:type="pct"/>
            <w:shd w:val="clear" w:color="auto" w:fill="auto"/>
            <w:noWrap/>
            <w:vAlign w:val="center"/>
            <w:hideMark/>
          </w:tcPr>
          <w:p w14:paraId="166BBEBC"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13</w:t>
            </w:r>
          </w:p>
        </w:tc>
        <w:tc>
          <w:tcPr>
            <w:tcW w:w="633" w:type="pct"/>
            <w:shd w:val="clear" w:color="auto" w:fill="auto"/>
            <w:noWrap/>
            <w:vAlign w:val="center"/>
            <w:hideMark/>
          </w:tcPr>
          <w:p w14:paraId="3E80F416"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13</w:t>
            </w:r>
          </w:p>
        </w:tc>
        <w:tc>
          <w:tcPr>
            <w:tcW w:w="630" w:type="pct"/>
            <w:shd w:val="clear" w:color="auto" w:fill="auto"/>
            <w:noWrap/>
            <w:vAlign w:val="center"/>
            <w:hideMark/>
          </w:tcPr>
          <w:p w14:paraId="7420B5E6"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0</w:t>
            </w:r>
          </w:p>
        </w:tc>
        <w:tc>
          <w:tcPr>
            <w:tcW w:w="519" w:type="pct"/>
            <w:shd w:val="clear" w:color="auto" w:fill="auto"/>
            <w:noWrap/>
            <w:vAlign w:val="center"/>
            <w:hideMark/>
          </w:tcPr>
          <w:p w14:paraId="25EF2474"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0%</w:t>
            </w:r>
          </w:p>
        </w:tc>
      </w:tr>
      <w:tr w:rsidR="00A11D54" w:rsidRPr="00832963" w14:paraId="467E8508" w14:textId="77777777" w:rsidTr="00680DA3">
        <w:trPr>
          <w:trHeight w:val="227"/>
          <w:jc w:val="center"/>
        </w:trPr>
        <w:tc>
          <w:tcPr>
            <w:tcW w:w="2575" w:type="pct"/>
            <w:shd w:val="clear" w:color="auto" w:fill="auto"/>
            <w:noWrap/>
            <w:vAlign w:val="center"/>
            <w:hideMark/>
          </w:tcPr>
          <w:p w14:paraId="21C33ED4" w14:textId="77777777" w:rsidR="00A11D54" w:rsidRPr="00832963" w:rsidRDefault="00A11D54" w:rsidP="004C409C">
            <w:pPr>
              <w:spacing w:after="0" w:line="240" w:lineRule="auto"/>
              <w:ind w:firstLineChars="200" w:firstLine="360"/>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lastRenderedPageBreak/>
              <w:t>Mocorito</w:t>
            </w:r>
          </w:p>
        </w:tc>
        <w:tc>
          <w:tcPr>
            <w:tcW w:w="643" w:type="pct"/>
            <w:shd w:val="clear" w:color="auto" w:fill="auto"/>
            <w:noWrap/>
            <w:vAlign w:val="center"/>
            <w:hideMark/>
          </w:tcPr>
          <w:p w14:paraId="5A4E0070"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2</w:t>
            </w:r>
          </w:p>
        </w:tc>
        <w:tc>
          <w:tcPr>
            <w:tcW w:w="633" w:type="pct"/>
            <w:shd w:val="clear" w:color="auto" w:fill="auto"/>
            <w:noWrap/>
            <w:vAlign w:val="center"/>
            <w:hideMark/>
          </w:tcPr>
          <w:p w14:paraId="7D73B614"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1</w:t>
            </w:r>
          </w:p>
        </w:tc>
        <w:tc>
          <w:tcPr>
            <w:tcW w:w="630" w:type="pct"/>
            <w:shd w:val="clear" w:color="auto" w:fill="auto"/>
            <w:noWrap/>
            <w:vAlign w:val="center"/>
            <w:hideMark/>
          </w:tcPr>
          <w:p w14:paraId="5B1D24F6"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1</w:t>
            </w:r>
          </w:p>
        </w:tc>
        <w:tc>
          <w:tcPr>
            <w:tcW w:w="519" w:type="pct"/>
            <w:shd w:val="clear" w:color="auto" w:fill="auto"/>
            <w:noWrap/>
            <w:vAlign w:val="center"/>
            <w:hideMark/>
          </w:tcPr>
          <w:p w14:paraId="081FC969"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50%</w:t>
            </w:r>
          </w:p>
        </w:tc>
      </w:tr>
      <w:tr w:rsidR="00A11D54" w:rsidRPr="00832963" w14:paraId="508F677D" w14:textId="77777777" w:rsidTr="00680DA3">
        <w:trPr>
          <w:trHeight w:val="227"/>
          <w:jc w:val="center"/>
        </w:trPr>
        <w:tc>
          <w:tcPr>
            <w:tcW w:w="2575" w:type="pct"/>
            <w:shd w:val="clear" w:color="auto" w:fill="auto"/>
            <w:noWrap/>
            <w:vAlign w:val="center"/>
            <w:hideMark/>
          </w:tcPr>
          <w:p w14:paraId="7EC24D1C" w14:textId="77777777" w:rsidR="00A11D54" w:rsidRPr="00832963" w:rsidRDefault="00A11D54" w:rsidP="004C409C">
            <w:pPr>
              <w:spacing w:after="0" w:line="240" w:lineRule="auto"/>
              <w:ind w:firstLineChars="200" w:firstLine="360"/>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Navolato</w:t>
            </w:r>
          </w:p>
        </w:tc>
        <w:tc>
          <w:tcPr>
            <w:tcW w:w="643" w:type="pct"/>
            <w:shd w:val="clear" w:color="auto" w:fill="auto"/>
            <w:noWrap/>
            <w:vAlign w:val="center"/>
            <w:hideMark/>
          </w:tcPr>
          <w:p w14:paraId="7F1516C4"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25</w:t>
            </w:r>
          </w:p>
        </w:tc>
        <w:tc>
          <w:tcPr>
            <w:tcW w:w="633" w:type="pct"/>
            <w:shd w:val="clear" w:color="auto" w:fill="auto"/>
            <w:noWrap/>
            <w:vAlign w:val="center"/>
            <w:hideMark/>
          </w:tcPr>
          <w:p w14:paraId="6717571C"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25</w:t>
            </w:r>
          </w:p>
        </w:tc>
        <w:tc>
          <w:tcPr>
            <w:tcW w:w="630" w:type="pct"/>
            <w:shd w:val="clear" w:color="auto" w:fill="auto"/>
            <w:noWrap/>
            <w:vAlign w:val="center"/>
            <w:hideMark/>
          </w:tcPr>
          <w:p w14:paraId="0575BB65"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0</w:t>
            </w:r>
          </w:p>
        </w:tc>
        <w:tc>
          <w:tcPr>
            <w:tcW w:w="519" w:type="pct"/>
            <w:shd w:val="clear" w:color="auto" w:fill="auto"/>
            <w:noWrap/>
            <w:vAlign w:val="center"/>
            <w:hideMark/>
          </w:tcPr>
          <w:p w14:paraId="10A2CC97"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0%</w:t>
            </w:r>
          </w:p>
        </w:tc>
      </w:tr>
      <w:tr w:rsidR="00A11D54" w:rsidRPr="00832963" w14:paraId="71B27E51" w14:textId="77777777" w:rsidTr="00680DA3">
        <w:trPr>
          <w:trHeight w:val="227"/>
          <w:jc w:val="center"/>
        </w:trPr>
        <w:tc>
          <w:tcPr>
            <w:tcW w:w="2575" w:type="pct"/>
            <w:shd w:val="clear" w:color="auto" w:fill="auto"/>
            <w:noWrap/>
            <w:vAlign w:val="center"/>
          </w:tcPr>
          <w:p w14:paraId="28820DD0" w14:textId="77777777" w:rsidR="00A11D54" w:rsidRPr="00832963" w:rsidRDefault="00A11D54" w:rsidP="004C409C">
            <w:pPr>
              <w:spacing w:after="0" w:line="240" w:lineRule="auto"/>
              <w:ind w:firstLineChars="200" w:firstLine="360"/>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Salvador Alvarado</w:t>
            </w:r>
          </w:p>
        </w:tc>
        <w:tc>
          <w:tcPr>
            <w:tcW w:w="643" w:type="pct"/>
            <w:shd w:val="clear" w:color="auto" w:fill="auto"/>
            <w:noWrap/>
            <w:vAlign w:val="center"/>
          </w:tcPr>
          <w:p w14:paraId="2058B184"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4</w:t>
            </w:r>
          </w:p>
        </w:tc>
        <w:tc>
          <w:tcPr>
            <w:tcW w:w="633" w:type="pct"/>
            <w:shd w:val="clear" w:color="auto" w:fill="auto"/>
            <w:noWrap/>
            <w:vAlign w:val="center"/>
          </w:tcPr>
          <w:p w14:paraId="059EDD56"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4</w:t>
            </w:r>
          </w:p>
        </w:tc>
        <w:tc>
          <w:tcPr>
            <w:tcW w:w="630" w:type="pct"/>
            <w:shd w:val="clear" w:color="auto" w:fill="auto"/>
            <w:noWrap/>
            <w:vAlign w:val="center"/>
          </w:tcPr>
          <w:p w14:paraId="3A9DF18D"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0</w:t>
            </w:r>
          </w:p>
        </w:tc>
        <w:tc>
          <w:tcPr>
            <w:tcW w:w="519" w:type="pct"/>
            <w:shd w:val="clear" w:color="auto" w:fill="auto"/>
            <w:noWrap/>
            <w:vAlign w:val="center"/>
          </w:tcPr>
          <w:p w14:paraId="584888BC"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0%</w:t>
            </w:r>
          </w:p>
        </w:tc>
      </w:tr>
      <w:tr w:rsidR="00A11D54" w:rsidRPr="00832963" w14:paraId="42AF09C4" w14:textId="77777777" w:rsidTr="00680DA3">
        <w:trPr>
          <w:trHeight w:val="227"/>
          <w:jc w:val="center"/>
        </w:trPr>
        <w:tc>
          <w:tcPr>
            <w:tcW w:w="2575" w:type="pct"/>
            <w:shd w:val="clear" w:color="auto" w:fill="auto"/>
            <w:noWrap/>
            <w:vAlign w:val="center"/>
          </w:tcPr>
          <w:p w14:paraId="67A4EA73" w14:textId="77777777" w:rsidR="00A11D54" w:rsidRPr="00832963" w:rsidRDefault="00A11D54" w:rsidP="004C409C">
            <w:pPr>
              <w:spacing w:after="0" w:line="240" w:lineRule="auto"/>
              <w:ind w:firstLineChars="200" w:firstLine="360"/>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Mazatlán</w:t>
            </w:r>
          </w:p>
        </w:tc>
        <w:tc>
          <w:tcPr>
            <w:tcW w:w="643" w:type="pct"/>
            <w:shd w:val="clear" w:color="auto" w:fill="auto"/>
            <w:noWrap/>
            <w:vAlign w:val="center"/>
          </w:tcPr>
          <w:p w14:paraId="3CC335E3"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12</w:t>
            </w:r>
          </w:p>
        </w:tc>
        <w:tc>
          <w:tcPr>
            <w:tcW w:w="633" w:type="pct"/>
            <w:shd w:val="clear" w:color="auto" w:fill="auto"/>
            <w:noWrap/>
            <w:vAlign w:val="center"/>
          </w:tcPr>
          <w:p w14:paraId="27F725D3"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12</w:t>
            </w:r>
          </w:p>
        </w:tc>
        <w:tc>
          <w:tcPr>
            <w:tcW w:w="630" w:type="pct"/>
            <w:shd w:val="clear" w:color="auto" w:fill="auto"/>
            <w:noWrap/>
            <w:vAlign w:val="center"/>
          </w:tcPr>
          <w:p w14:paraId="4F72D9C1"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0</w:t>
            </w:r>
          </w:p>
        </w:tc>
        <w:tc>
          <w:tcPr>
            <w:tcW w:w="519" w:type="pct"/>
            <w:shd w:val="clear" w:color="auto" w:fill="auto"/>
            <w:noWrap/>
            <w:vAlign w:val="center"/>
          </w:tcPr>
          <w:p w14:paraId="0418B39C"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0%</w:t>
            </w:r>
          </w:p>
        </w:tc>
      </w:tr>
      <w:tr w:rsidR="00A11D54" w:rsidRPr="00832963" w14:paraId="4CEB6B1F" w14:textId="77777777" w:rsidTr="00680DA3">
        <w:trPr>
          <w:trHeight w:val="227"/>
          <w:jc w:val="center"/>
        </w:trPr>
        <w:tc>
          <w:tcPr>
            <w:tcW w:w="2575" w:type="pct"/>
            <w:shd w:val="clear" w:color="auto" w:fill="auto"/>
            <w:noWrap/>
            <w:vAlign w:val="center"/>
          </w:tcPr>
          <w:p w14:paraId="5016707B" w14:textId="77777777" w:rsidR="00A11D54" w:rsidRPr="00832963" w:rsidRDefault="00A11D54" w:rsidP="004C409C">
            <w:pPr>
              <w:spacing w:after="0" w:line="240" w:lineRule="auto"/>
              <w:ind w:firstLineChars="200" w:firstLine="360"/>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Ahome</w:t>
            </w:r>
          </w:p>
        </w:tc>
        <w:tc>
          <w:tcPr>
            <w:tcW w:w="643" w:type="pct"/>
            <w:shd w:val="clear" w:color="auto" w:fill="auto"/>
            <w:noWrap/>
            <w:vAlign w:val="center"/>
          </w:tcPr>
          <w:p w14:paraId="07E5F514"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6</w:t>
            </w:r>
          </w:p>
        </w:tc>
        <w:tc>
          <w:tcPr>
            <w:tcW w:w="633" w:type="pct"/>
            <w:shd w:val="clear" w:color="auto" w:fill="auto"/>
            <w:noWrap/>
            <w:vAlign w:val="center"/>
          </w:tcPr>
          <w:p w14:paraId="1BF7C44E"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6</w:t>
            </w:r>
          </w:p>
        </w:tc>
        <w:tc>
          <w:tcPr>
            <w:tcW w:w="630" w:type="pct"/>
            <w:shd w:val="clear" w:color="auto" w:fill="auto"/>
            <w:noWrap/>
            <w:vAlign w:val="center"/>
          </w:tcPr>
          <w:p w14:paraId="0B32951E"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0</w:t>
            </w:r>
          </w:p>
        </w:tc>
        <w:tc>
          <w:tcPr>
            <w:tcW w:w="519" w:type="pct"/>
            <w:shd w:val="clear" w:color="auto" w:fill="auto"/>
            <w:noWrap/>
            <w:vAlign w:val="center"/>
          </w:tcPr>
          <w:p w14:paraId="2E8F5CE4"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0%</w:t>
            </w:r>
          </w:p>
        </w:tc>
      </w:tr>
      <w:tr w:rsidR="00A11D54" w:rsidRPr="00832963" w14:paraId="367FBDB8" w14:textId="77777777" w:rsidTr="00680DA3">
        <w:trPr>
          <w:trHeight w:val="227"/>
          <w:jc w:val="center"/>
        </w:trPr>
        <w:tc>
          <w:tcPr>
            <w:tcW w:w="2575" w:type="pct"/>
            <w:shd w:val="clear" w:color="auto" w:fill="auto"/>
            <w:noWrap/>
            <w:vAlign w:val="center"/>
            <w:hideMark/>
          </w:tcPr>
          <w:p w14:paraId="7E796B5C" w14:textId="77777777" w:rsidR="00A11D54" w:rsidRPr="00832963" w:rsidRDefault="00A11D54" w:rsidP="004C409C">
            <w:pPr>
              <w:spacing w:after="0" w:line="240" w:lineRule="auto"/>
              <w:ind w:firstLineChars="100" w:firstLine="180"/>
              <w:rPr>
                <w:rFonts w:eastAsia="Times New Roman" w:cs="Arial"/>
                <w:bCs/>
                <w:color w:val="0D0D0D" w:themeColor="text1" w:themeTint="F2"/>
                <w:sz w:val="18"/>
                <w:szCs w:val="18"/>
                <w:lang w:eastAsia="es-ES"/>
              </w:rPr>
            </w:pPr>
            <w:r w:rsidRPr="00832963">
              <w:rPr>
                <w:rFonts w:eastAsia="Times New Roman" w:cs="Arial"/>
                <w:bCs/>
                <w:color w:val="0D0D0D" w:themeColor="text1" w:themeTint="F2"/>
                <w:sz w:val="18"/>
                <w:szCs w:val="18"/>
                <w:lang w:eastAsia="es-ES"/>
              </w:rPr>
              <w:t>Policía estatal (aspirantes)</w:t>
            </w:r>
          </w:p>
        </w:tc>
        <w:tc>
          <w:tcPr>
            <w:tcW w:w="643" w:type="pct"/>
            <w:shd w:val="clear" w:color="auto" w:fill="auto"/>
            <w:noWrap/>
            <w:vAlign w:val="center"/>
            <w:hideMark/>
          </w:tcPr>
          <w:p w14:paraId="1318A63B"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233</w:t>
            </w:r>
          </w:p>
        </w:tc>
        <w:tc>
          <w:tcPr>
            <w:tcW w:w="633" w:type="pct"/>
            <w:shd w:val="clear" w:color="auto" w:fill="auto"/>
            <w:noWrap/>
            <w:vAlign w:val="center"/>
            <w:hideMark/>
          </w:tcPr>
          <w:p w14:paraId="33ADD803"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127</w:t>
            </w:r>
          </w:p>
        </w:tc>
        <w:tc>
          <w:tcPr>
            <w:tcW w:w="630" w:type="pct"/>
            <w:shd w:val="clear" w:color="auto" w:fill="auto"/>
            <w:noWrap/>
            <w:vAlign w:val="center"/>
            <w:hideMark/>
          </w:tcPr>
          <w:p w14:paraId="2F44B5DF"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47</w:t>
            </w:r>
          </w:p>
        </w:tc>
        <w:tc>
          <w:tcPr>
            <w:tcW w:w="519" w:type="pct"/>
            <w:shd w:val="clear" w:color="auto" w:fill="auto"/>
            <w:noWrap/>
            <w:vAlign w:val="center"/>
            <w:hideMark/>
          </w:tcPr>
          <w:p w14:paraId="7A01EA20"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21%</w:t>
            </w:r>
          </w:p>
        </w:tc>
      </w:tr>
      <w:tr w:rsidR="00A11D54" w:rsidRPr="00832963" w14:paraId="564100D0" w14:textId="77777777" w:rsidTr="00680DA3">
        <w:trPr>
          <w:trHeight w:val="227"/>
          <w:jc w:val="center"/>
        </w:trPr>
        <w:tc>
          <w:tcPr>
            <w:tcW w:w="2575" w:type="pct"/>
            <w:shd w:val="clear" w:color="auto" w:fill="auto"/>
            <w:noWrap/>
            <w:vAlign w:val="center"/>
            <w:hideMark/>
          </w:tcPr>
          <w:p w14:paraId="5D9E0B7E" w14:textId="77777777" w:rsidR="00A11D54" w:rsidRPr="00832963" w:rsidRDefault="00A11D54" w:rsidP="004C409C">
            <w:pPr>
              <w:spacing w:after="0" w:line="240" w:lineRule="auto"/>
              <w:ind w:firstLineChars="100" w:firstLine="180"/>
              <w:rPr>
                <w:rFonts w:eastAsia="Times New Roman" w:cs="Arial"/>
                <w:bCs/>
                <w:color w:val="0D0D0D" w:themeColor="text1" w:themeTint="F2"/>
                <w:sz w:val="18"/>
                <w:szCs w:val="18"/>
                <w:lang w:eastAsia="es-ES"/>
              </w:rPr>
            </w:pPr>
            <w:r w:rsidRPr="00832963">
              <w:rPr>
                <w:rFonts w:eastAsia="Times New Roman" w:cs="Arial"/>
                <w:bCs/>
                <w:color w:val="0D0D0D" w:themeColor="text1" w:themeTint="F2"/>
                <w:sz w:val="18"/>
                <w:szCs w:val="18"/>
                <w:lang w:eastAsia="es-ES"/>
              </w:rPr>
              <w:t>Policía de investigación (aspirantes)</w:t>
            </w:r>
          </w:p>
        </w:tc>
        <w:tc>
          <w:tcPr>
            <w:tcW w:w="643" w:type="pct"/>
            <w:shd w:val="clear" w:color="auto" w:fill="auto"/>
            <w:noWrap/>
            <w:vAlign w:val="center"/>
            <w:hideMark/>
          </w:tcPr>
          <w:p w14:paraId="132BBDD6"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27</w:t>
            </w:r>
          </w:p>
        </w:tc>
        <w:tc>
          <w:tcPr>
            <w:tcW w:w="633" w:type="pct"/>
            <w:shd w:val="clear" w:color="auto" w:fill="auto"/>
            <w:noWrap/>
            <w:vAlign w:val="center"/>
            <w:hideMark/>
          </w:tcPr>
          <w:p w14:paraId="101E8526"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27</w:t>
            </w:r>
          </w:p>
        </w:tc>
        <w:tc>
          <w:tcPr>
            <w:tcW w:w="630" w:type="pct"/>
            <w:shd w:val="clear" w:color="auto" w:fill="auto"/>
            <w:noWrap/>
            <w:vAlign w:val="center"/>
            <w:hideMark/>
          </w:tcPr>
          <w:p w14:paraId="7DE6C470"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0</w:t>
            </w:r>
          </w:p>
        </w:tc>
        <w:tc>
          <w:tcPr>
            <w:tcW w:w="519" w:type="pct"/>
            <w:shd w:val="clear" w:color="auto" w:fill="auto"/>
            <w:noWrap/>
            <w:vAlign w:val="center"/>
            <w:hideMark/>
          </w:tcPr>
          <w:p w14:paraId="190B0163"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0%</w:t>
            </w:r>
          </w:p>
        </w:tc>
      </w:tr>
      <w:tr w:rsidR="00A11D54" w:rsidRPr="00832963" w14:paraId="54A56F85" w14:textId="77777777" w:rsidTr="00680DA3">
        <w:trPr>
          <w:trHeight w:val="227"/>
          <w:jc w:val="center"/>
        </w:trPr>
        <w:tc>
          <w:tcPr>
            <w:tcW w:w="2575" w:type="pct"/>
            <w:shd w:val="clear" w:color="auto" w:fill="auto"/>
            <w:noWrap/>
            <w:vAlign w:val="center"/>
            <w:hideMark/>
          </w:tcPr>
          <w:p w14:paraId="16C92134" w14:textId="77777777" w:rsidR="00A11D54" w:rsidRPr="00832963" w:rsidRDefault="00A11D54" w:rsidP="004C409C">
            <w:pPr>
              <w:spacing w:after="0" w:line="240" w:lineRule="auto"/>
              <w:ind w:firstLineChars="100" w:firstLine="180"/>
              <w:rPr>
                <w:rFonts w:eastAsia="Times New Roman" w:cs="Arial"/>
                <w:bCs/>
                <w:color w:val="0D0D0D" w:themeColor="text1" w:themeTint="F2"/>
                <w:sz w:val="18"/>
                <w:szCs w:val="18"/>
                <w:lang w:eastAsia="es-ES"/>
              </w:rPr>
            </w:pPr>
            <w:r w:rsidRPr="00832963">
              <w:rPr>
                <w:rFonts w:eastAsia="Times New Roman" w:cs="Arial"/>
                <w:bCs/>
                <w:color w:val="0D0D0D" w:themeColor="text1" w:themeTint="F2"/>
                <w:sz w:val="18"/>
                <w:szCs w:val="18"/>
                <w:lang w:eastAsia="es-ES"/>
              </w:rPr>
              <w:t>Perito (aspirantes)</w:t>
            </w:r>
          </w:p>
        </w:tc>
        <w:tc>
          <w:tcPr>
            <w:tcW w:w="643" w:type="pct"/>
            <w:shd w:val="clear" w:color="auto" w:fill="auto"/>
            <w:noWrap/>
            <w:vAlign w:val="center"/>
            <w:hideMark/>
          </w:tcPr>
          <w:p w14:paraId="3D0B821C"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24</w:t>
            </w:r>
          </w:p>
        </w:tc>
        <w:tc>
          <w:tcPr>
            <w:tcW w:w="633" w:type="pct"/>
            <w:shd w:val="clear" w:color="auto" w:fill="auto"/>
            <w:noWrap/>
            <w:vAlign w:val="center"/>
            <w:hideMark/>
          </w:tcPr>
          <w:p w14:paraId="7D8B4B2D"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24</w:t>
            </w:r>
          </w:p>
        </w:tc>
        <w:tc>
          <w:tcPr>
            <w:tcW w:w="630" w:type="pct"/>
            <w:shd w:val="clear" w:color="auto" w:fill="auto"/>
            <w:noWrap/>
            <w:vAlign w:val="center"/>
            <w:hideMark/>
          </w:tcPr>
          <w:p w14:paraId="63D009D6"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0</w:t>
            </w:r>
          </w:p>
        </w:tc>
        <w:tc>
          <w:tcPr>
            <w:tcW w:w="519" w:type="pct"/>
            <w:shd w:val="clear" w:color="auto" w:fill="auto"/>
            <w:noWrap/>
            <w:vAlign w:val="center"/>
            <w:hideMark/>
          </w:tcPr>
          <w:p w14:paraId="3F1646C3"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0%</w:t>
            </w:r>
          </w:p>
        </w:tc>
      </w:tr>
      <w:tr w:rsidR="00A11D54" w:rsidRPr="00832963" w14:paraId="516015DE" w14:textId="77777777" w:rsidTr="00680DA3">
        <w:trPr>
          <w:trHeight w:val="227"/>
          <w:jc w:val="center"/>
        </w:trPr>
        <w:tc>
          <w:tcPr>
            <w:tcW w:w="2575" w:type="pct"/>
            <w:shd w:val="clear" w:color="auto" w:fill="auto"/>
            <w:noWrap/>
            <w:vAlign w:val="center"/>
            <w:hideMark/>
          </w:tcPr>
          <w:p w14:paraId="69B4227F" w14:textId="77777777" w:rsidR="00A11D54" w:rsidRPr="00832963" w:rsidRDefault="00A11D54" w:rsidP="004C409C">
            <w:pPr>
              <w:spacing w:after="0" w:line="240" w:lineRule="auto"/>
              <w:ind w:firstLineChars="100" w:firstLine="180"/>
              <w:rPr>
                <w:rFonts w:eastAsia="Times New Roman" w:cs="Arial"/>
                <w:bCs/>
                <w:color w:val="0D0D0D" w:themeColor="text1" w:themeTint="F2"/>
                <w:sz w:val="18"/>
                <w:szCs w:val="18"/>
                <w:lang w:eastAsia="es-ES"/>
              </w:rPr>
            </w:pPr>
            <w:r w:rsidRPr="00832963">
              <w:rPr>
                <w:rFonts w:eastAsia="Times New Roman" w:cs="Arial"/>
                <w:bCs/>
                <w:color w:val="0D0D0D" w:themeColor="text1" w:themeTint="F2"/>
                <w:sz w:val="18"/>
                <w:szCs w:val="18"/>
                <w:lang w:eastAsia="es-ES"/>
              </w:rPr>
              <w:t>Ministerio público (aspirantes)</w:t>
            </w:r>
          </w:p>
        </w:tc>
        <w:tc>
          <w:tcPr>
            <w:tcW w:w="643" w:type="pct"/>
            <w:shd w:val="clear" w:color="auto" w:fill="auto"/>
            <w:noWrap/>
            <w:vAlign w:val="center"/>
            <w:hideMark/>
          </w:tcPr>
          <w:p w14:paraId="3E9C5288"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17</w:t>
            </w:r>
          </w:p>
        </w:tc>
        <w:tc>
          <w:tcPr>
            <w:tcW w:w="633" w:type="pct"/>
            <w:shd w:val="clear" w:color="auto" w:fill="auto"/>
            <w:noWrap/>
            <w:vAlign w:val="center"/>
            <w:hideMark/>
          </w:tcPr>
          <w:p w14:paraId="0E16F092"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17</w:t>
            </w:r>
          </w:p>
        </w:tc>
        <w:tc>
          <w:tcPr>
            <w:tcW w:w="630" w:type="pct"/>
            <w:shd w:val="clear" w:color="auto" w:fill="auto"/>
            <w:noWrap/>
            <w:vAlign w:val="center"/>
            <w:hideMark/>
          </w:tcPr>
          <w:p w14:paraId="2117B741"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0</w:t>
            </w:r>
          </w:p>
        </w:tc>
        <w:tc>
          <w:tcPr>
            <w:tcW w:w="519" w:type="pct"/>
            <w:shd w:val="clear" w:color="auto" w:fill="auto"/>
            <w:noWrap/>
            <w:vAlign w:val="center"/>
            <w:hideMark/>
          </w:tcPr>
          <w:p w14:paraId="25DE0484"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0%</w:t>
            </w:r>
          </w:p>
        </w:tc>
      </w:tr>
      <w:tr w:rsidR="00A11D54" w:rsidRPr="00832963" w14:paraId="4814395F" w14:textId="77777777" w:rsidTr="00680DA3">
        <w:trPr>
          <w:trHeight w:val="227"/>
          <w:jc w:val="center"/>
        </w:trPr>
        <w:tc>
          <w:tcPr>
            <w:tcW w:w="2575" w:type="pct"/>
            <w:shd w:val="clear" w:color="auto" w:fill="auto"/>
            <w:noWrap/>
            <w:vAlign w:val="center"/>
            <w:hideMark/>
          </w:tcPr>
          <w:p w14:paraId="6E33BE49" w14:textId="77777777" w:rsidR="00A11D54" w:rsidRPr="00832963" w:rsidRDefault="00A11D54" w:rsidP="004C409C">
            <w:pPr>
              <w:spacing w:after="0" w:line="240" w:lineRule="auto"/>
              <w:ind w:firstLineChars="100" w:firstLine="180"/>
              <w:rPr>
                <w:rFonts w:eastAsia="Times New Roman" w:cs="Arial"/>
                <w:bCs/>
                <w:color w:val="0D0D0D" w:themeColor="text1" w:themeTint="F2"/>
                <w:sz w:val="18"/>
                <w:szCs w:val="18"/>
                <w:lang w:eastAsia="es-ES"/>
              </w:rPr>
            </w:pPr>
            <w:r w:rsidRPr="00832963">
              <w:rPr>
                <w:rFonts w:eastAsia="Times New Roman" w:cs="Arial"/>
                <w:bCs/>
                <w:color w:val="0D0D0D" w:themeColor="text1" w:themeTint="F2"/>
                <w:sz w:val="18"/>
                <w:szCs w:val="18"/>
                <w:lang w:eastAsia="es-ES"/>
              </w:rPr>
              <w:t>Custodio penitenciario (aspirantes)</w:t>
            </w:r>
          </w:p>
        </w:tc>
        <w:tc>
          <w:tcPr>
            <w:tcW w:w="643" w:type="pct"/>
            <w:shd w:val="clear" w:color="auto" w:fill="auto"/>
            <w:noWrap/>
            <w:vAlign w:val="center"/>
            <w:hideMark/>
          </w:tcPr>
          <w:p w14:paraId="5217F227"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75</w:t>
            </w:r>
          </w:p>
        </w:tc>
        <w:tc>
          <w:tcPr>
            <w:tcW w:w="633" w:type="pct"/>
            <w:shd w:val="clear" w:color="auto" w:fill="auto"/>
            <w:noWrap/>
            <w:vAlign w:val="center"/>
            <w:hideMark/>
          </w:tcPr>
          <w:p w14:paraId="7BB190EA"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22</w:t>
            </w:r>
          </w:p>
        </w:tc>
        <w:tc>
          <w:tcPr>
            <w:tcW w:w="630" w:type="pct"/>
            <w:shd w:val="clear" w:color="auto" w:fill="auto"/>
            <w:noWrap/>
            <w:vAlign w:val="center"/>
            <w:hideMark/>
          </w:tcPr>
          <w:p w14:paraId="66115D89"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27</w:t>
            </w:r>
          </w:p>
        </w:tc>
        <w:tc>
          <w:tcPr>
            <w:tcW w:w="519" w:type="pct"/>
            <w:shd w:val="clear" w:color="auto" w:fill="auto"/>
            <w:noWrap/>
            <w:vAlign w:val="center"/>
            <w:hideMark/>
          </w:tcPr>
          <w:p w14:paraId="433E4CC7" w14:textId="77777777" w:rsidR="00A11D54" w:rsidRPr="00832963" w:rsidRDefault="00A11D54" w:rsidP="004C409C">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36%</w:t>
            </w:r>
          </w:p>
        </w:tc>
      </w:tr>
      <w:tr w:rsidR="00A11D54" w:rsidRPr="00832963" w14:paraId="0B1BD524" w14:textId="77777777" w:rsidTr="00680DA3">
        <w:trPr>
          <w:trHeight w:val="454"/>
          <w:jc w:val="center"/>
        </w:trPr>
        <w:tc>
          <w:tcPr>
            <w:tcW w:w="2575" w:type="pct"/>
            <w:shd w:val="clear" w:color="auto" w:fill="D9D9D9" w:themeFill="background1" w:themeFillShade="D9"/>
            <w:noWrap/>
            <w:vAlign w:val="center"/>
            <w:hideMark/>
          </w:tcPr>
          <w:p w14:paraId="4AE9CB80" w14:textId="77777777" w:rsidR="00A11D54" w:rsidRPr="00832963" w:rsidRDefault="00A11D54" w:rsidP="004C409C">
            <w:pPr>
              <w:spacing w:after="0" w:line="240" w:lineRule="auto"/>
              <w:jc w:val="right"/>
              <w:rPr>
                <w:rFonts w:eastAsia="Times New Roman" w:cs="Arial"/>
                <w:b/>
                <w:bCs/>
                <w:color w:val="0D0D0D" w:themeColor="text1" w:themeTint="F2"/>
                <w:sz w:val="18"/>
                <w:szCs w:val="18"/>
                <w:lang w:eastAsia="es-ES"/>
              </w:rPr>
            </w:pPr>
            <w:r w:rsidRPr="00832963">
              <w:rPr>
                <w:rFonts w:eastAsia="Times New Roman" w:cs="Arial"/>
                <w:b/>
                <w:bCs/>
                <w:color w:val="0D0D0D" w:themeColor="text1" w:themeTint="F2"/>
                <w:sz w:val="18"/>
                <w:szCs w:val="18"/>
                <w:lang w:eastAsia="es-ES"/>
              </w:rPr>
              <w:t>TOTALES</w:t>
            </w:r>
          </w:p>
        </w:tc>
        <w:tc>
          <w:tcPr>
            <w:tcW w:w="643" w:type="pct"/>
            <w:shd w:val="clear" w:color="auto" w:fill="D9D9D9" w:themeFill="background1" w:themeFillShade="D9"/>
            <w:noWrap/>
            <w:vAlign w:val="center"/>
            <w:hideMark/>
          </w:tcPr>
          <w:p w14:paraId="0630CD1D" w14:textId="77777777" w:rsidR="00A11D54" w:rsidRPr="00832963" w:rsidRDefault="00A11D54" w:rsidP="004C409C">
            <w:pPr>
              <w:spacing w:after="0" w:line="240" w:lineRule="auto"/>
              <w:jc w:val="center"/>
              <w:rPr>
                <w:rFonts w:eastAsia="Times New Roman" w:cs="Arial"/>
                <w:b/>
                <w:bCs/>
                <w:color w:val="0D0D0D" w:themeColor="text1" w:themeTint="F2"/>
                <w:sz w:val="18"/>
                <w:szCs w:val="18"/>
                <w:lang w:eastAsia="es-ES"/>
              </w:rPr>
            </w:pPr>
            <w:r w:rsidRPr="00832963">
              <w:rPr>
                <w:rFonts w:eastAsia="Times New Roman" w:cs="Arial"/>
                <w:b/>
                <w:bCs/>
                <w:color w:val="0D0D0D" w:themeColor="text1" w:themeTint="F2"/>
                <w:sz w:val="18"/>
                <w:szCs w:val="18"/>
                <w:lang w:eastAsia="es-ES"/>
              </w:rPr>
              <w:t>500</w:t>
            </w:r>
          </w:p>
        </w:tc>
        <w:tc>
          <w:tcPr>
            <w:tcW w:w="633" w:type="pct"/>
            <w:shd w:val="clear" w:color="auto" w:fill="D9D9D9" w:themeFill="background1" w:themeFillShade="D9"/>
            <w:noWrap/>
            <w:vAlign w:val="center"/>
            <w:hideMark/>
          </w:tcPr>
          <w:p w14:paraId="19397C52" w14:textId="77777777" w:rsidR="00A11D54" w:rsidRPr="00832963" w:rsidRDefault="00A11D54" w:rsidP="004C409C">
            <w:pPr>
              <w:spacing w:after="0" w:line="240" w:lineRule="auto"/>
              <w:jc w:val="center"/>
              <w:rPr>
                <w:rFonts w:eastAsia="Times New Roman" w:cs="Arial"/>
                <w:b/>
                <w:bCs/>
                <w:color w:val="0D0D0D" w:themeColor="text1" w:themeTint="F2"/>
                <w:sz w:val="18"/>
                <w:szCs w:val="18"/>
                <w:lang w:eastAsia="es-ES"/>
              </w:rPr>
            </w:pPr>
            <w:r w:rsidRPr="00832963">
              <w:rPr>
                <w:rFonts w:eastAsia="Times New Roman" w:cs="Arial"/>
                <w:b/>
                <w:bCs/>
                <w:color w:val="0D0D0D" w:themeColor="text1" w:themeTint="F2"/>
                <w:sz w:val="18"/>
                <w:szCs w:val="18"/>
                <w:lang w:eastAsia="es-ES"/>
              </w:rPr>
              <w:t>288</w:t>
            </w:r>
          </w:p>
        </w:tc>
        <w:tc>
          <w:tcPr>
            <w:tcW w:w="630" w:type="pct"/>
            <w:shd w:val="clear" w:color="auto" w:fill="D9D9D9" w:themeFill="background1" w:themeFillShade="D9"/>
            <w:noWrap/>
            <w:vAlign w:val="center"/>
            <w:hideMark/>
          </w:tcPr>
          <w:p w14:paraId="4D6324C3" w14:textId="77777777" w:rsidR="00A11D54" w:rsidRPr="00832963" w:rsidRDefault="00A11D54" w:rsidP="004C409C">
            <w:pPr>
              <w:spacing w:after="0" w:line="240" w:lineRule="auto"/>
              <w:jc w:val="center"/>
              <w:rPr>
                <w:rFonts w:eastAsia="Times New Roman" w:cs="Arial"/>
                <w:b/>
                <w:bCs/>
                <w:color w:val="0D0D0D" w:themeColor="text1" w:themeTint="F2"/>
                <w:sz w:val="18"/>
                <w:szCs w:val="18"/>
                <w:lang w:eastAsia="es-ES"/>
              </w:rPr>
            </w:pPr>
            <w:r w:rsidRPr="00832963">
              <w:rPr>
                <w:rFonts w:eastAsia="Times New Roman" w:cs="Arial"/>
                <w:b/>
                <w:bCs/>
                <w:color w:val="0D0D0D" w:themeColor="text1" w:themeTint="F2"/>
                <w:sz w:val="18"/>
                <w:szCs w:val="18"/>
                <w:lang w:eastAsia="es-ES"/>
              </w:rPr>
              <w:t>127</w:t>
            </w:r>
          </w:p>
        </w:tc>
        <w:tc>
          <w:tcPr>
            <w:tcW w:w="519" w:type="pct"/>
            <w:shd w:val="clear" w:color="auto" w:fill="D9D9D9" w:themeFill="background1" w:themeFillShade="D9"/>
            <w:noWrap/>
            <w:vAlign w:val="center"/>
            <w:hideMark/>
          </w:tcPr>
          <w:p w14:paraId="6F8637E9" w14:textId="77777777" w:rsidR="00A11D54" w:rsidRPr="00832963" w:rsidRDefault="00A11D54" w:rsidP="004C409C">
            <w:pPr>
              <w:spacing w:after="0" w:line="240" w:lineRule="auto"/>
              <w:jc w:val="center"/>
              <w:rPr>
                <w:rFonts w:eastAsia="Times New Roman" w:cs="Arial"/>
                <w:b/>
                <w:bCs/>
                <w:color w:val="0D0D0D" w:themeColor="text1" w:themeTint="F2"/>
                <w:sz w:val="18"/>
                <w:szCs w:val="18"/>
                <w:lang w:eastAsia="es-ES"/>
              </w:rPr>
            </w:pPr>
            <w:r w:rsidRPr="00832963">
              <w:rPr>
                <w:rFonts w:eastAsia="Times New Roman" w:cs="Arial"/>
                <w:b/>
                <w:bCs/>
                <w:color w:val="0D0D0D" w:themeColor="text1" w:themeTint="F2"/>
                <w:sz w:val="18"/>
                <w:szCs w:val="18"/>
                <w:lang w:eastAsia="es-ES"/>
              </w:rPr>
              <w:t>26%</w:t>
            </w:r>
          </w:p>
        </w:tc>
      </w:tr>
    </w:tbl>
    <w:p w14:paraId="19FC09CF" w14:textId="3567B27B" w:rsidR="00A11D54" w:rsidRPr="00F71C9C" w:rsidRDefault="00A11D54" w:rsidP="00174A1B">
      <w:pPr>
        <w:spacing w:after="0" w:line="240" w:lineRule="auto"/>
        <w:rPr>
          <w:lang w:val="es-ES_tradnl"/>
        </w:rPr>
      </w:pPr>
      <w:r>
        <w:rPr>
          <w:lang w:val="es-ES_tradnl"/>
        </w:rPr>
        <w:t xml:space="preserve"> </w:t>
      </w:r>
    </w:p>
    <w:tbl>
      <w:tblPr>
        <w:tblStyle w:val="Tablaconcuadrcula"/>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808"/>
        <w:gridCol w:w="832"/>
        <w:gridCol w:w="1097"/>
        <w:gridCol w:w="1091"/>
      </w:tblGrid>
      <w:tr w:rsidR="00A11D54" w:rsidRPr="00803BB9" w14:paraId="6B0A3CFB" w14:textId="77777777" w:rsidTr="00803BB9">
        <w:trPr>
          <w:trHeight w:val="567"/>
          <w:jc w:val="center"/>
        </w:trPr>
        <w:tc>
          <w:tcPr>
            <w:tcW w:w="3289" w:type="pct"/>
            <w:shd w:val="clear" w:color="auto" w:fill="000000" w:themeFill="text1"/>
            <w:vAlign w:val="center"/>
          </w:tcPr>
          <w:p w14:paraId="17AB63A0" w14:textId="71BFA68F" w:rsidR="00A11D54" w:rsidRPr="00803BB9" w:rsidRDefault="00174A1B" w:rsidP="00174A1B">
            <w:pPr>
              <w:spacing w:line="240" w:lineRule="auto"/>
              <w:jc w:val="center"/>
              <w:rPr>
                <w:rFonts w:eastAsia="Times New Roman" w:cs="Arial"/>
                <w:b/>
                <w:bCs/>
                <w:color w:val="FFFFFF" w:themeColor="background1"/>
                <w:sz w:val="18"/>
                <w:lang w:eastAsia="es-ES"/>
              </w:rPr>
            </w:pPr>
            <w:r w:rsidRPr="00803BB9">
              <w:rPr>
                <w:rFonts w:eastAsia="Times New Roman" w:cs="Arial"/>
                <w:b/>
                <w:bCs/>
                <w:color w:val="FFFFFF" w:themeColor="background1"/>
                <w:sz w:val="18"/>
                <w:lang w:eastAsia="es-ES"/>
              </w:rPr>
              <w:t xml:space="preserve">Capacitación continua 2022 </w:t>
            </w:r>
          </w:p>
          <w:p w14:paraId="2519A893" w14:textId="366F1E44" w:rsidR="00A11D54" w:rsidRPr="00803BB9" w:rsidRDefault="00174A1B" w:rsidP="00174A1B">
            <w:pPr>
              <w:spacing w:line="240" w:lineRule="auto"/>
              <w:jc w:val="center"/>
              <w:rPr>
                <w:rFonts w:cs="Arial"/>
                <w:b/>
                <w:color w:val="FFFFFF" w:themeColor="background1"/>
                <w:sz w:val="18"/>
              </w:rPr>
            </w:pPr>
            <w:r w:rsidRPr="00803BB9">
              <w:rPr>
                <w:rFonts w:eastAsia="Times New Roman" w:cs="Arial"/>
                <w:b/>
                <w:bCs/>
                <w:color w:val="FFFFFF" w:themeColor="background1"/>
                <w:sz w:val="18"/>
                <w:lang w:eastAsia="es-ES"/>
              </w:rPr>
              <w:t>(competencias básicas)</w:t>
            </w:r>
          </w:p>
        </w:tc>
        <w:tc>
          <w:tcPr>
            <w:tcW w:w="471" w:type="pct"/>
            <w:shd w:val="clear" w:color="auto" w:fill="000000" w:themeFill="text1"/>
            <w:vAlign w:val="center"/>
          </w:tcPr>
          <w:p w14:paraId="6464D2C3" w14:textId="04920AFE" w:rsidR="00A11D54" w:rsidRPr="00803BB9" w:rsidRDefault="00174A1B" w:rsidP="00174A1B">
            <w:pPr>
              <w:spacing w:line="240" w:lineRule="auto"/>
              <w:jc w:val="center"/>
              <w:rPr>
                <w:rFonts w:cs="Arial"/>
                <w:b/>
                <w:color w:val="FFFFFF" w:themeColor="background1"/>
                <w:sz w:val="18"/>
              </w:rPr>
            </w:pPr>
            <w:r w:rsidRPr="00803BB9">
              <w:rPr>
                <w:rFonts w:cs="Arial"/>
                <w:b/>
                <w:color w:val="FFFFFF" w:themeColor="background1"/>
                <w:sz w:val="18"/>
              </w:rPr>
              <w:t>Meta</w:t>
            </w:r>
          </w:p>
        </w:tc>
        <w:tc>
          <w:tcPr>
            <w:tcW w:w="621" w:type="pct"/>
            <w:shd w:val="clear" w:color="auto" w:fill="000000" w:themeFill="text1"/>
            <w:vAlign w:val="center"/>
          </w:tcPr>
          <w:p w14:paraId="0AF667FF" w14:textId="653915AB" w:rsidR="00A11D54" w:rsidRPr="00803BB9" w:rsidRDefault="00174A1B" w:rsidP="00174A1B">
            <w:pPr>
              <w:spacing w:line="240" w:lineRule="auto"/>
              <w:jc w:val="center"/>
              <w:rPr>
                <w:rFonts w:cs="Arial"/>
                <w:b/>
                <w:color w:val="FFFFFF" w:themeColor="background1"/>
                <w:sz w:val="18"/>
              </w:rPr>
            </w:pPr>
            <w:r w:rsidRPr="00803BB9">
              <w:rPr>
                <w:rFonts w:cs="Arial"/>
                <w:b/>
                <w:color w:val="FFFFFF" w:themeColor="background1"/>
                <w:sz w:val="18"/>
              </w:rPr>
              <w:t>Finalizado</w:t>
            </w:r>
          </w:p>
        </w:tc>
        <w:tc>
          <w:tcPr>
            <w:tcW w:w="618" w:type="pct"/>
            <w:shd w:val="clear" w:color="auto" w:fill="000000" w:themeFill="text1"/>
            <w:vAlign w:val="center"/>
          </w:tcPr>
          <w:p w14:paraId="2A005D5B" w14:textId="79D5859E" w:rsidR="00A11D54" w:rsidRPr="00803BB9" w:rsidRDefault="00174A1B" w:rsidP="00174A1B">
            <w:pPr>
              <w:spacing w:line="240" w:lineRule="auto"/>
              <w:jc w:val="center"/>
              <w:rPr>
                <w:rFonts w:cs="Arial"/>
                <w:b/>
                <w:color w:val="FFFFFF" w:themeColor="background1"/>
                <w:sz w:val="18"/>
              </w:rPr>
            </w:pPr>
            <w:r w:rsidRPr="00803BB9">
              <w:rPr>
                <w:rFonts w:cs="Arial"/>
                <w:b/>
                <w:color w:val="FFFFFF" w:themeColor="background1"/>
                <w:sz w:val="18"/>
              </w:rPr>
              <w:t>% de avance</w:t>
            </w:r>
          </w:p>
        </w:tc>
      </w:tr>
      <w:tr w:rsidR="00A11D54" w:rsidRPr="00174A1B" w14:paraId="48BD4191" w14:textId="77777777" w:rsidTr="00680DA3">
        <w:trPr>
          <w:trHeight w:val="567"/>
          <w:jc w:val="center"/>
        </w:trPr>
        <w:tc>
          <w:tcPr>
            <w:tcW w:w="3289" w:type="pct"/>
            <w:vAlign w:val="center"/>
          </w:tcPr>
          <w:p w14:paraId="02D2499F" w14:textId="77777777" w:rsidR="00A11D54" w:rsidRPr="00174A1B" w:rsidRDefault="00A11D54" w:rsidP="00174A1B">
            <w:pPr>
              <w:spacing w:line="240" w:lineRule="auto"/>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Competencias básicas de la función policial  (policía preventivo municipal)</w:t>
            </w:r>
          </w:p>
        </w:tc>
        <w:tc>
          <w:tcPr>
            <w:tcW w:w="471" w:type="pct"/>
            <w:vAlign w:val="center"/>
          </w:tcPr>
          <w:p w14:paraId="585F038B" w14:textId="77777777" w:rsidR="00A11D54" w:rsidRPr="00174A1B" w:rsidRDefault="00A11D54" w:rsidP="00174A1B">
            <w:pPr>
              <w:spacing w:line="240" w:lineRule="auto"/>
              <w:jc w:val="center"/>
              <w:rPr>
                <w:rFonts w:cs="Arial"/>
                <w:color w:val="0D0D0D" w:themeColor="text1" w:themeTint="F2"/>
                <w:sz w:val="18"/>
                <w:szCs w:val="18"/>
              </w:rPr>
            </w:pPr>
            <w:r w:rsidRPr="00174A1B">
              <w:rPr>
                <w:rFonts w:cs="Arial"/>
                <w:color w:val="0D0D0D" w:themeColor="text1" w:themeTint="F2"/>
                <w:sz w:val="18"/>
                <w:szCs w:val="18"/>
              </w:rPr>
              <w:t>502</w:t>
            </w:r>
          </w:p>
        </w:tc>
        <w:tc>
          <w:tcPr>
            <w:tcW w:w="621" w:type="pct"/>
            <w:vAlign w:val="center"/>
          </w:tcPr>
          <w:p w14:paraId="5017E0D6" w14:textId="77777777" w:rsidR="00A11D54" w:rsidRPr="00174A1B" w:rsidRDefault="00A11D54" w:rsidP="00174A1B">
            <w:pPr>
              <w:spacing w:line="240" w:lineRule="auto"/>
              <w:jc w:val="center"/>
              <w:rPr>
                <w:rFonts w:cs="Arial"/>
                <w:color w:val="0D0D0D" w:themeColor="text1" w:themeTint="F2"/>
                <w:sz w:val="18"/>
                <w:szCs w:val="18"/>
              </w:rPr>
            </w:pPr>
            <w:r w:rsidRPr="00174A1B">
              <w:rPr>
                <w:rFonts w:cs="Arial"/>
                <w:color w:val="0D0D0D" w:themeColor="text1" w:themeTint="F2"/>
                <w:sz w:val="18"/>
                <w:szCs w:val="18"/>
              </w:rPr>
              <w:t>502</w:t>
            </w:r>
          </w:p>
        </w:tc>
        <w:tc>
          <w:tcPr>
            <w:tcW w:w="618" w:type="pct"/>
            <w:vAlign w:val="center"/>
          </w:tcPr>
          <w:p w14:paraId="3F194D74" w14:textId="77777777" w:rsidR="00A11D54" w:rsidRPr="00174A1B" w:rsidRDefault="00A11D54" w:rsidP="00174A1B">
            <w:pPr>
              <w:spacing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100%</w:t>
            </w:r>
          </w:p>
        </w:tc>
      </w:tr>
      <w:tr w:rsidR="00A11D54" w:rsidRPr="00174A1B" w14:paraId="68243DA8" w14:textId="77777777" w:rsidTr="00680DA3">
        <w:trPr>
          <w:trHeight w:val="340"/>
          <w:jc w:val="center"/>
        </w:trPr>
        <w:tc>
          <w:tcPr>
            <w:tcW w:w="3289" w:type="pct"/>
            <w:vAlign w:val="center"/>
          </w:tcPr>
          <w:p w14:paraId="1F893D22" w14:textId="77777777" w:rsidR="00A11D54" w:rsidRPr="00174A1B" w:rsidRDefault="00A11D54" w:rsidP="00174A1B">
            <w:pPr>
              <w:spacing w:line="240" w:lineRule="auto"/>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Competencias básicas de la función policial (policía de investigación)</w:t>
            </w:r>
          </w:p>
        </w:tc>
        <w:tc>
          <w:tcPr>
            <w:tcW w:w="471" w:type="pct"/>
            <w:vAlign w:val="center"/>
          </w:tcPr>
          <w:p w14:paraId="6EFAF294" w14:textId="77777777" w:rsidR="00A11D54" w:rsidRPr="00174A1B" w:rsidRDefault="00A11D54" w:rsidP="00174A1B">
            <w:pPr>
              <w:spacing w:line="240" w:lineRule="auto"/>
              <w:jc w:val="center"/>
              <w:rPr>
                <w:rFonts w:cs="Arial"/>
                <w:color w:val="0D0D0D" w:themeColor="text1" w:themeTint="F2"/>
                <w:sz w:val="18"/>
                <w:szCs w:val="18"/>
              </w:rPr>
            </w:pPr>
            <w:r w:rsidRPr="00174A1B">
              <w:rPr>
                <w:rFonts w:cs="Arial"/>
                <w:color w:val="0D0D0D" w:themeColor="text1" w:themeTint="F2"/>
                <w:sz w:val="18"/>
                <w:szCs w:val="18"/>
              </w:rPr>
              <w:t>200</w:t>
            </w:r>
          </w:p>
        </w:tc>
        <w:tc>
          <w:tcPr>
            <w:tcW w:w="621" w:type="pct"/>
            <w:vAlign w:val="center"/>
          </w:tcPr>
          <w:p w14:paraId="2C38FE92" w14:textId="77777777" w:rsidR="00A11D54" w:rsidRPr="00174A1B" w:rsidRDefault="00A11D54" w:rsidP="00174A1B">
            <w:pPr>
              <w:spacing w:line="240" w:lineRule="auto"/>
              <w:jc w:val="center"/>
              <w:rPr>
                <w:rFonts w:cs="Arial"/>
                <w:color w:val="0D0D0D" w:themeColor="text1" w:themeTint="F2"/>
                <w:sz w:val="18"/>
                <w:szCs w:val="18"/>
              </w:rPr>
            </w:pPr>
            <w:r w:rsidRPr="00174A1B">
              <w:rPr>
                <w:rFonts w:cs="Arial"/>
                <w:color w:val="0D0D0D" w:themeColor="text1" w:themeTint="F2"/>
                <w:sz w:val="18"/>
                <w:szCs w:val="18"/>
              </w:rPr>
              <w:t>200</w:t>
            </w:r>
          </w:p>
        </w:tc>
        <w:tc>
          <w:tcPr>
            <w:tcW w:w="618" w:type="pct"/>
            <w:vAlign w:val="center"/>
          </w:tcPr>
          <w:p w14:paraId="218AE29C" w14:textId="77777777" w:rsidR="00A11D54" w:rsidRPr="00174A1B" w:rsidRDefault="00A11D54" w:rsidP="00174A1B">
            <w:pPr>
              <w:spacing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100%</w:t>
            </w:r>
          </w:p>
        </w:tc>
      </w:tr>
      <w:tr w:rsidR="00A11D54" w:rsidRPr="00174A1B" w14:paraId="6742AFD1" w14:textId="77777777" w:rsidTr="00680DA3">
        <w:trPr>
          <w:trHeight w:val="340"/>
          <w:jc w:val="center"/>
        </w:trPr>
        <w:tc>
          <w:tcPr>
            <w:tcW w:w="3289" w:type="pct"/>
            <w:vAlign w:val="center"/>
          </w:tcPr>
          <w:p w14:paraId="515E3EB5" w14:textId="77777777" w:rsidR="00A11D54" w:rsidRPr="00174A1B" w:rsidRDefault="00A11D54" w:rsidP="00174A1B">
            <w:pPr>
              <w:spacing w:line="240" w:lineRule="auto"/>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Competencias básicas de la función policial  (policía estatal)</w:t>
            </w:r>
          </w:p>
        </w:tc>
        <w:tc>
          <w:tcPr>
            <w:tcW w:w="471" w:type="pct"/>
            <w:vAlign w:val="center"/>
          </w:tcPr>
          <w:p w14:paraId="27987614" w14:textId="77777777" w:rsidR="00A11D54" w:rsidRPr="00174A1B" w:rsidRDefault="00A11D54" w:rsidP="00174A1B">
            <w:pPr>
              <w:spacing w:line="240" w:lineRule="auto"/>
              <w:jc w:val="center"/>
              <w:rPr>
                <w:rFonts w:cs="Arial"/>
                <w:color w:val="0D0D0D" w:themeColor="text1" w:themeTint="F2"/>
                <w:sz w:val="18"/>
                <w:szCs w:val="18"/>
              </w:rPr>
            </w:pPr>
            <w:r w:rsidRPr="00174A1B">
              <w:rPr>
                <w:rFonts w:cs="Arial"/>
                <w:color w:val="0D0D0D" w:themeColor="text1" w:themeTint="F2"/>
                <w:sz w:val="18"/>
                <w:szCs w:val="18"/>
              </w:rPr>
              <w:t>413</w:t>
            </w:r>
          </w:p>
        </w:tc>
        <w:tc>
          <w:tcPr>
            <w:tcW w:w="621" w:type="pct"/>
            <w:vAlign w:val="center"/>
          </w:tcPr>
          <w:p w14:paraId="1EF6AC51" w14:textId="77777777" w:rsidR="00A11D54" w:rsidRPr="00174A1B" w:rsidRDefault="00A11D54" w:rsidP="00174A1B">
            <w:pPr>
              <w:spacing w:line="240" w:lineRule="auto"/>
              <w:jc w:val="center"/>
              <w:rPr>
                <w:rFonts w:cs="Arial"/>
                <w:color w:val="0D0D0D" w:themeColor="text1" w:themeTint="F2"/>
                <w:sz w:val="18"/>
                <w:szCs w:val="18"/>
              </w:rPr>
            </w:pPr>
            <w:r w:rsidRPr="00174A1B">
              <w:rPr>
                <w:rFonts w:cs="Arial"/>
                <w:color w:val="0D0D0D" w:themeColor="text1" w:themeTint="F2"/>
                <w:sz w:val="18"/>
                <w:szCs w:val="18"/>
              </w:rPr>
              <w:t>413</w:t>
            </w:r>
          </w:p>
        </w:tc>
        <w:tc>
          <w:tcPr>
            <w:tcW w:w="618" w:type="pct"/>
            <w:vAlign w:val="center"/>
          </w:tcPr>
          <w:p w14:paraId="783D6B1A" w14:textId="77777777" w:rsidR="00A11D54" w:rsidRPr="00174A1B" w:rsidRDefault="00A11D54" w:rsidP="00174A1B">
            <w:pPr>
              <w:spacing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100%</w:t>
            </w:r>
          </w:p>
        </w:tc>
      </w:tr>
      <w:tr w:rsidR="00A11D54" w:rsidRPr="00174A1B" w14:paraId="34FE1A10" w14:textId="77777777" w:rsidTr="00680DA3">
        <w:trPr>
          <w:trHeight w:val="340"/>
          <w:jc w:val="center"/>
        </w:trPr>
        <w:tc>
          <w:tcPr>
            <w:tcW w:w="3289" w:type="pct"/>
            <w:vAlign w:val="center"/>
          </w:tcPr>
          <w:p w14:paraId="045FCA02" w14:textId="77777777" w:rsidR="00A11D54" w:rsidRPr="00174A1B" w:rsidRDefault="00A11D54" w:rsidP="00174A1B">
            <w:pPr>
              <w:spacing w:line="240" w:lineRule="auto"/>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Competencias básicas de la función policial (custodio)</w:t>
            </w:r>
          </w:p>
        </w:tc>
        <w:tc>
          <w:tcPr>
            <w:tcW w:w="471" w:type="pct"/>
            <w:vAlign w:val="center"/>
          </w:tcPr>
          <w:p w14:paraId="69D56379" w14:textId="77777777" w:rsidR="00A11D54" w:rsidRPr="00174A1B" w:rsidRDefault="00A11D54" w:rsidP="00174A1B">
            <w:pPr>
              <w:spacing w:line="240" w:lineRule="auto"/>
              <w:jc w:val="center"/>
              <w:rPr>
                <w:rFonts w:cs="Arial"/>
                <w:color w:val="0D0D0D" w:themeColor="text1" w:themeTint="F2"/>
                <w:sz w:val="18"/>
                <w:szCs w:val="18"/>
              </w:rPr>
            </w:pPr>
            <w:r w:rsidRPr="00174A1B">
              <w:rPr>
                <w:rFonts w:cs="Arial"/>
                <w:color w:val="0D0D0D" w:themeColor="text1" w:themeTint="F2"/>
                <w:sz w:val="18"/>
                <w:szCs w:val="18"/>
              </w:rPr>
              <w:t>132</w:t>
            </w:r>
          </w:p>
        </w:tc>
        <w:tc>
          <w:tcPr>
            <w:tcW w:w="621" w:type="pct"/>
            <w:vAlign w:val="center"/>
          </w:tcPr>
          <w:p w14:paraId="3A56145D" w14:textId="77777777" w:rsidR="00A11D54" w:rsidRPr="00174A1B" w:rsidRDefault="00A11D54" w:rsidP="00174A1B">
            <w:pPr>
              <w:spacing w:line="240" w:lineRule="auto"/>
              <w:jc w:val="center"/>
              <w:rPr>
                <w:rFonts w:cs="Arial"/>
                <w:color w:val="0D0D0D" w:themeColor="text1" w:themeTint="F2"/>
                <w:sz w:val="18"/>
                <w:szCs w:val="18"/>
              </w:rPr>
            </w:pPr>
            <w:r w:rsidRPr="00174A1B">
              <w:rPr>
                <w:rFonts w:cs="Arial"/>
                <w:color w:val="0D0D0D" w:themeColor="text1" w:themeTint="F2"/>
                <w:sz w:val="18"/>
                <w:szCs w:val="18"/>
              </w:rPr>
              <w:t>132</w:t>
            </w:r>
          </w:p>
        </w:tc>
        <w:tc>
          <w:tcPr>
            <w:tcW w:w="618" w:type="pct"/>
            <w:vAlign w:val="center"/>
          </w:tcPr>
          <w:p w14:paraId="135813D9" w14:textId="77777777" w:rsidR="00A11D54" w:rsidRPr="00174A1B" w:rsidRDefault="00A11D54" w:rsidP="00174A1B">
            <w:pPr>
              <w:spacing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100%</w:t>
            </w:r>
          </w:p>
        </w:tc>
      </w:tr>
      <w:tr w:rsidR="00A11D54" w:rsidRPr="00174A1B" w14:paraId="1658A9B2" w14:textId="77777777" w:rsidTr="00680DA3">
        <w:trPr>
          <w:trHeight w:val="454"/>
          <w:jc w:val="center"/>
        </w:trPr>
        <w:tc>
          <w:tcPr>
            <w:tcW w:w="3289" w:type="pct"/>
            <w:shd w:val="clear" w:color="auto" w:fill="D9D9D9" w:themeFill="background1" w:themeFillShade="D9"/>
            <w:vAlign w:val="center"/>
          </w:tcPr>
          <w:p w14:paraId="133AB46D" w14:textId="77777777" w:rsidR="00A11D54" w:rsidRPr="00174A1B" w:rsidRDefault="00A11D54" w:rsidP="00174A1B">
            <w:pPr>
              <w:spacing w:line="240" w:lineRule="auto"/>
              <w:jc w:val="right"/>
              <w:rPr>
                <w:rFonts w:cs="Arial"/>
                <w:color w:val="0D0D0D" w:themeColor="text1" w:themeTint="F2"/>
                <w:sz w:val="18"/>
                <w:szCs w:val="18"/>
              </w:rPr>
            </w:pPr>
            <w:r w:rsidRPr="00174A1B">
              <w:rPr>
                <w:rFonts w:eastAsia="Times New Roman" w:cs="Arial"/>
                <w:b/>
                <w:bCs/>
                <w:color w:val="0D0D0D" w:themeColor="text1" w:themeTint="F2"/>
                <w:sz w:val="18"/>
                <w:szCs w:val="18"/>
                <w:lang w:eastAsia="es-ES"/>
              </w:rPr>
              <w:t>TOTALES</w:t>
            </w:r>
          </w:p>
        </w:tc>
        <w:tc>
          <w:tcPr>
            <w:tcW w:w="471" w:type="pct"/>
            <w:shd w:val="clear" w:color="auto" w:fill="D9D9D9" w:themeFill="background1" w:themeFillShade="D9"/>
            <w:vAlign w:val="center"/>
          </w:tcPr>
          <w:p w14:paraId="4E28808E" w14:textId="6636EBA1" w:rsidR="00A11D54" w:rsidRPr="00174A1B" w:rsidRDefault="00A11D54" w:rsidP="00174A1B">
            <w:pPr>
              <w:spacing w:line="240" w:lineRule="auto"/>
              <w:jc w:val="center"/>
              <w:rPr>
                <w:rFonts w:cs="Arial"/>
                <w:b/>
                <w:color w:val="0D0D0D" w:themeColor="text1" w:themeTint="F2"/>
                <w:sz w:val="18"/>
                <w:szCs w:val="18"/>
              </w:rPr>
            </w:pPr>
            <w:r w:rsidRPr="00174A1B">
              <w:rPr>
                <w:rFonts w:cs="Arial"/>
                <w:b/>
                <w:color w:val="0D0D0D" w:themeColor="text1" w:themeTint="F2"/>
                <w:sz w:val="18"/>
                <w:szCs w:val="18"/>
              </w:rPr>
              <w:t>1</w:t>
            </w:r>
            <w:r w:rsidR="00F71C9C" w:rsidRPr="00174A1B">
              <w:rPr>
                <w:rFonts w:cs="Arial"/>
                <w:b/>
                <w:color w:val="0D0D0D" w:themeColor="text1" w:themeTint="F2"/>
                <w:sz w:val="18"/>
                <w:szCs w:val="18"/>
              </w:rPr>
              <w:t>,</w:t>
            </w:r>
            <w:r w:rsidRPr="00174A1B">
              <w:rPr>
                <w:rFonts w:cs="Arial"/>
                <w:b/>
                <w:color w:val="0D0D0D" w:themeColor="text1" w:themeTint="F2"/>
                <w:sz w:val="18"/>
                <w:szCs w:val="18"/>
              </w:rPr>
              <w:t>247</w:t>
            </w:r>
          </w:p>
        </w:tc>
        <w:tc>
          <w:tcPr>
            <w:tcW w:w="621" w:type="pct"/>
            <w:shd w:val="clear" w:color="auto" w:fill="D9D9D9" w:themeFill="background1" w:themeFillShade="D9"/>
            <w:vAlign w:val="center"/>
          </w:tcPr>
          <w:p w14:paraId="02D8A1F4" w14:textId="63FA5C3F" w:rsidR="00A11D54" w:rsidRPr="00174A1B" w:rsidRDefault="00A11D54" w:rsidP="00174A1B">
            <w:pPr>
              <w:spacing w:line="240" w:lineRule="auto"/>
              <w:jc w:val="center"/>
              <w:rPr>
                <w:rFonts w:cs="Arial"/>
                <w:b/>
                <w:color w:val="0D0D0D" w:themeColor="text1" w:themeTint="F2"/>
                <w:sz w:val="18"/>
                <w:szCs w:val="18"/>
              </w:rPr>
            </w:pPr>
            <w:r w:rsidRPr="00174A1B">
              <w:rPr>
                <w:rFonts w:cs="Arial"/>
                <w:b/>
                <w:color w:val="0D0D0D" w:themeColor="text1" w:themeTint="F2"/>
                <w:sz w:val="18"/>
                <w:szCs w:val="18"/>
              </w:rPr>
              <w:t>1</w:t>
            </w:r>
            <w:r w:rsidR="00F71C9C" w:rsidRPr="00174A1B">
              <w:rPr>
                <w:rFonts w:cs="Arial"/>
                <w:b/>
                <w:color w:val="0D0D0D" w:themeColor="text1" w:themeTint="F2"/>
                <w:sz w:val="18"/>
                <w:szCs w:val="18"/>
              </w:rPr>
              <w:t>,</w:t>
            </w:r>
            <w:r w:rsidRPr="00174A1B">
              <w:rPr>
                <w:rFonts w:cs="Arial"/>
                <w:b/>
                <w:color w:val="0D0D0D" w:themeColor="text1" w:themeTint="F2"/>
                <w:sz w:val="18"/>
                <w:szCs w:val="18"/>
              </w:rPr>
              <w:t>247</w:t>
            </w:r>
          </w:p>
        </w:tc>
        <w:tc>
          <w:tcPr>
            <w:tcW w:w="618" w:type="pct"/>
            <w:shd w:val="clear" w:color="auto" w:fill="D9D9D9" w:themeFill="background1" w:themeFillShade="D9"/>
            <w:vAlign w:val="center"/>
          </w:tcPr>
          <w:p w14:paraId="4BC9C35D" w14:textId="77777777" w:rsidR="00A11D54" w:rsidRPr="00174A1B" w:rsidRDefault="00A11D54" w:rsidP="00174A1B">
            <w:pPr>
              <w:spacing w:line="240" w:lineRule="auto"/>
              <w:jc w:val="center"/>
              <w:rPr>
                <w:rFonts w:eastAsia="Times New Roman" w:cs="Arial"/>
                <w:b/>
                <w:color w:val="0D0D0D" w:themeColor="text1" w:themeTint="F2"/>
                <w:sz w:val="18"/>
                <w:szCs w:val="18"/>
                <w:lang w:eastAsia="es-ES"/>
              </w:rPr>
            </w:pPr>
            <w:r w:rsidRPr="00174A1B">
              <w:rPr>
                <w:rFonts w:eastAsia="Times New Roman" w:cs="Arial"/>
                <w:b/>
                <w:color w:val="0D0D0D" w:themeColor="text1" w:themeTint="F2"/>
                <w:sz w:val="18"/>
                <w:szCs w:val="18"/>
                <w:lang w:eastAsia="es-ES"/>
              </w:rPr>
              <w:t>100%</w:t>
            </w:r>
          </w:p>
        </w:tc>
      </w:tr>
    </w:tbl>
    <w:p w14:paraId="01D9CB3A" w14:textId="77777777" w:rsidR="00A11D54" w:rsidRDefault="00A11D54" w:rsidP="00174A1B">
      <w:pPr>
        <w:spacing w:after="0" w:line="240" w:lineRule="auto"/>
        <w:rPr>
          <w:lang w:val="es-ES_tradnl"/>
        </w:rPr>
      </w:pP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4957"/>
        <w:gridCol w:w="850"/>
        <w:gridCol w:w="868"/>
        <w:gridCol w:w="1118"/>
        <w:gridCol w:w="1035"/>
      </w:tblGrid>
      <w:tr w:rsidR="00A11D54" w:rsidRPr="00803BB9" w14:paraId="25E4202A" w14:textId="77777777" w:rsidTr="00803BB9">
        <w:trPr>
          <w:trHeight w:val="567"/>
          <w:jc w:val="center"/>
        </w:trPr>
        <w:tc>
          <w:tcPr>
            <w:tcW w:w="4957" w:type="dxa"/>
            <w:shd w:val="clear" w:color="auto" w:fill="000000" w:themeFill="text1"/>
            <w:noWrap/>
            <w:vAlign w:val="center"/>
            <w:hideMark/>
          </w:tcPr>
          <w:p w14:paraId="4F8DC6D7" w14:textId="0ED92AB0" w:rsidR="00A11D54" w:rsidRPr="00803BB9" w:rsidRDefault="00174A1B" w:rsidP="007625D0">
            <w:pPr>
              <w:spacing w:after="0" w:line="240" w:lineRule="auto"/>
              <w:jc w:val="center"/>
              <w:rPr>
                <w:rFonts w:eastAsia="Times New Roman" w:cs="Arial"/>
                <w:b/>
                <w:bCs/>
                <w:color w:val="FFFFFF" w:themeColor="background1"/>
                <w:sz w:val="18"/>
                <w:szCs w:val="18"/>
                <w:lang w:eastAsia="es-ES"/>
              </w:rPr>
            </w:pPr>
            <w:r w:rsidRPr="00803BB9">
              <w:rPr>
                <w:rFonts w:eastAsia="Times New Roman" w:cs="Arial"/>
                <w:b/>
                <w:bCs/>
                <w:color w:val="FFFFFF" w:themeColor="background1"/>
                <w:sz w:val="18"/>
                <w:szCs w:val="18"/>
                <w:lang w:eastAsia="es-ES"/>
              </w:rPr>
              <w:t>Capacitación continua 2022</w:t>
            </w:r>
          </w:p>
          <w:p w14:paraId="0D11FCA7" w14:textId="07002DBC" w:rsidR="00A11D54" w:rsidRPr="00803BB9" w:rsidRDefault="00174A1B" w:rsidP="007625D0">
            <w:pPr>
              <w:spacing w:after="0" w:line="240" w:lineRule="auto"/>
              <w:jc w:val="center"/>
              <w:rPr>
                <w:rFonts w:eastAsia="Times New Roman" w:cs="Arial"/>
                <w:b/>
                <w:bCs/>
                <w:color w:val="FFFFFF" w:themeColor="background1"/>
                <w:sz w:val="18"/>
                <w:szCs w:val="18"/>
                <w:lang w:eastAsia="es-ES"/>
              </w:rPr>
            </w:pPr>
            <w:r w:rsidRPr="00803BB9">
              <w:rPr>
                <w:rFonts w:eastAsia="Times New Roman" w:cs="Arial"/>
                <w:b/>
                <w:bCs/>
                <w:color w:val="FFFFFF" w:themeColor="background1"/>
                <w:sz w:val="18"/>
                <w:szCs w:val="18"/>
                <w:lang w:eastAsia="es-ES"/>
              </w:rPr>
              <w:t>(actualización y/o especialización)</w:t>
            </w:r>
          </w:p>
        </w:tc>
        <w:tc>
          <w:tcPr>
            <w:tcW w:w="850" w:type="dxa"/>
            <w:shd w:val="clear" w:color="auto" w:fill="000000" w:themeFill="text1"/>
            <w:noWrap/>
            <w:vAlign w:val="center"/>
            <w:hideMark/>
          </w:tcPr>
          <w:p w14:paraId="06163E48" w14:textId="3D09BAA5" w:rsidR="00A11D54" w:rsidRPr="00803BB9" w:rsidRDefault="00174A1B" w:rsidP="007625D0">
            <w:pPr>
              <w:spacing w:after="0" w:line="240" w:lineRule="auto"/>
              <w:jc w:val="center"/>
              <w:rPr>
                <w:rFonts w:eastAsia="Times New Roman" w:cs="Arial"/>
                <w:b/>
                <w:bCs/>
                <w:color w:val="FFFFFF" w:themeColor="background1"/>
                <w:sz w:val="18"/>
                <w:szCs w:val="18"/>
                <w:lang w:eastAsia="es-ES"/>
              </w:rPr>
            </w:pPr>
            <w:r w:rsidRPr="00803BB9">
              <w:rPr>
                <w:rFonts w:eastAsia="Times New Roman" w:cs="Arial"/>
                <w:b/>
                <w:bCs/>
                <w:color w:val="FFFFFF" w:themeColor="background1"/>
                <w:sz w:val="18"/>
                <w:szCs w:val="18"/>
                <w:lang w:eastAsia="es-ES"/>
              </w:rPr>
              <w:t>Meta</w:t>
            </w:r>
          </w:p>
        </w:tc>
        <w:tc>
          <w:tcPr>
            <w:tcW w:w="868" w:type="dxa"/>
            <w:shd w:val="clear" w:color="auto" w:fill="000000" w:themeFill="text1"/>
            <w:noWrap/>
            <w:vAlign w:val="center"/>
            <w:hideMark/>
          </w:tcPr>
          <w:p w14:paraId="1E5FF8B2" w14:textId="6D9DCF8F" w:rsidR="00A11D54" w:rsidRPr="00803BB9" w:rsidRDefault="00174A1B" w:rsidP="007625D0">
            <w:pPr>
              <w:spacing w:after="0" w:line="240" w:lineRule="auto"/>
              <w:jc w:val="center"/>
              <w:rPr>
                <w:rFonts w:eastAsia="Times New Roman" w:cs="Arial"/>
                <w:b/>
                <w:bCs/>
                <w:color w:val="FFFFFF" w:themeColor="background1"/>
                <w:sz w:val="18"/>
                <w:szCs w:val="18"/>
                <w:lang w:eastAsia="es-ES"/>
              </w:rPr>
            </w:pPr>
            <w:r w:rsidRPr="00803BB9">
              <w:rPr>
                <w:rFonts w:eastAsia="Times New Roman" w:cs="Arial"/>
                <w:b/>
                <w:bCs/>
                <w:color w:val="FFFFFF" w:themeColor="background1"/>
                <w:sz w:val="18"/>
                <w:szCs w:val="18"/>
                <w:lang w:eastAsia="es-ES"/>
              </w:rPr>
              <w:t>En curso</w:t>
            </w:r>
          </w:p>
        </w:tc>
        <w:tc>
          <w:tcPr>
            <w:tcW w:w="1118" w:type="dxa"/>
            <w:shd w:val="clear" w:color="auto" w:fill="000000" w:themeFill="text1"/>
            <w:noWrap/>
            <w:vAlign w:val="center"/>
            <w:hideMark/>
          </w:tcPr>
          <w:p w14:paraId="62D48267" w14:textId="121CBAF6" w:rsidR="00A11D54" w:rsidRPr="00803BB9" w:rsidRDefault="00174A1B" w:rsidP="007625D0">
            <w:pPr>
              <w:spacing w:after="0" w:line="240" w:lineRule="auto"/>
              <w:jc w:val="center"/>
              <w:rPr>
                <w:rFonts w:eastAsia="Times New Roman" w:cs="Arial"/>
                <w:b/>
                <w:bCs/>
                <w:color w:val="FFFFFF" w:themeColor="background1"/>
                <w:sz w:val="18"/>
                <w:szCs w:val="18"/>
                <w:lang w:eastAsia="es-ES"/>
              </w:rPr>
            </w:pPr>
            <w:r w:rsidRPr="00803BB9">
              <w:rPr>
                <w:rFonts w:eastAsia="Times New Roman" w:cs="Arial"/>
                <w:b/>
                <w:bCs/>
                <w:color w:val="FFFFFF" w:themeColor="background1"/>
                <w:sz w:val="18"/>
                <w:szCs w:val="18"/>
                <w:lang w:eastAsia="es-ES"/>
              </w:rPr>
              <w:t>Finalizado</w:t>
            </w:r>
          </w:p>
        </w:tc>
        <w:tc>
          <w:tcPr>
            <w:tcW w:w="1035" w:type="dxa"/>
            <w:shd w:val="clear" w:color="auto" w:fill="000000" w:themeFill="text1"/>
            <w:vAlign w:val="center"/>
            <w:hideMark/>
          </w:tcPr>
          <w:p w14:paraId="0D9B9D09" w14:textId="0D0997A7" w:rsidR="00A11D54" w:rsidRPr="00803BB9" w:rsidRDefault="00174A1B" w:rsidP="007625D0">
            <w:pPr>
              <w:spacing w:after="0" w:line="240" w:lineRule="auto"/>
              <w:jc w:val="center"/>
              <w:rPr>
                <w:rFonts w:eastAsia="Times New Roman" w:cs="Arial"/>
                <w:b/>
                <w:bCs/>
                <w:color w:val="FFFFFF" w:themeColor="background1"/>
                <w:sz w:val="18"/>
                <w:szCs w:val="18"/>
                <w:lang w:eastAsia="es-ES"/>
              </w:rPr>
            </w:pPr>
            <w:r w:rsidRPr="00803BB9">
              <w:rPr>
                <w:rFonts w:eastAsia="Times New Roman" w:cs="Arial"/>
                <w:b/>
                <w:bCs/>
                <w:color w:val="FFFFFF" w:themeColor="background1"/>
                <w:sz w:val="18"/>
                <w:szCs w:val="18"/>
                <w:lang w:eastAsia="es-ES"/>
              </w:rPr>
              <w:t>% de avance</w:t>
            </w:r>
          </w:p>
        </w:tc>
      </w:tr>
      <w:tr w:rsidR="00A11D54" w:rsidRPr="00174A1B" w14:paraId="05496D30" w14:textId="77777777" w:rsidTr="00680DA3">
        <w:trPr>
          <w:trHeight w:val="283"/>
          <w:jc w:val="center"/>
        </w:trPr>
        <w:tc>
          <w:tcPr>
            <w:tcW w:w="4957" w:type="dxa"/>
            <w:shd w:val="clear" w:color="auto" w:fill="auto"/>
            <w:noWrap/>
            <w:vAlign w:val="center"/>
            <w:hideMark/>
          </w:tcPr>
          <w:p w14:paraId="3BB2A015" w14:textId="77777777" w:rsidR="00A11D54" w:rsidRPr="00174A1B" w:rsidRDefault="00A11D54" w:rsidP="00803BB9">
            <w:pPr>
              <w:spacing w:after="0" w:line="240" w:lineRule="auto"/>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PEP (uso de la fuerza y armas de fuego en seguridad pública</w:t>
            </w:r>
          </w:p>
        </w:tc>
        <w:tc>
          <w:tcPr>
            <w:tcW w:w="850" w:type="dxa"/>
            <w:shd w:val="clear" w:color="auto" w:fill="auto"/>
            <w:noWrap/>
            <w:vAlign w:val="center"/>
            <w:hideMark/>
          </w:tcPr>
          <w:p w14:paraId="4EB421A4"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16</w:t>
            </w:r>
          </w:p>
        </w:tc>
        <w:tc>
          <w:tcPr>
            <w:tcW w:w="868" w:type="dxa"/>
            <w:shd w:val="clear" w:color="auto" w:fill="auto"/>
            <w:noWrap/>
            <w:vAlign w:val="center"/>
            <w:hideMark/>
          </w:tcPr>
          <w:p w14:paraId="6F7B6C83"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0</w:t>
            </w:r>
          </w:p>
        </w:tc>
        <w:tc>
          <w:tcPr>
            <w:tcW w:w="1118" w:type="dxa"/>
            <w:shd w:val="clear" w:color="auto" w:fill="auto"/>
            <w:noWrap/>
            <w:vAlign w:val="center"/>
            <w:hideMark/>
          </w:tcPr>
          <w:p w14:paraId="6CFED8EB"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0</w:t>
            </w:r>
          </w:p>
        </w:tc>
        <w:tc>
          <w:tcPr>
            <w:tcW w:w="1035" w:type="dxa"/>
            <w:shd w:val="clear" w:color="auto" w:fill="auto"/>
            <w:noWrap/>
            <w:vAlign w:val="center"/>
            <w:hideMark/>
          </w:tcPr>
          <w:p w14:paraId="07D4AEFA"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0%</w:t>
            </w:r>
          </w:p>
        </w:tc>
      </w:tr>
      <w:tr w:rsidR="00A11D54" w:rsidRPr="00174A1B" w14:paraId="1AF49A70" w14:textId="77777777" w:rsidTr="00680DA3">
        <w:trPr>
          <w:trHeight w:val="283"/>
          <w:jc w:val="center"/>
        </w:trPr>
        <w:tc>
          <w:tcPr>
            <w:tcW w:w="4957" w:type="dxa"/>
            <w:shd w:val="clear" w:color="auto" w:fill="auto"/>
            <w:noWrap/>
            <w:vAlign w:val="center"/>
          </w:tcPr>
          <w:p w14:paraId="6CEE7F09" w14:textId="77777777" w:rsidR="00A11D54" w:rsidRPr="00174A1B" w:rsidRDefault="00A11D54" w:rsidP="00803BB9">
            <w:pPr>
              <w:spacing w:after="0" w:line="240" w:lineRule="auto"/>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Curso de actualización para policía de tránsito</w:t>
            </w:r>
          </w:p>
        </w:tc>
        <w:tc>
          <w:tcPr>
            <w:tcW w:w="850" w:type="dxa"/>
            <w:shd w:val="clear" w:color="auto" w:fill="auto"/>
            <w:noWrap/>
            <w:vAlign w:val="center"/>
          </w:tcPr>
          <w:p w14:paraId="148C69BE"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56</w:t>
            </w:r>
          </w:p>
        </w:tc>
        <w:tc>
          <w:tcPr>
            <w:tcW w:w="868" w:type="dxa"/>
            <w:shd w:val="clear" w:color="auto" w:fill="auto"/>
            <w:noWrap/>
            <w:vAlign w:val="center"/>
          </w:tcPr>
          <w:p w14:paraId="69C16008"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0</w:t>
            </w:r>
          </w:p>
        </w:tc>
        <w:tc>
          <w:tcPr>
            <w:tcW w:w="1118" w:type="dxa"/>
            <w:shd w:val="clear" w:color="auto" w:fill="auto"/>
            <w:noWrap/>
            <w:vAlign w:val="center"/>
          </w:tcPr>
          <w:p w14:paraId="3A8E1415"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56</w:t>
            </w:r>
          </w:p>
        </w:tc>
        <w:tc>
          <w:tcPr>
            <w:tcW w:w="1035" w:type="dxa"/>
            <w:shd w:val="clear" w:color="auto" w:fill="auto"/>
            <w:noWrap/>
            <w:vAlign w:val="center"/>
          </w:tcPr>
          <w:p w14:paraId="77A54929"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100%</w:t>
            </w:r>
          </w:p>
        </w:tc>
      </w:tr>
      <w:tr w:rsidR="00A11D54" w:rsidRPr="00174A1B" w14:paraId="660B041B" w14:textId="77777777" w:rsidTr="00680DA3">
        <w:trPr>
          <w:trHeight w:val="283"/>
          <w:jc w:val="center"/>
        </w:trPr>
        <w:tc>
          <w:tcPr>
            <w:tcW w:w="4957" w:type="dxa"/>
            <w:shd w:val="clear" w:color="auto" w:fill="auto"/>
            <w:noWrap/>
            <w:vAlign w:val="center"/>
          </w:tcPr>
          <w:p w14:paraId="34D58DEF" w14:textId="77777777" w:rsidR="00A11D54" w:rsidRPr="00174A1B" w:rsidRDefault="00A11D54" w:rsidP="00803BB9">
            <w:pPr>
              <w:spacing w:after="0" w:line="240" w:lineRule="auto"/>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Curso de evaluación de riesgos (C-3)</w:t>
            </w:r>
          </w:p>
        </w:tc>
        <w:tc>
          <w:tcPr>
            <w:tcW w:w="850" w:type="dxa"/>
            <w:shd w:val="clear" w:color="auto" w:fill="auto"/>
            <w:noWrap/>
            <w:vAlign w:val="center"/>
          </w:tcPr>
          <w:p w14:paraId="7FB2DC18"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24</w:t>
            </w:r>
          </w:p>
        </w:tc>
        <w:tc>
          <w:tcPr>
            <w:tcW w:w="868" w:type="dxa"/>
            <w:shd w:val="clear" w:color="auto" w:fill="auto"/>
            <w:noWrap/>
            <w:vAlign w:val="center"/>
          </w:tcPr>
          <w:p w14:paraId="0BB26F7F"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0</w:t>
            </w:r>
          </w:p>
        </w:tc>
        <w:tc>
          <w:tcPr>
            <w:tcW w:w="1118" w:type="dxa"/>
            <w:shd w:val="clear" w:color="auto" w:fill="auto"/>
            <w:noWrap/>
            <w:vAlign w:val="center"/>
          </w:tcPr>
          <w:p w14:paraId="576C0878"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24</w:t>
            </w:r>
          </w:p>
        </w:tc>
        <w:tc>
          <w:tcPr>
            <w:tcW w:w="1035" w:type="dxa"/>
            <w:shd w:val="clear" w:color="auto" w:fill="auto"/>
            <w:noWrap/>
            <w:vAlign w:val="center"/>
          </w:tcPr>
          <w:p w14:paraId="668DB94F"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100%</w:t>
            </w:r>
          </w:p>
        </w:tc>
      </w:tr>
      <w:tr w:rsidR="00A11D54" w:rsidRPr="00174A1B" w14:paraId="5F27D1BD" w14:textId="77777777" w:rsidTr="00680DA3">
        <w:trPr>
          <w:trHeight w:val="283"/>
          <w:jc w:val="center"/>
        </w:trPr>
        <w:tc>
          <w:tcPr>
            <w:tcW w:w="4957" w:type="dxa"/>
            <w:shd w:val="clear" w:color="auto" w:fill="auto"/>
            <w:noWrap/>
            <w:vAlign w:val="center"/>
          </w:tcPr>
          <w:p w14:paraId="4FA97C0A" w14:textId="77777777" w:rsidR="00A11D54" w:rsidRPr="00174A1B" w:rsidRDefault="00A11D54" w:rsidP="00803BB9">
            <w:pPr>
              <w:spacing w:after="0" w:line="240" w:lineRule="auto"/>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Curso responsabilidades administrativas de los servidores  públicos (C-3)</w:t>
            </w:r>
          </w:p>
        </w:tc>
        <w:tc>
          <w:tcPr>
            <w:tcW w:w="850" w:type="dxa"/>
            <w:shd w:val="clear" w:color="auto" w:fill="auto"/>
            <w:noWrap/>
            <w:vAlign w:val="center"/>
          </w:tcPr>
          <w:p w14:paraId="34086B9E"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42</w:t>
            </w:r>
          </w:p>
        </w:tc>
        <w:tc>
          <w:tcPr>
            <w:tcW w:w="868" w:type="dxa"/>
            <w:shd w:val="clear" w:color="auto" w:fill="auto"/>
            <w:noWrap/>
            <w:vAlign w:val="center"/>
          </w:tcPr>
          <w:p w14:paraId="42155A06"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0</w:t>
            </w:r>
          </w:p>
        </w:tc>
        <w:tc>
          <w:tcPr>
            <w:tcW w:w="1118" w:type="dxa"/>
            <w:shd w:val="clear" w:color="auto" w:fill="auto"/>
            <w:noWrap/>
            <w:vAlign w:val="center"/>
          </w:tcPr>
          <w:p w14:paraId="482B78E9"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42</w:t>
            </w:r>
          </w:p>
        </w:tc>
        <w:tc>
          <w:tcPr>
            <w:tcW w:w="1035" w:type="dxa"/>
            <w:shd w:val="clear" w:color="auto" w:fill="auto"/>
            <w:noWrap/>
            <w:vAlign w:val="center"/>
          </w:tcPr>
          <w:p w14:paraId="46CA6F97"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100%</w:t>
            </w:r>
          </w:p>
        </w:tc>
      </w:tr>
      <w:tr w:rsidR="00A11D54" w:rsidRPr="00174A1B" w14:paraId="79B146F7" w14:textId="77777777" w:rsidTr="00680DA3">
        <w:trPr>
          <w:trHeight w:val="283"/>
          <w:jc w:val="center"/>
        </w:trPr>
        <w:tc>
          <w:tcPr>
            <w:tcW w:w="4957" w:type="dxa"/>
            <w:shd w:val="clear" w:color="auto" w:fill="auto"/>
            <w:noWrap/>
            <w:vAlign w:val="center"/>
          </w:tcPr>
          <w:p w14:paraId="15A6305B" w14:textId="77777777" w:rsidR="00A11D54" w:rsidRPr="00174A1B" w:rsidRDefault="00A11D54" w:rsidP="00803BB9">
            <w:pPr>
              <w:spacing w:after="0" w:line="240" w:lineRule="auto"/>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Curso de validación y verificación de los procedimientos cuantitativos y cualitativos empleados en el laboratorio (C-3)</w:t>
            </w:r>
          </w:p>
        </w:tc>
        <w:tc>
          <w:tcPr>
            <w:tcW w:w="850" w:type="dxa"/>
            <w:shd w:val="clear" w:color="auto" w:fill="auto"/>
            <w:noWrap/>
            <w:vAlign w:val="center"/>
          </w:tcPr>
          <w:p w14:paraId="2399CDBB"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14</w:t>
            </w:r>
          </w:p>
        </w:tc>
        <w:tc>
          <w:tcPr>
            <w:tcW w:w="868" w:type="dxa"/>
            <w:shd w:val="clear" w:color="auto" w:fill="auto"/>
            <w:noWrap/>
            <w:vAlign w:val="center"/>
          </w:tcPr>
          <w:p w14:paraId="5E763B06"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0</w:t>
            </w:r>
          </w:p>
        </w:tc>
        <w:tc>
          <w:tcPr>
            <w:tcW w:w="1118" w:type="dxa"/>
            <w:shd w:val="clear" w:color="auto" w:fill="auto"/>
            <w:noWrap/>
            <w:vAlign w:val="center"/>
          </w:tcPr>
          <w:p w14:paraId="78C348F1"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14</w:t>
            </w:r>
          </w:p>
        </w:tc>
        <w:tc>
          <w:tcPr>
            <w:tcW w:w="1035" w:type="dxa"/>
            <w:shd w:val="clear" w:color="auto" w:fill="auto"/>
            <w:noWrap/>
            <w:vAlign w:val="center"/>
          </w:tcPr>
          <w:p w14:paraId="76D237BD"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100%</w:t>
            </w:r>
          </w:p>
        </w:tc>
      </w:tr>
      <w:tr w:rsidR="00A11D54" w:rsidRPr="00174A1B" w14:paraId="40CA3EE5" w14:textId="77777777" w:rsidTr="00680DA3">
        <w:trPr>
          <w:trHeight w:val="283"/>
          <w:jc w:val="center"/>
        </w:trPr>
        <w:tc>
          <w:tcPr>
            <w:tcW w:w="4957" w:type="dxa"/>
            <w:shd w:val="clear" w:color="auto" w:fill="auto"/>
            <w:noWrap/>
            <w:vAlign w:val="center"/>
          </w:tcPr>
          <w:p w14:paraId="20FC74EF" w14:textId="4312DABD" w:rsidR="00A11D54" w:rsidRPr="00174A1B" w:rsidRDefault="00A11D54" w:rsidP="00803BB9">
            <w:pPr>
              <w:spacing w:after="0" w:line="240" w:lineRule="auto"/>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 xml:space="preserve">Curso la técnica de </w:t>
            </w:r>
            <w:r w:rsidR="00803BB9" w:rsidRPr="00174A1B">
              <w:rPr>
                <w:rFonts w:eastAsia="Times New Roman" w:cs="Arial"/>
                <w:color w:val="0D0D0D" w:themeColor="text1" w:themeTint="F2"/>
                <w:sz w:val="18"/>
                <w:szCs w:val="18"/>
                <w:lang w:eastAsia="es-ES"/>
              </w:rPr>
              <w:t>licitación</w:t>
            </w:r>
            <w:r w:rsidRPr="00174A1B">
              <w:rPr>
                <w:rFonts w:eastAsia="Times New Roman" w:cs="Arial"/>
                <w:color w:val="0D0D0D" w:themeColor="text1" w:themeTint="F2"/>
                <w:sz w:val="18"/>
                <w:szCs w:val="18"/>
                <w:lang w:eastAsia="es-ES"/>
              </w:rPr>
              <w:t xml:space="preserve"> (C-3)</w:t>
            </w:r>
          </w:p>
        </w:tc>
        <w:tc>
          <w:tcPr>
            <w:tcW w:w="850" w:type="dxa"/>
            <w:shd w:val="clear" w:color="auto" w:fill="auto"/>
            <w:noWrap/>
            <w:vAlign w:val="center"/>
          </w:tcPr>
          <w:p w14:paraId="101EAA67"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22</w:t>
            </w:r>
          </w:p>
        </w:tc>
        <w:tc>
          <w:tcPr>
            <w:tcW w:w="868" w:type="dxa"/>
            <w:shd w:val="clear" w:color="auto" w:fill="auto"/>
            <w:noWrap/>
            <w:vAlign w:val="center"/>
          </w:tcPr>
          <w:p w14:paraId="037BE007"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0</w:t>
            </w:r>
          </w:p>
        </w:tc>
        <w:tc>
          <w:tcPr>
            <w:tcW w:w="1118" w:type="dxa"/>
            <w:shd w:val="clear" w:color="auto" w:fill="auto"/>
            <w:noWrap/>
            <w:vAlign w:val="center"/>
          </w:tcPr>
          <w:p w14:paraId="424E1F45"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22</w:t>
            </w:r>
          </w:p>
        </w:tc>
        <w:tc>
          <w:tcPr>
            <w:tcW w:w="1035" w:type="dxa"/>
            <w:shd w:val="clear" w:color="auto" w:fill="auto"/>
            <w:noWrap/>
            <w:vAlign w:val="center"/>
          </w:tcPr>
          <w:p w14:paraId="4A1272C8"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100%</w:t>
            </w:r>
          </w:p>
        </w:tc>
      </w:tr>
      <w:tr w:rsidR="00A11D54" w:rsidRPr="00174A1B" w14:paraId="554D25BD" w14:textId="77777777" w:rsidTr="00680DA3">
        <w:trPr>
          <w:trHeight w:val="283"/>
          <w:jc w:val="center"/>
        </w:trPr>
        <w:tc>
          <w:tcPr>
            <w:tcW w:w="4957" w:type="dxa"/>
            <w:shd w:val="clear" w:color="auto" w:fill="auto"/>
            <w:noWrap/>
            <w:vAlign w:val="center"/>
          </w:tcPr>
          <w:p w14:paraId="29DBA1AC" w14:textId="77777777" w:rsidR="00A11D54" w:rsidRPr="00174A1B" w:rsidRDefault="00A11D54" w:rsidP="00803BB9">
            <w:pPr>
              <w:spacing w:after="0" w:line="240" w:lineRule="auto"/>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Curso de integración del informe psicológico (C-3)</w:t>
            </w:r>
          </w:p>
        </w:tc>
        <w:tc>
          <w:tcPr>
            <w:tcW w:w="850" w:type="dxa"/>
            <w:shd w:val="clear" w:color="auto" w:fill="auto"/>
            <w:noWrap/>
            <w:vAlign w:val="center"/>
          </w:tcPr>
          <w:p w14:paraId="69D60C16"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28</w:t>
            </w:r>
          </w:p>
        </w:tc>
        <w:tc>
          <w:tcPr>
            <w:tcW w:w="868" w:type="dxa"/>
            <w:shd w:val="clear" w:color="auto" w:fill="auto"/>
            <w:noWrap/>
            <w:vAlign w:val="center"/>
          </w:tcPr>
          <w:p w14:paraId="539AA891"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0</w:t>
            </w:r>
          </w:p>
        </w:tc>
        <w:tc>
          <w:tcPr>
            <w:tcW w:w="1118" w:type="dxa"/>
            <w:shd w:val="clear" w:color="auto" w:fill="auto"/>
            <w:noWrap/>
            <w:vAlign w:val="center"/>
          </w:tcPr>
          <w:p w14:paraId="6F41B730"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28</w:t>
            </w:r>
          </w:p>
        </w:tc>
        <w:tc>
          <w:tcPr>
            <w:tcW w:w="1035" w:type="dxa"/>
            <w:shd w:val="clear" w:color="auto" w:fill="auto"/>
            <w:noWrap/>
            <w:vAlign w:val="center"/>
          </w:tcPr>
          <w:p w14:paraId="471D9796"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100%</w:t>
            </w:r>
          </w:p>
        </w:tc>
      </w:tr>
      <w:tr w:rsidR="00A11D54" w:rsidRPr="00174A1B" w14:paraId="7F9AA3C6" w14:textId="77777777" w:rsidTr="00680DA3">
        <w:trPr>
          <w:trHeight w:val="283"/>
          <w:jc w:val="center"/>
        </w:trPr>
        <w:tc>
          <w:tcPr>
            <w:tcW w:w="4957" w:type="dxa"/>
            <w:shd w:val="clear" w:color="auto" w:fill="auto"/>
            <w:noWrap/>
            <w:vAlign w:val="center"/>
          </w:tcPr>
          <w:p w14:paraId="0BADB21C" w14:textId="77777777" w:rsidR="00A11D54" w:rsidRPr="00174A1B" w:rsidRDefault="00A11D54" w:rsidP="00803BB9">
            <w:pPr>
              <w:spacing w:after="0" w:line="240" w:lineRule="auto"/>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Curso de indicadores de riesgos de la personalidad y su aplicación en la entrevista de control de confianza. (C-3)</w:t>
            </w:r>
          </w:p>
        </w:tc>
        <w:tc>
          <w:tcPr>
            <w:tcW w:w="850" w:type="dxa"/>
            <w:shd w:val="clear" w:color="auto" w:fill="auto"/>
            <w:noWrap/>
            <w:vAlign w:val="center"/>
          </w:tcPr>
          <w:p w14:paraId="2196859C"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27</w:t>
            </w:r>
          </w:p>
        </w:tc>
        <w:tc>
          <w:tcPr>
            <w:tcW w:w="868" w:type="dxa"/>
            <w:shd w:val="clear" w:color="auto" w:fill="auto"/>
            <w:noWrap/>
            <w:vAlign w:val="center"/>
          </w:tcPr>
          <w:p w14:paraId="2690764F"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0</w:t>
            </w:r>
          </w:p>
        </w:tc>
        <w:tc>
          <w:tcPr>
            <w:tcW w:w="1118" w:type="dxa"/>
            <w:shd w:val="clear" w:color="auto" w:fill="auto"/>
            <w:noWrap/>
            <w:vAlign w:val="center"/>
          </w:tcPr>
          <w:p w14:paraId="0F1776DD"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27</w:t>
            </w:r>
          </w:p>
        </w:tc>
        <w:tc>
          <w:tcPr>
            <w:tcW w:w="1035" w:type="dxa"/>
            <w:shd w:val="clear" w:color="auto" w:fill="auto"/>
            <w:noWrap/>
            <w:vAlign w:val="center"/>
          </w:tcPr>
          <w:p w14:paraId="1237BEAD"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100%</w:t>
            </w:r>
          </w:p>
        </w:tc>
      </w:tr>
      <w:tr w:rsidR="00A11D54" w:rsidRPr="00174A1B" w14:paraId="7D6E3119" w14:textId="77777777" w:rsidTr="00680DA3">
        <w:trPr>
          <w:trHeight w:val="283"/>
          <w:jc w:val="center"/>
        </w:trPr>
        <w:tc>
          <w:tcPr>
            <w:tcW w:w="4957" w:type="dxa"/>
            <w:shd w:val="clear" w:color="auto" w:fill="auto"/>
            <w:noWrap/>
            <w:vAlign w:val="center"/>
          </w:tcPr>
          <w:p w14:paraId="6A89D438" w14:textId="77777777" w:rsidR="00A11D54" w:rsidRPr="00174A1B" w:rsidRDefault="00A11D54" w:rsidP="00803BB9">
            <w:pPr>
              <w:spacing w:after="0" w:line="240" w:lineRule="auto"/>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Curso de técnicas y métodos de inteligencia aplicables a la labor de control de confianza (C-3)</w:t>
            </w:r>
          </w:p>
        </w:tc>
        <w:tc>
          <w:tcPr>
            <w:tcW w:w="850" w:type="dxa"/>
            <w:shd w:val="clear" w:color="auto" w:fill="auto"/>
            <w:noWrap/>
            <w:vAlign w:val="center"/>
          </w:tcPr>
          <w:p w14:paraId="449F5AC2"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26</w:t>
            </w:r>
          </w:p>
        </w:tc>
        <w:tc>
          <w:tcPr>
            <w:tcW w:w="868" w:type="dxa"/>
            <w:shd w:val="clear" w:color="auto" w:fill="auto"/>
            <w:noWrap/>
            <w:vAlign w:val="center"/>
          </w:tcPr>
          <w:p w14:paraId="3069AC54"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0</w:t>
            </w:r>
          </w:p>
        </w:tc>
        <w:tc>
          <w:tcPr>
            <w:tcW w:w="1118" w:type="dxa"/>
            <w:shd w:val="clear" w:color="auto" w:fill="auto"/>
            <w:noWrap/>
            <w:vAlign w:val="center"/>
          </w:tcPr>
          <w:p w14:paraId="6104E2E9"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26</w:t>
            </w:r>
          </w:p>
        </w:tc>
        <w:tc>
          <w:tcPr>
            <w:tcW w:w="1035" w:type="dxa"/>
            <w:shd w:val="clear" w:color="auto" w:fill="auto"/>
            <w:noWrap/>
            <w:vAlign w:val="center"/>
          </w:tcPr>
          <w:p w14:paraId="13820107"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100%</w:t>
            </w:r>
          </w:p>
        </w:tc>
      </w:tr>
      <w:tr w:rsidR="00A11D54" w:rsidRPr="00174A1B" w14:paraId="59BEA5BC" w14:textId="77777777" w:rsidTr="00680DA3">
        <w:trPr>
          <w:trHeight w:val="283"/>
          <w:jc w:val="center"/>
        </w:trPr>
        <w:tc>
          <w:tcPr>
            <w:tcW w:w="4957" w:type="dxa"/>
            <w:shd w:val="clear" w:color="auto" w:fill="auto"/>
            <w:noWrap/>
            <w:vAlign w:val="center"/>
          </w:tcPr>
          <w:p w14:paraId="075E77D5" w14:textId="77777777" w:rsidR="00A11D54" w:rsidRPr="00174A1B" w:rsidRDefault="00A11D54" w:rsidP="00803BB9">
            <w:pPr>
              <w:spacing w:after="0" w:line="240" w:lineRule="auto"/>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Curso de análisis de contenido en equipos colaborativos (C3)</w:t>
            </w:r>
          </w:p>
        </w:tc>
        <w:tc>
          <w:tcPr>
            <w:tcW w:w="850" w:type="dxa"/>
            <w:shd w:val="clear" w:color="auto" w:fill="auto"/>
            <w:noWrap/>
            <w:vAlign w:val="center"/>
          </w:tcPr>
          <w:p w14:paraId="4E27E1A6"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10</w:t>
            </w:r>
          </w:p>
        </w:tc>
        <w:tc>
          <w:tcPr>
            <w:tcW w:w="868" w:type="dxa"/>
            <w:shd w:val="clear" w:color="auto" w:fill="auto"/>
            <w:noWrap/>
            <w:vAlign w:val="center"/>
          </w:tcPr>
          <w:p w14:paraId="6B086AC7"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0</w:t>
            </w:r>
          </w:p>
        </w:tc>
        <w:tc>
          <w:tcPr>
            <w:tcW w:w="1118" w:type="dxa"/>
            <w:shd w:val="clear" w:color="auto" w:fill="auto"/>
            <w:noWrap/>
            <w:vAlign w:val="center"/>
          </w:tcPr>
          <w:p w14:paraId="3CF54D74"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10</w:t>
            </w:r>
          </w:p>
        </w:tc>
        <w:tc>
          <w:tcPr>
            <w:tcW w:w="1035" w:type="dxa"/>
            <w:shd w:val="clear" w:color="auto" w:fill="auto"/>
            <w:noWrap/>
            <w:vAlign w:val="center"/>
          </w:tcPr>
          <w:p w14:paraId="29A92A0B"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100%</w:t>
            </w:r>
          </w:p>
        </w:tc>
      </w:tr>
      <w:tr w:rsidR="00A11D54" w:rsidRPr="00174A1B" w14:paraId="1C2B58A9" w14:textId="77777777" w:rsidTr="00680DA3">
        <w:trPr>
          <w:trHeight w:val="283"/>
          <w:jc w:val="center"/>
        </w:trPr>
        <w:tc>
          <w:tcPr>
            <w:tcW w:w="4957" w:type="dxa"/>
            <w:shd w:val="clear" w:color="auto" w:fill="auto"/>
            <w:noWrap/>
            <w:vAlign w:val="center"/>
            <w:hideMark/>
          </w:tcPr>
          <w:p w14:paraId="01E910EA" w14:textId="77777777" w:rsidR="00A11D54" w:rsidRPr="00174A1B" w:rsidRDefault="00A11D54" w:rsidP="00803BB9">
            <w:pPr>
              <w:spacing w:after="0" w:line="240" w:lineRule="auto"/>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Fiscalía (perspectiva de género)</w:t>
            </w:r>
          </w:p>
        </w:tc>
        <w:tc>
          <w:tcPr>
            <w:tcW w:w="850" w:type="dxa"/>
            <w:shd w:val="clear" w:color="auto" w:fill="auto"/>
            <w:noWrap/>
            <w:vAlign w:val="center"/>
            <w:hideMark/>
          </w:tcPr>
          <w:p w14:paraId="653A9EE6"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30</w:t>
            </w:r>
          </w:p>
        </w:tc>
        <w:tc>
          <w:tcPr>
            <w:tcW w:w="868" w:type="dxa"/>
            <w:shd w:val="clear" w:color="auto" w:fill="auto"/>
            <w:noWrap/>
            <w:vAlign w:val="center"/>
            <w:hideMark/>
          </w:tcPr>
          <w:p w14:paraId="14EEB8BF"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0</w:t>
            </w:r>
          </w:p>
        </w:tc>
        <w:tc>
          <w:tcPr>
            <w:tcW w:w="1118" w:type="dxa"/>
            <w:shd w:val="clear" w:color="auto" w:fill="auto"/>
            <w:noWrap/>
            <w:vAlign w:val="center"/>
            <w:hideMark/>
          </w:tcPr>
          <w:p w14:paraId="2532440A"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30</w:t>
            </w:r>
          </w:p>
        </w:tc>
        <w:tc>
          <w:tcPr>
            <w:tcW w:w="1035" w:type="dxa"/>
            <w:shd w:val="clear" w:color="auto" w:fill="auto"/>
            <w:noWrap/>
            <w:vAlign w:val="center"/>
            <w:hideMark/>
          </w:tcPr>
          <w:p w14:paraId="14690682"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100%</w:t>
            </w:r>
          </w:p>
        </w:tc>
      </w:tr>
      <w:tr w:rsidR="00A11D54" w:rsidRPr="00174A1B" w14:paraId="4A84CD7C" w14:textId="77777777" w:rsidTr="00680DA3">
        <w:trPr>
          <w:trHeight w:val="283"/>
          <w:jc w:val="center"/>
        </w:trPr>
        <w:tc>
          <w:tcPr>
            <w:tcW w:w="4957" w:type="dxa"/>
            <w:shd w:val="clear" w:color="auto" w:fill="auto"/>
            <w:vAlign w:val="center"/>
            <w:hideMark/>
          </w:tcPr>
          <w:p w14:paraId="45F4FE0C" w14:textId="77777777" w:rsidR="00A11D54" w:rsidRPr="00174A1B" w:rsidRDefault="00A11D54" w:rsidP="00803BB9">
            <w:pPr>
              <w:spacing w:after="0" w:line="240" w:lineRule="auto"/>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Fiscalía (carpeta de investigación e impartición de justicia)</w:t>
            </w:r>
          </w:p>
        </w:tc>
        <w:tc>
          <w:tcPr>
            <w:tcW w:w="850" w:type="dxa"/>
            <w:shd w:val="clear" w:color="auto" w:fill="auto"/>
            <w:noWrap/>
            <w:vAlign w:val="center"/>
            <w:hideMark/>
          </w:tcPr>
          <w:p w14:paraId="62C2E41B"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30</w:t>
            </w:r>
          </w:p>
        </w:tc>
        <w:tc>
          <w:tcPr>
            <w:tcW w:w="868" w:type="dxa"/>
            <w:shd w:val="clear" w:color="auto" w:fill="auto"/>
            <w:noWrap/>
            <w:vAlign w:val="center"/>
            <w:hideMark/>
          </w:tcPr>
          <w:p w14:paraId="69B5C02A"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0</w:t>
            </w:r>
          </w:p>
        </w:tc>
        <w:tc>
          <w:tcPr>
            <w:tcW w:w="1118" w:type="dxa"/>
            <w:shd w:val="clear" w:color="auto" w:fill="auto"/>
            <w:noWrap/>
            <w:vAlign w:val="center"/>
            <w:hideMark/>
          </w:tcPr>
          <w:p w14:paraId="7C99FBB9"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30</w:t>
            </w:r>
          </w:p>
        </w:tc>
        <w:tc>
          <w:tcPr>
            <w:tcW w:w="1035" w:type="dxa"/>
            <w:shd w:val="clear" w:color="auto" w:fill="auto"/>
            <w:noWrap/>
            <w:vAlign w:val="center"/>
            <w:hideMark/>
          </w:tcPr>
          <w:p w14:paraId="3A5ADAB3"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100%</w:t>
            </w:r>
          </w:p>
        </w:tc>
      </w:tr>
      <w:tr w:rsidR="00A11D54" w:rsidRPr="00174A1B" w14:paraId="0E690818" w14:textId="77777777" w:rsidTr="00680DA3">
        <w:trPr>
          <w:trHeight w:val="283"/>
          <w:jc w:val="center"/>
        </w:trPr>
        <w:tc>
          <w:tcPr>
            <w:tcW w:w="4957" w:type="dxa"/>
            <w:shd w:val="clear" w:color="auto" w:fill="auto"/>
            <w:vAlign w:val="center"/>
            <w:hideMark/>
          </w:tcPr>
          <w:p w14:paraId="63CBDA52" w14:textId="77777777" w:rsidR="00A11D54" w:rsidRPr="00174A1B" w:rsidRDefault="00A11D54" w:rsidP="00803BB9">
            <w:pPr>
              <w:spacing w:after="0" w:line="240" w:lineRule="auto"/>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Curso para instructor evaluador de CBFP</w:t>
            </w:r>
          </w:p>
        </w:tc>
        <w:tc>
          <w:tcPr>
            <w:tcW w:w="850" w:type="dxa"/>
            <w:shd w:val="clear" w:color="auto" w:fill="auto"/>
            <w:noWrap/>
            <w:vAlign w:val="center"/>
            <w:hideMark/>
          </w:tcPr>
          <w:p w14:paraId="1E83788C"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36</w:t>
            </w:r>
          </w:p>
        </w:tc>
        <w:tc>
          <w:tcPr>
            <w:tcW w:w="868" w:type="dxa"/>
            <w:shd w:val="clear" w:color="auto" w:fill="auto"/>
            <w:noWrap/>
            <w:vAlign w:val="center"/>
            <w:hideMark/>
          </w:tcPr>
          <w:p w14:paraId="34B456E5"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0</w:t>
            </w:r>
          </w:p>
        </w:tc>
        <w:tc>
          <w:tcPr>
            <w:tcW w:w="1118" w:type="dxa"/>
            <w:shd w:val="clear" w:color="auto" w:fill="auto"/>
            <w:noWrap/>
            <w:vAlign w:val="center"/>
            <w:hideMark/>
          </w:tcPr>
          <w:p w14:paraId="05766656"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36</w:t>
            </w:r>
          </w:p>
        </w:tc>
        <w:tc>
          <w:tcPr>
            <w:tcW w:w="1035" w:type="dxa"/>
            <w:shd w:val="clear" w:color="auto" w:fill="auto"/>
            <w:noWrap/>
            <w:vAlign w:val="center"/>
            <w:hideMark/>
          </w:tcPr>
          <w:p w14:paraId="2A40AE3C"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100%</w:t>
            </w:r>
          </w:p>
        </w:tc>
      </w:tr>
      <w:tr w:rsidR="00A11D54" w:rsidRPr="00174A1B" w14:paraId="582591EF" w14:textId="77777777" w:rsidTr="00680DA3">
        <w:trPr>
          <w:trHeight w:val="283"/>
          <w:jc w:val="center"/>
        </w:trPr>
        <w:tc>
          <w:tcPr>
            <w:tcW w:w="4957" w:type="dxa"/>
            <w:shd w:val="clear" w:color="auto" w:fill="auto"/>
            <w:vAlign w:val="center"/>
          </w:tcPr>
          <w:p w14:paraId="6E684174" w14:textId="77777777" w:rsidR="00A11D54" w:rsidRPr="00174A1B" w:rsidRDefault="00A11D54" w:rsidP="00803BB9">
            <w:pPr>
              <w:spacing w:after="0" w:line="240" w:lineRule="auto"/>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Seminario de pedagogía para instructor policial (docentes)</w:t>
            </w:r>
          </w:p>
        </w:tc>
        <w:tc>
          <w:tcPr>
            <w:tcW w:w="850" w:type="dxa"/>
            <w:shd w:val="clear" w:color="auto" w:fill="auto"/>
            <w:noWrap/>
            <w:vAlign w:val="center"/>
          </w:tcPr>
          <w:p w14:paraId="30A3FCF2"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41</w:t>
            </w:r>
          </w:p>
        </w:tc>
        <w:tc>
          <w:tcPr>
            <w:tcW w:w="868" w:type="dxa"/>
            <w:shd w:val="clear" w:color="auto" w:fill="auto"/>
            <w:noWrap/>
            <w:vAlign w:val="center"/>
          </w:tcPr>
          <w:p w14:paraId="1E2BA8DB"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0</w:t>
            </w:r>
          </w:p>
        </w:tc>
        <w:tc>
          <w:tcPr>
            <w:tcW w:w="1118" w:type="dxa"/>
            <w:shd w:val="clear" w:color="auto" w:fill="auto"/>
            <w:noWrap/>
            <w:vAlign w:val="center"/>
          </w:tcPr>
          <w:p w14:paraId="0BF9A457"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41</w:t>
            </w:r>
          </w:p>
        </w:tc>
        <w:tc>
          <w:tcPr>
            <w:tcW w:w="1035" w:type="dxa"/>
            <w:shd w:val="clear" w:color="auto" w:fill="auto"/>
            <w:noWrap/>
            <w:vAlign w:val="center"/>
          </w:tcPr>
          <w:p w14:paraId="03225BBA"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100%</w:t>
            </w:r>
          </w:p>
        </w:tc>
      </w:tr>
      <w:tr w:rsidR="00A11D54" w:rsidRPr="00174A1B" w14:paraId="2FDA807E" w14:textId="77777777" w:rsidTr="00680DA3">
        <w:trPr>
          <w:trHeight w:val="283"/>
          <w:jc w:val="center"/>
        </w:trPr>
        <w:tc>
          <w:tcPr>
            <w:tcW w:w="4957" w:type="dxa"/>
            <w:shd w:val="clear" w:color="auto" w:fill="auto"/>
            <w:vAlign w:val="center"/>
          </w:tcPr>
          <w:p w14:paraId="345C73D7" w14:textId="77777777" w:rsidR="00A11D54" w:rsidRPr="00174A1B" w:rsidRDefault="00A11D54" w:rsidP="00803BB9">
            <w:pPr>
              <w:spacing w:after="0" w:line="240" w:lineRule="auto"/>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Derechos humanos y perspectiva de género (docentes)</w:t>
            </w:r>
          </w:p>
        </w:tc>
        <w:tc>
          <w:tcPr>
            <w:tcW w:w="850" w:type="dxa"/>
            <w:shd w:val="clear" w:color="auto" w:fill="auto"/>
            <w:noWrap/>
            <w:vAlign w:val="center"/>
          </w:tcPr>
          <w:p w14:paraId="59D4CCCE"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41</w:t>
            </w:r>
          </w:p>
        </w:tc>
        <w:tc>
          <w:tcPr>
            <w:tcW w:w="868" w:type="dxa"/>
            <w:shd w:val="clear" w:color="auto" w:fill="auto"/>
            <w:noWrap/>
            <w:vAlign w:val="center"/>
          </w:tcPr>
          <w:p w14:paraId="53C1E289"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0</w:t>
            </w:r>
          </w:p>
        </w:tc>
        <w:tc>
          <w:tcPr>
            <w:tcW w:w="1118" w:type="dxa"/>
            <w:shd w:val="clear" w:color="auto" w:fill="auto"/>
            <w:noWrap/>
            <w:vAlign w:val="center"/>
          </w:tcPr>
          <w:p w14:paraId="501C8A98"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41</w:t>
            </w:r>
          </w:p>
        </w:tc>
        <w:tc>
          <w:tcPr>
            <w:tcW w:w="1035" w:type="dxa"/>
            <w:shd w:val="clear" w:color="auto" w:fill="auto"/>
            <w:noWrap/>
            <w:vAlign w:val="center"/>
          </w:tcPr>
          <w:p w14:paraId="71FDC77A" w14:textId="77777777" w:rsidR="00A11D54" w:rsidRPr="00174A1B" w:rsidRDefault="00A11D54" w:rsidP="007625D0">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100%</w:t>
            </w:r>
          </w:p>
        </w:tc>
      </w:tr>
      <w:tr w:rsidR="00A11D54" w:rsidRPr="00174A1B" w14:paraId="0675EC02" w14:textId="77777777" w:rsidTr="00680DA3">
        <w:trPr>
          <w:trHeight w:val="454"/>
          <w:jc w:val="center"/>
        </w:trPr>
        <w:tc>
          <w:tcPr>
            <w:tcW w:w="4957" w:type="dxa"/>
            <w:shd w:val="clear" w:color="auto" w:fill="D9D9D9" w:themeFill="background1" w:themeFillShade="D9"/>
            <w:noWrap/>
            <w:vAlign w:val="center"/>
            <w:hideMark/>
          </w:tcPr>
          <w:p w14:paraId="6C802E46" w14:textId="77777777" w:rsidR="00A11D54" w:rsidRPr="00174A1B" w:rsidRDefault="00A11D54" w:rsidP="007625D0">
            <w:pPr>
              <w:spacing w:after="0" w:line="240" w:lineRule="auto"/>
              <w:jc w:val="right"/>
              <w:rPr>
                <w:rFonts w:eastAsia="Times New Roman" w:cs="Arial"/>
                <w:b/>
                <w:bCs/>
                <w:color w:val="0D0D0D" w:themeColor="text1" w:themeTint="F2"/>
                <w:sz w:val="18"/>
                <w:szCs w:val="18"/>
                <w:lang w:eastAsia="es-ES"/>
              </w:rPr>
            </w:pPr>
            <w:r w:rsidRPr="00174A1B">
              <w:rPr>
                <w:rFonts w:eastAsia="Times New Roman" w:cs="Arial"/>
                <w:b/>
                <w:bCs/>
                <w:color w:val="0D0D0D" w:themeColor="text1" w:themeTint="F2"/>
                <w:sz w:val="18"/>
                <w:szCs w:val="18"/>
                <w:lang w:eastAsia="es-ES"/>
              </w:rPr>
              <w:t>TOTALES</w:t>
            </w:r>
          </w:p>
        </w:tc>
        <w:tc>
          <w:tcPr>
            <w:tcW w:w="850" w:type="dxa"/>
            <w:shd w:val="clear" w:color="auto" w:fill="D9D9D9" w:themeFill="background1" w:themeFillShade="D9"/>
            <w:noWrap/>
            <w:vAlign w:val="center"/>
            <w:hideMark/>
          </w:tcPr>
          <w:p w14:paraId="0C7C1EBB" w14:textId="77777777" w:rsidR="00A11D54" w:rsidRPr="00174A1B" w:rsidRDefault="00A11D54" w:rsidP="007625D0">
            <w:pPr>
              <w:spacing w:after="0" w:line="240" w:lineRule="auto"/>
              <w:jc w:val="center"/>
              <w:rPr>
                <w:rFonts w:eastAsia="Times New Roman" w:cs="Arial"/>
                <w:b/>
                <w:bCs/>
                <w:color w:val="0D0D0D" w:themeColor="text1" w:themeTint="F2"/>
                <w:sz w:val="18"/>
                <w:szCs w:val="18"/>
                <w:lang w:eastAsia="es-ES"/>
              </w:rPr>
            </w:pPr>
            <w:r w:rsidRPr="00174A1B">
              <w:rPr>
                <w:rFonts w:eastAsia="Times New Roman" w:cs="Arial"/>
                <w:b/>
                <w:bCs/>
                <w:color w:val="0D0D0D" w:themeColor="text1" w:themeTint="F2"/>
                <w:sz w:val="18"/>
                <w:szCs w:val="18"/>
                <w:lang w:eastAsia="es-ES"/>
              </w:rPr>
              <w:t>443</w:t>
            </w:r>
          </w:p>
        </w:tc>
        <w:tc>
          <w:tcPr>
            <w:tcW w:w="868" w:type="dxa"/>
            <w:shd w:val="clear" w:color="auto" w:fill="D9D9D9" w:themeFill="background1" w:themeFillShade="D9"/>
            <w:noWrap/>
            <w:vAlign w:val="center"/>
            <w:hideMark/>
          </w:tcPr>
          <w:p w14:paraId="10B3A39C" w14:textId="77777777" w:rsidR="00A11D54" w:rsidRPr="00174A1B" w:rsidRDefault="00A11D54" w:rsidP="007625D0">
            <w:pPr>
              <w:spacing w:after="0" w:line="240" w:lineRule="auto"/>
              <w:jc w:val="center"/>
              <w:rPr>
                <w:rFonts w:eastAsia="Times New Roman" w:cs="Arial"/>
                <w:b/>
                <w:bCs/>
                <w:color w:val="0D0D0D" w:themeColor="text1" w:themeTint="F2"/>
                <w:sz w:val="18"/>
                <w:szCs w:val="18"/>
                <w:lang w:eastAsia="es-ES"/>
              </w:rPr>
            </w:pPr>
            <w:r w:rsidRPr="00174A1B">
              <w:rPr>
                <w:rFonts w:eastAsia="Times New Roman" w:cs="Arial"/>
                <w:b/>
                <w:bCs/>
                <w:color w:val="0D0D0D" w:themeColor="text1" w:themeTint="F2"/>
                <w:sz w:val="18"/>
                <w:szCs w:val="18"/>
                <w:lang w:eastAsia="es-ES"/>
              </w:rPr>
              <w:t>0</w:t>
            </w:r>
          </w:p>
        </w:tc>
        <w:tc>
          <w:tcPr>
            <w:tcW w:w="1118" w:type="dxa"/>
            <w:shd w:val="clear" w:color="auto" w:fill="D9D9D9" w:themeFill="background1" w:themeFillShade="D9"/>
            <w:noWrap/>
            <w:vAlign w:val="center"/>
            <w:hideMark/>
          </w:tcPr>
          <w:p w14:paraId="56984993" w14:textId="77777777" w:rsidR="00A11D54" w:rsidRPr="00174A1B" w:rsidRDefault="00A11D54" w:rsidP="007625D0">
            <w:pPr>
              <w:spacing w:after="0" w:line="240" w:lineRule="auto"/>
              <w:jc w:val="center"/>
              <w:rPr>
                <w:rFonts w:eastAsia="Times New Roman" w:cs="Arial"/>
                <w:b/>
                <w:bCs/>
                <w:color w:val="0D0D0D" w:themeColor="text1" w:themeTint="F2"/>
                <w:sz w:val="18"/>
                <w:szCs w:val="18"/>
                <w:lang w:eastAsia="es-ES"/>
              </w:rPr>
            </w:pPr>
            <w:r w:rsidRPr="00174A1B">
              <w:rPr>
                <w:rFonts w:eastAsia="Times New Roman" w:cs="Arial"/>
                <w:b/>
                <w:bCs/>
                <w:color w:val="0D0D0D" w:themeColor="text1" w:themeTint="F2"/>
                <w:sz w:val="18"/>
                <w:szCs w:val="18"/>
                <w:lang w:eastAsia="es-ES"/>
              </w:rPr>
              <w:t>427</w:t>
            </w:r>
          </w:p>
        </w:tc>
        <w:tc>
          <w:tcPr>
            <w:tcW w:w="1035" w:type="dxa"/>
            <w:shd w:val="clear" w:color="auto" w:fill="D9D9D9" w:themeFill="background1" w:themeFillShade="D9"/>
            <w:noWrap/>
            <w:vAlign w:val="center"/>
            <w:hideMark/>
          </w:tcPr>
          <w:p w14:paraId="2B4B6532" w14:textId="77777777" w:rsidR="00A11D54" w:rsidRPr="00174A1B" w:rsidRDefault="00A11D54" w:rsidP="007625D0">
            <w:pPr>
              <w:spacing w:after="0" w:line="240" w:lineRule="auto"/>
              <w:jc w:val="center"/>
              <w:rPr>
                <w:rFonts w:eastAsia="Times New Roman" w:cs="Arial"/>
                <w:b/>
                <w:color w:val="0D0D0D" w:themeColor="text1" w:themeTint="F2"/>
                <w:sz w:val="18"/>
                <w:szCs w:val="18"/>
                <w:lang w:eastAsia="es-ES"/>
              </w:rPr>
            </w:pPr>
            <w:r w:rsidRPr="00174A1B">
              <w:rPr>
                <w:rFonts w:eastAsia="Times New Roman" w:cs="Arial"/>
                <w:b/>
                <w:color w:val="0D0D0D" w:themeColor="text1" w:themeTint="F2"/>
                <w:sz w:val="18"/>
                <w:szCs w:val="18"/>
                <w:lang w:eastAsia="es-ES"/>
              </w:rPr>
              <w:t>96%</w:t>
            </w:r>
          </w:p>
        </w:tc>
      </w:tr>
    </w:tbl>
    <w:p w14:paraId="662A11DA" w14:textId="77777777" w:rsidR="002C5D2C" w:rsidRPr="00803BB9" w:rsidRDefault="002C5D2C" w:rsidP="002C5D2C">
      <w:pPr>
        <w:spacing w:after="0" w:line="240" w:lineRule="auto"/>
        <w:rPr>
          <w:rFonts w:cs="Arial"/>
          <w:szCs w:val="20"/>
          <w:lang w:val="es-ES"/>
        </w:rPr>
      </w:pPr>
    </w:p>
    <w:p w14:paraId="557C7055" w14:textId="77777777" w:rsidR="002C5D2C" w:rsidRPr="00803BB9" w:rsidRDefault="002C5D2C" w:rsidP="00A424DA">
      <w:pPr>
        <w:pStyle w:val="Prrafodelista"/>
        <w:numPr>
          <w:ilvl w:val="0"/>
          <w:numId w:val="14"/>
        </w:numPr>
        <w:spacing w:after="0" w:line="360" w:lineRule="auto"/>
        <w:rPr>
          <w:rFonts w:cs="Arial"/>
          <w:b/>
          <w:szCs w:val="20"/>
        </w:rPr>
      </w:pPr>
      <w:r w:rsidRPr="00803BB9">
        <w:rPr>
          <w:rFonts w:cs="Arial"/>
          <w:b/>
          <w:szCs w:val="20"/>
        </w:rPr>
        <w:lastRenderedPageBreak/>
        <w:t>Poblaciones</w:t>
      </w:r>
    </w:p>
    <w:p w14:paraId="21EE4C57" w14:textId="77777777" w:rsidR="002C5D2C" w:rsidRPr="00803BB9" w:rsidRDefault="002C5D2C" w:rsidP="005A1E47">
      <w:pPr>
        <w:spacing w:after="0"/>
        <w:rPr>
          <w:rFonts w:cs="Arial"/>
          <w:szCs w:val="20"/>
          <w:lang w:val="es-ES"/>
        </w:rPr>
      </w:pPr>
    </w:p>
    <w:p w14:paraId="4DF368D1" w14:textId="77777777" w:rsidR="002C5D2C" w:rsidRPr="00803BB9" w:rsidRDefault="002C5D2C" w:rsidP="005A1E47">
      <w:pPr>
        <w:pStyle w:val="Prrafodelista"/>
        <w:numPr>
          <w:ilvl w:val="0"/>
          <w:numId w:val="9"/>
        </w:numPr>
        <w:spacing w:line="360" w:lineRule="auto"/>
        <w:rPr>
          <w:rFonts w:cs="Arial"/>
          <w:b/>
          <w:szCs w:val="20"/>
        </w:rPr>
      </w:pPr>
      <w:r w:rsidRPr="00803BB9">
        <w:rPr>
          <w:rFonts w:cs="Arial"/>
          <w:b/>
          <w:szCs w:val="20"/>
        </w:rPr>
        <w:t>¿La población potencial, objetivo y atendida del Pp se encuentran correctamente identificadas?</w:t>
      </w:r>
    </w:p>
    <w:p w14:paraId="0E08F125" w14:textId="77777777" w:rsidR="002C5D2C" w:rsidRPr="00803BB9" w:rsidRDefault="002C5D2C" w:rsidP="005A1E47">
      <w:pPr>
        <w:spacing w:before="240" w:after="120"/>
        <w:rPr>
          <w:rFonts w:cs="Arial"/>
          <w:b/>
          <w:szCs w:val="20"/>
          <w:u w:val="single"/>
        </w:rPr>
      </w:pPr>
      <w:r w:rsidRPr="00803BB9">
        <w:rPr>
          <w:rFonts w:cs="Arial"/>
          <w:b/>
          <w:szCs w:val="20"/>
          <w:u w:val="single"/>
        </w:rPr>
        <w:t>Criterios de valoración:</w:t>
      </w:r>
    </w:p>
    <w:p w14:paraId="0817DC68" w14:textId="77777777" w:rsidR="002C5D2C" w:rsidRPr="00803BB9" w:rsidRDefault="002C5D2C" w:rsidP="00A424DA">
      <w:pPr>
        <w:pStyle w:val="Prrafodelista"/>
        <w:numPr>
          <w:ilvl w:val="0"/>
          <w:numId w:val="20"/>
        </w:numPr>
        <w:spacing w:line="360" w:lineRule="auto"/>
        <w:rPr>
          <w:rFonts w:cs="Arial"/>
          <w:szCs w:val="20"/>
        </w:rPr>
      </w:pPr>
      <w:r w:rsidRPr="00803BB9">
        <w:rPr>
          <w:rFonts w:cs="Arial"/>
          <w:szCs w:val="20"/>
        </w:rPr>
        <w:t>El Pp identifica a la población total que presenta el problema público o necesidad que justifica su existencia (población potencial).</w:t>
      </w:r>
    </w:p>
    <w:p w14:paraId="166F2B98" w14:textId="77777777" w:rsidR="002C5D2C" w:rsidRPr="00803BB9" w:rsidRDefault="002C5D2C" w:rsidP="00A424DA">
      <w:pPr>
        <w:pStyle w:val="Prrafodelista"/>
        <w:numPr>
          <w:ilvl w:val="0"/>
          <w:numId w:val="20"/>
        </w:numPr>
        <w:spacing w:line="360" w:lineRule="auto"/>
        <w:rPr>
          <w:rFonts w:cs="Arial"/>
          <w:szCs w:val="20"/>
        </w:rPr>
      </w:pPr>
      <w:r w:rsidRPr="00803BB9">
        <w:rPr>
          <w:rFonts w:cs="Arial"/>
          <w:szCs w:val="20"/>
        </w:rPr>
        <w:t>El Pp identifica a la población que tiene planeado atender para cubrir la población potencial y que es elegible para su atención (población objetivo).</w:t>
      </w:r>
    </w:p>
    <w:p w14:paraId="41E82755" w14:textId="77777777" w:rsidR="002C5D2C" w:rsidRPr="00803BB9" w:rsidRDefault="002C5D2C" w:rsidP="00A424DA">
      <w:pPr>
        <w:pStyle w:val="Prrafodelista"/>
        <w:numPr>
          <w:ilvl w:val="0"/>
          <w:numId w:val="20"/>
        </w:numPr>
        <w:spacing w:line="360" w:lineRule="auto"/>
        <w:rPr>
          <w:rFonts w:cs="Arial"/>
          <w:szCs w:val="20"/>
        </w:rPr>
      </w:pPr>
      <w:r w:rsidRPr="00803BB9">
        <w:rPr>
          <w:rFonts w:cs="Arial"/>
          <w:szCs w:val="20"/>
        </w:rPr>
        <w:t>El Pp identifica a la población atendida en un ejercicio fiscal y ésta corresponde a un subconjunto o totalidad de la población objetivo (población atendida).</w:t>
      </w:r>
    </w:p>
    <w:p w14:paraId="0239BBCD" w14:textId="77777777" w:rsidR="002C5D2C" w:rsidRPr="00803BB9" w:rsidRDefault="002C5D2C" w:rsidP="00A424DA">
      <w:pPr>
        <w:pStyle w:val="Prrafodelista"/>
        <w:numPr>
          <w:ilvl w:val="0"/>
          <w:numId w:val="20"/>
        </w:numPr>
        <w:spacing w:line="360" w:lineRule="auto"/>
        <w:rPr>
          <w:rFonts w:cs="Arial"/>
          <w:szCs w:val="20"/>
        </w:rPr>
      </w:pPr>
      <w:r w:rsidRPr="00803BB9">
        <w:rPr>
          <w:rFonts w:cs="Arial"/>
          <w:szCs w:val="20"/>
        </w:rPr>
        <w:t>La población potencial, objetivo y atendida son consistentes entre los diversos documentos estratégicos del programa, por ejemplo: diagnóstico, documento normativo, lineamientos operativos, Instrumento de Seguimiento del Desempeño, entre otros.</w:t>
      </w:r>
    </w:p>
    <w:p w14:paraId="7BE66BBB" w14:textId="550701A8" w:rsidR="002C5D2C" w:rsidRDefault="002C5D2C" w:rsidP="005A1E47">
      <w:pPr>
        <w:spacing w:before="240" w:after="120"/>
        <w:rPr>
          <w:rFonts w:cs="Arial"/>
          <w:b/>
          <w:szCs w:val="20"/>
          <w:u w:val="single"/>
        </w:rPr>
      </w:pPr>
      <w:r w:rsidRPr="00803BB9">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803BB9" w:rsidRPr="00FB74EA" w14:paraId="1C394BF4" w14:textId="77777777" w:rsidTr="00803BB9">
        <w:trPr>
          <w:trHeight w:val="340"/>
          <w:tblHeader/>
          <w:jc w:val="right"/>
        </w:trPr>
        <w:tc>
          <w:tcPr>
            <w:tcW w:w="433" w:type="pct"/>
            <w:vMerge w:val="restart"/>
            <w:shd w:val="clear" w:color="auto" w:fill="7F7F7F" w:themeFill="text1" w:themeFillTint="80"/>
            <w:vAlign w:val="center"/>
          </w:tcPr>
          <w:p w14:paraId="4A140B47" w14:textId="77777777" w:rsidR="00803BB9" w:rsidRPr="00FB74EA" w:rsidRDefault="00803BB9" w:rsidP="00E66554">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E018ADD" w14:textId="77777777" w:rsidR="00803BB9" w:rsidRPr="00FB74EA" w:rsidRDefault="00803BB9" w:rsidP="00E66554">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803BB9" w:rsidRPr="00FB74EA" w14:paraId="19501511" w14:textId="77777777" w:rsidTr="00803BB9">
        <w:trPr>
          <w:jc w:val="right"/>
        </w:trPr>
        <w:tc>
          <w:tcPr>
            <w:tcW w:w="433" w:type="pct"/>
            <w:vMerge/>
            <w:vAlign w:val="center"/>
          </w:tcPr>
          <w:p w14:paraId="5D23994B" w14:textId="77777777" w:rsidR="00803BB9" w:rsidRDefault="00803BB9" w:rsidP="00E66554">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9BCC14A" w14:textId="77777777" w:rsidR="00803BB9" w:rsidRPr="00B22673" w:rsidRDefault="00803BB9" w:rsidP="00E66554">
            <w:pPr>
              <w:spacing w:after="0" w:line="240" w:lineRule="atLeast"/>
              <w:jc w:val="left"/>
              <w:rPr>
                <w:rFonts w:eastAsia="Calibri" w:cs="Arial"/>
                <w:szCs w:val="20"/>
                <w:lang w:eastAsia="es-MX"/>
              </w:rPr>
            </w:pPr>
            <w:r w:rsidRPr="002C5D2C">
              <w:rPr>
                <w:rFonts w:eastAsia="Calibri" w:cs="Arial"/>
                <w:szCs w:val="20"/>
                <w:lang w:eastAsia="es-MX"/>
              </w:rPr>
              <w:t>Las poblaciones cuentan con:</w:t>
            </w:r>
          </w:p>
        </w:tc>
      </w:tr>
      <w:tr w:rsidR="00803BB9" w:rsidRPr="00FB74EA" w14:paraId="36B31CFC" w14:textId="77777777" w:rsidTr="00803BB9">
        <w:trPr>
          <w:jc w:val="right"/>
        </w:trPr>
        <w:tc>
          <w:tcPr>
            <w:tcW w:w="433" w:type="pct"/>
            <w:vAlign w:val="center"/>
          </w:tcPr>
          <w:p w14:paraId="21FF9952" w14:textId="77777777" w:rsidR="00803BB9" w:rsidRPr="00FB74EA" w:rsidRDefault="00803BB9" w:rsidP="00E66554">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B74EA">
              <w:rPr>
                <w:rFonts w:eastAsia="Calibri" w:cs="Arial"/>
                <w:szCs w:val="20"/>
                <w:lang w:eastAsia="es-MX"/>
              </w:rPr>
              <w:t>3</w:t>
            </w:r>
          </w:p>
        </w:tc>
        <w:tc>
          <w:tcPr>
            <w:tcW w:w="4567" w:type="pct"/>
            <w:vAlign w:val="center"/>
          </w:tcPr>
          <w:p w14:paraId="65A99B2E" w14:textId="77777777" w:rsidR="00803BB9" w:rsidRPr="004A15BF" w:rsidRDefault="00803BB9" w:rsidP="00E66554">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Tres</w:t>
            </w:r>
            <w:r w:rsidRPr="00670D50">
              <w:rPr>
                <w:rFonts w:eastAsia="Calibri" w:cs="Arial"/>
                <w:szCs w:val="20"/>
                <w:lang w:eastAsia="es-MX"/>
              </w:rPr>
              <w:t xml:space="preserve"> de los criterios de valoración.</w:t>
            </w:r>
          </w:p>
        </w:tc>
      </w:tr>
    </w:tbl>
    <w:p w14:paraId="7493468C" w14:textId="212B70A9" w:rsidR="007F4058" w:rsidRPr="00803BB9" w:rsidRDefault="002B4097" w:rsidP="00803BB9">
      <w:pPr>
        <w:spacing w:before="240" w:after="120"/>
        <w:rPr>
          <w:rFonts w:cs="Arial"/>
          <w:szCs w:val="20"/>
          <w:lang w:val="es-ES_tradnl"/>
        </w:rPr>
      </w:pPr>
      <w:r w:rsidRPr="00803BB9">
        <w:rPr>
          <w:rFonts w:cs="Arial"/>
          <w:b/>
          <w:color w:val="000000" w:themeColor="text1"/>
          <w:szCs w:val="20"/>
          <w:u w:val="single"/>
        </w:rPr>
        <w:t>Justificación:</w:t>
      </w:r>
      <w:r w:rsidR="00803BB9" w:rsidRPr="00803BB9">
        <w:rPr>
          <w:rFonts w:cs="Arial"/>
          <w:color w:val="000000" w:themeColor="text1"/>
          <w:szCs w:val="20"/>
        </w:rPr>
        <w:t xml:space="preserve"> </w:t>
      </w:r>
      <w:r w:rsidR="00F9218F" w:rsidRPr="00803BB9">
        <w:rPr>
          <w:rFonts w:cs="Arial"/>
          <w:color w:val="000000"/>
          <w:szCs w:val="20"/>
        </w:rPr>
        <w:t>Considerando</w:t>
      </w:r>
      <w:r w:rsidR="00F9218F" w:rsidRPr="00803BB9">
        <w:rPr>
          <w:rFonts w:cs="Arial"/>
          <w:color w:val="000000"/>
          <w:szCs w:val="20"/>
          <w:lang w:val="es-ES_tradnl"/>
        </w:rPr>
        <w:t xml:space="preserve"> a la población potencial como el</w:t>
      </w:r>
      <w:r w:rsidR="00F9218F" w:rsidRPr="00803BB9">
        <w:rPr>
          <w:rFonts w:cs="Arial"/>
          <w:szCs w:val="20"/>
          <w:lang w:val="es-ES_tradnl"/>
        </w:rPr>
        <w:t xml:space="preserve"> total de la población que presenta la necesidad y/o problema que justifica el programa y pudiera ser elegible para su atención;</w:t>
      </w:r>
      <w:r w:rsidR="007F4058" w:rsidRPr="00803BB9">
        <w:rPr>
          <w:rFonts w:cs="Arial"/>
          <w:szCs w:val="20"/>
          <w:lang w:val="es-ES_tradnl"/>
        </w:rPr>
        <w:t xml:space="preserve"> la población objetivo </w:t>
      </w:r>
      <w:r w:rsidR="00803BB9" w:rsidRPr="00803BB9">
        <w:rPr>
          <w:rFonts w:cs="Arial"/>
          <w:szCs w:val="20"/>
          <w:lang w:val="es-ES_tradnl"/>
        </w:rPr>
        <w:t>está</w:t>
      </w:r>
      <w:r w:rsidR="007F4058" w:rsidRPr="00803BB9">
        <w:rPr>
          <w:rFonts w:cs="Arial"/>
          <w:szCs w:val="20"/>
          <w:lang w:val="es-ES_tradnl"/>
        </w:rPr>
        <w:t xml:space="preserve"> definida “</w:t>
      </w:r>
      <w:r w:rsidR="007F4058" w:rsidRPr="00803BB9">
        <w:rPr>
          <w:rFonts w:cs="Arial"/>
          <w:i/>
          <w:szCs w:val="20"/>
          <w:lang w:val="es-ES_tradnl"/>
        </w:rPr>
        <w:t>Total de habitantes del estado de Sinaloa</w:t>
      </w:r>
      <w:r w:rsidR="007F4058" w:rsidRPr="00803BB9">
        <w:rPr>
          <w:rFonts w:cs="Arial"/>
          <w:szCs w:val="20"/>
          <w:lang w:val="es-ES_tradnl"/>
        </w:rPr>
        <w:t>”, cuantificándose en 3,026,946 habitantes del Estado de Sinaloa, según fuente INEGI.</w:t>
      </w:r>
    </w:p>
    <w:p w14:paraId="127E1243" w14:textId="3144F1C7" w:rsidR="008736C1" w:rsidRPr="00803BB9" w:rsidRDefault="007F4058" w:rsidP="00803BB9">
      <w:pPr>
        <w:rPr>
          <w:lang w:val="es-ES_tradnl"/>
        </w:rPr>
      </w:pPr>
      <w:r w:rsidRPr="00803BB9">
        <w:rPr>
          <w:lang w:val="es-ES_tradnl"/>
        </w:rPr>
        <w:t xml:space="preserve">Se entiende como </w:t>
      </w:r>
      <w:r w:rsidR="00F9218F" w:rsidRPr="00803BB9">
        <w:rPr>
          <w:lang w:val="es-ES_tradnl"/>
        </w:rPr>
        <w:t xml:space="preserve">población objetivo como la población que el programa tiene planeado o programado atender en un período dado de tiempo; </w:t>
      </w:r>
      <w:r w:rsidR="007A3FE3" w:rsidRPr="00803BB9">
        <w:rPr>
          <w:lang w:val="es-ES_tradnl"/>
        </w:rPr>
        <w:t>misma que se delimita</w:t>
      </w:r>
      <w:r w:rsidR="00903265" w:rsidRPr="00803BB9">
        <w:rPr>
          <w:lang w:val="es-ES_tradnl"/>
        </w:rPr>
        <w:t xml:space="preserve"> </w:t>
      </w:r>
      <w:r w:rsidR="007A3FE3" w:rsidRPr="00803BB9">
        <w:rPr>
          <w:lang w:val="es-ES_tradnl"/>
        </w:rPr>
        <w:t>de la siguiente manera:</w:t>
      </w:r>
      <w:r w:rsidRPr="00803BB9">
        <w:rPr>
          <w:lang w:val="es-ES_tradnl"/>
        </w:rPr>
        <w:t xml:space="preserve">  </w:t>
      </w:r>
      <w:r w:rsidR="007A3FE3" w:rsidRPr="00803BB9">
        <w:rPr>
          <w:lang w:val="es-ES_tradnl"/>
        </w:rPr>
        <w:t>1,327,335</w:t>
      </w:r>
      <w:r w:rsidRPr="00803BB9">
        <w:rPr>
          <w:lang w:val="es-ES_tradnl"/>
        </w:rPr>
        <w:t xml:space="preserve"> </w:t>
      </w:r>
      <w:r w:rsidR="007A3FE3" w:rsidRPr="00803BB9">
        <w:rPr>
          <w:lang w:val="es-ES_tradnl"/>
        </w:rPr>
        <w:t xml:space="preserve">población apta y económicamente activa </w:t>
      </w:r>
      <w:r w:rsidRPr="00803BB9">
        <w:rPr>
          <w:lang w:val="es-ES_tradnl"/>
        </w:rPr>
        <w:t xml:space="preserve">del Estado de Sinaloa, </w:t>
      </w:r>
      <w:r w:rsidR="007A3FE3" w:rsidRPr="00803BB9">
        <w:rPr>
          <w:lang w:val="es-ES_tradnl"/>
        </w:rPr>
        <w:t>de acuerdo con estadísticas publicadas por el Consejo de Desarrollo del Estado de Sinaloa (CODESIN).</w:t>
      </w:r>
    </w:p>
    <w:p w14:paraId="2F82690E" w14:textId="1554B7E2" w:rsidR="004C409C" w:rsidRPr="00803BB9" w:rsidRDefault="00F9218F" w:rsidP="00803BB9">
      <w:pPr>
        <w:rPr>
          <w:lang w:val="es-ES_tradnl"/>
        </w:rPr>
      </w:pPr>
      <w:r w:rsidRPr="00803BB9">
        <w:rPr>
          <w:lang w:val="es-ES_tradnl"/>
        </w:rPr>
        <w:t xml:space="preserve">La población atendida </w:t>
      </w:r>
      <w:r w:rsidR="007F4058" w:rsidRPr="00803BB9">
        <w:rPr>
          <w:lang w:val="es-ES_tradnl"/>
        </w:rPr>
        <w:t>se refiere a la</w:t>
      </w:r>
      <w:r w:rsidRPr="00803BB9">
        <w:rPr>
          <w:lang w:val="es-ES_tradnl"/>
        </w:rPr>
        <w:t> población beneficiada o que ha recibido los apoyos</w:t>
      </w:r>
      <w:r w:rsidR="007F4058" w:rsidRPr="00803BB9">
        <w:rPr>
          <w:lang w:val="es-ES_tradnl"/>
        </w:rPr>
        <w:t xml:space="preserve"> y/o servicios que brinda</w:t>
      </w:r>
      <w:r w:rsidRPr="00803BB9">
        <w:rPr>
          <w:lang w:val="es-ES_tradnl"/>
        </w:rPr>
        <w:t xml:space="preserve"> del programa en un periodo determinado</w:t>
      </w:r>
      <w:r w:rsidR="007A3FE3" w:rsidRPr="00803BB9">
        <w:rPr>
          <w:lang w:val="es-ES_tradnl"/>
        </w:rPr>
        <w:t xml:space="preserve">, esta se informa en la Cuenta Pública de 2022, donde se informa </w:t>
      </w:r>
      <w:r w:rsidRPr="00803BB9">
        <w:rPr>
          <w:color w:val="000000"/>
          <w:lang w:val="es-ES_tradnl"/>
        </w:rPr>
        <w:t xml:space="preserve">que la población atendida para formación inicial fueron </w:t>
      </w:r>
      <w:r w:rsidR="00FB23C8" w:rsidRPr="00803BB9">
        <w:rPr>
          <w:color w:val="000000"/>
          <w:lang w:val="es-ES_tradnl"/>
        </w:rPr>
        <w:t>434</w:t>
      </w:r>
      <w:r w:rsidRPr="00803BB9">
        <w:rPr>
          <w:color w:val="000000"/>
          <w:lang w:val="es-ES_tradnl"/>
        </w:rPr>
        <w:t xml:space="preserve"> personas y en formación continua se atendió a 1</w:t>
      </w:r>
      <w:r w:rsidR="000B357C" w:rsidRPr="00803BB9">
        <w:rPr>
          <w:color w:val="000000"/>
          <w:lang w:val="es-ES_tradnl"/>
        </w:rPr>
        <w:t>,</w:t>
      </w:r>
      <w:r w:rsidRPr="00803BB9">
        <w:rPr>
          <w:color w:val="000000"/>
          <w:lang w:val="es-ES_tradnl"/>
        </w:rPr>
        <w:t>6</w:t>
      </w:r>
      <w:r w:rsidR="00FB23C8" w:rsidRPr="00803BB9">
        <w:rPr>
          <w:color w:val="000000"/>
          <w:lang w:val="es-ES_tradnl"/>
        </w:rPr>
        <w:t>32</w:t>
      </w:r>
      <w:r w:rsidRPr="00803BB9">
        <w:rPr>
          <w:color w:val="000000"/>
          <w:lang w:val="es-ES_tradnl"/>
        </w:rPr>
        <w:t xml:space="preserve"> personas.</w:t>
      </w:r>
    </w:p>
    <w:p w14:paraId="5E372343" w14:textId="4F65936D" w:rsidR="00FB23C8" w:rsidRPr="00803BB9" w:rsidRDefault="00FB23C8" w:rsidP="00803BB9">
      <w:pPr>
        <w:rPr>
          <w:lang w:val="es-ES_tradnl"/>
        </w:rPr>
      </w:pPr>
      <w:r w:rsidRPr="00803BB9">
        <w:rPr>
          <w:lang w:val="es-ES_tradnl"/>
        </w:rPr>
        <w:lastRenderedPageBreak/>
        <w:t>Es importante mencionar que como la definición de la población tiene relación directa con la problemática planteada, en la que se señala un Déficit de policías en el Estado</w:t>
      </w:r>
      <w:r w:rsidR="0026141C" w:rsidRPr="00803BB9">
        <w:rPr>
          <w:lang w:val="es-ES_tradnl"/>
        </w:rPr>
        <w:t xml:space="preserve"> en relación con sus habitantes</w:t>
      </w:r>
      <w:r w:rsidR="00903265" w:rsidRPr="00803BB9">
        <w:rPr>
          <w:lang w:val="es-ES_tradnl"/>
        </w:rPr>
        <w:t xml:space="preserve">, lo cual no es competencia de la </w:t>
      </w:r>
      <w:r w:rsidR="002153D9">
        <w:rPr>
          <w:lang w:val="es-ES_tradnl"/>
        </w:rPr>
        <w:t>UNIPOL</w:t>
      </w:r>
      <w:r w:rsidR="00903265" w:rsidRPr="00803BB9">
        <w:rPr>
          <w:lang w:val="es-ES_tradnl"/>
        </w:rPr>
        <w:t>.</w:t>
      </w:r>
    </w:p>
    <w:p w14:paraId="2C7E1CD6" w14:textId="12BBFD12" w:rsidR="00F7673E" w:rsidRPr="00803BB9" w:rsidRDefault="00903265" w:rsidP="00803BB9">
      <w:pPr>
        <w:rPr>
          <w:lang w:val="es-ES_tradnl"/>
        </w:rPr>
      </w:pPr>
      <w:r w:rsidRPr="00BF177B">
        <w:rPr>
          <w:lang w:val="es-ES_tradnl"/>
        </w:rPr>
        <w:t>S</w:t>
      </w:r>
      <w:r w:rsidR="00F7673E" w:rsidRPr="00BF177B">
        <w:rPr>
          <w:lang w:val="es-ES_tradnl"/>
        </w:rPr>
        <w:t xml:space="preserve">e recomienda que para ejercicios subsecuentes se desarrolle una metodología para la definición de las poblaciones para asegurar la efectividad del </w:t>
      </w:r>
      <w:r w:rsidR="00803BB9" w:rsidRPr="00BF177B">
        <w:rPr>
          <w:lang w:val="es-ES_tradnl"/>
        </w:rPr>
        <w:t>Pp</w:t>
      </w:r>
      <w:r w:rsidR="00F7673E" w:rsidRPr="00BF177B">
        <w:rPr>
          <w:lang w:val="es-ES_tradnl"/>
        </w:rPr>
        <w:t>.</w:t>
      </w:r>
    </w:p>
    <w:p w14:paraId="1D0F4014" w14:textId="77777777" w:rsidR="002C5D2C" w:rsidRPr="00803BB9" w:rsidRDefault="002C5D2C" w:rsidP="00A424DA">
      <w:pPr>
        <w:pStyle w:val="Prrafodelista"/>
        <w:numPr>
          <w:ilvl w:val="0"/>
          <w:numId w:val="14"/>
        </w:numPr>
        <w:spacing w:after="0" w:line="360" w:lineRule="auto"/>
        <w:rPr>
          <w:rFonts w:cs="Arial"/>
          <w:b/>
          <w:szCs w:val="20"/>
        </w:rPr>
      </w:pPr>
      <w:r w:rsidRPr="00803BB9">
        <w:rPr>
          <w:rFonts w:cs="Arial"/>
          <w:b/>
          <w:szCs w:val="20"/>
        </w:rPr>
        <w:t>Experiencias de atención</w:t>
      </w:r>
    </w:p>
    <w:p w14:paraId="6D1A06D2" w14:textId="77777777" w:rsidR="002C5D2C" w:rsidRPr="00803BB9" w:rsidRDefault="002C5D2C" w:rsidP="005A1E47">
      <w:pPr>
        <w:spacing w:after="0"/>
        <w:rPr>
          <w:rFonts w:cs="Arial"/>
          <w:szCs w:val="20"/>
        </w:rPr>
      </w:pPr>
    </w:p>
    <w:p w14:paraId="1A84920A" w14:textId="77777777" w:rsidR="002C5D2C" w:rsidRPr="00803BB9" w:rsidRDefault="002C5D2C" w:rsidP="005A1E47">
      <w:pPr>
        <w:pStyle w:val="Prrafodelista"/>
        <w:numPr>
          <w:ilvl w:val="0"/>
          <w:numId w:val="9"/>
        </w:numPr>
        <w:spacing w:line="360" w:lineRule="auto"/>
        <w:rPr>
          <w:rFonts w:cs="Arial"/>
          <w:b/>
          <w:szCs w:val="20"/>
        </w:rPr>
      </w:pPr>
      <w:r w:rsidRPr="00803BB9">
        <w:rPr>
          <w:rFonts w:cs="Arial"/>
          <w:b/>
          <w:szCs w:val="20"/>
        </w:rPr>
        <w:t>¿Existe justificación teórica o empírica documentada que sustente el tipo de intervención que el Pp lleva a cabo?</w:t>
      </w:r>
    </w:p>
    <w:p w14:paraId="5488F8AF" w14:textId="010BD169" w:rsidR="00803BB9" w:rsidRDefault="002C5D2C" w:rsidP="005A1E47">
      <w:pPr>
        <w:spacing w:before="240" w:after="120"/>
        <w:rPr>
          <w:rFonts w:cs="Arial"/>
          <w:b/>
          <w:szCs w:val="20"/>
          <w:u w:val="single"/>
        </w:rPr>
      </w:pPr>
      <w:r w:rsidRPr="00803BB9">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803BB9" w:rsidRPr="00FB74EA" w14:paraId="2109DB9D" w14:textId="77777777" w:rsidTr="00803BB9">
        <w:trPr>
          <w:trHeight w:val="340"/>
          <w:tblHeader/>
          <w:jc w:val="right"/>
        </w:trPr>
        <w:tc>
          <w:tcPr>
            <w:tcW w:w="433" w:type="pct"/>
            <w:vMerge w:val="restart"/>
            <w:shd w:val="clear" w:color="auto" w:fill="7F7F7F" w:themeFill="text1" w:themeFillTint="80"/>
            <w:vAlign w:val="center"/>
          </w:tcPr>
          <w:p w14:paraId="06D07CE0" w14:textId="77777777" w:rsidR="00803BB9" w:rsidRPr="00FB74EA" w:rsidRDefault="00803BB9" w:rsidP="00E66554">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7534850" w14:textId="77777777" w:rsidR="00803BB9" w:rsidRPr="00FB74EA" w:rsidRDefault="00803BB9" w:rsidP="00E66554">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803BB9" w:rsidRPr="00FB74EA" w14:paraId="25811E9C" w14:textId="77777777" w:rsidTr="00803BB9">
        <w:trPr>
          <w:jc w:val="right"/>
        </w:trPr>
        <w:tc>
          <w:tcPr>
            <w:tcW w:w="433" w:type="pct"/>
            <w:vMerge/>
            <w:vAlign w:val="center"/>
          </w:tcPr>
          <w:p w14:paraId="123AD281" w14:textId="77777777" w:rsidR="00803BB9" w:rsidRDefault="00803BB9" w:rsidP="00E66554">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75AA68BD" w14:textId="77777777" w:rsidR="00803BB9" w:rsidRPr="00B22673" w:rsidRDefault="00803BB9" w:rsidP="00E66554">
            <w:pPr>
              <w:spacing w:after="0" w:line="240" w:lineRule="atLeast"/>
              <w:jc w:val="left"/>
              <w:rPr>
                <w:rFonts w:eastAsia="Calibri" w:cs="Arial"/>
                <w:szCs w:val="20"/>
                <w:lang w:eastAsia="es-MX"/>
              </w:rPr>
            </w:pPr>
            <w:r w:rsidRPr="002C5D2C">
              <w:rPr>
                <w:rFonts w:eastAsia="Calibri" w:cs="Arial"/>
                <w:szCs w:val="20"/>
                <w:lang w:eastAsia="es-MX"/>
              </w:rPr>
              <w:t>La justificación teórica o empírica que sustenta el tipo de intervención:</w:t>
            </w:r>
          </w:p>
        </w:tc>
      </w:tr>
      <w:tr w:rsidR="00803BB9" w:rsidRPr="00FB74EA" w14:paraId="07DF1911" w14:textId="77777777" w:rsidTr="00803BB9">
        <w:trPr>
          <w:jc w:val="right"/>
        </w:trPr>
        <w:tc>
          <w:tcPr>
            <w:tcW w:w="433" w:type="pct"/>
            <w:vAlign w:val="center"/>
          </w:tcPr>
          <w:p w14:paraId="4334A9F3" w14:textId="77777777" w:rsidR="00803BB9" w:rsidRPr="00FB74EA" w:rsidRDefault="00803BB9" w:rsidP="00E66554">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B74EA">
              <w:rPr>
                <w:rFonts w:eastAsia="Calibri" w:cs="Arial"/>
                <w:szCs w:val="20"/>
                <w:lang w:eastAsia="es-MX"/>
              </w:rPr>
              <w:t>2</w:t>
            </w:r>
          </w:p>
        </w:tc>
        <w:tc>
          <w:tcPr>
            <w:tcW w:w="4567" w:type="pct"/>
            <w:vAlign w:val="center"/>
          </w:tcPr>
          <w:p w14:paraId="5668A718" w14:textId="77777777" w:rsidR="00803BB9" w:rsidRPr="002C5D2C" w:rsidRDefault="00803BB9" w:rsidP="00E66554">
            <w:pPr>
              <w:numPr>
                <w:ilvl w:val="0"/>
                <w:numId w:val="1"/>
              </w:numPr>
              <w:spacing w:after="0" w:line="240" w:lineRule="atLeast"/>
              <w:ind w:left="442" w:hanging="357"/>
              <w:rPr>
                <w:rFonts w:eastAsia="Calibri" w:cs="Arial"/>
                <w:szCs w:val="20"/>
                <w:lang w:eastAsia="es-MX"/>
              </w:rPr>
            </w:pPr>
            <w:r w:rsidRPr="002C5D2C">
              <w:rPr>
                <w:rFonts w:cstheme="minorHAnsi"/>
                <w:szCs w:val="20"/>
              </w:rPr>
              <w:t>Además del criterio anterior, presenta el análisis de resultados, obstáculos o retos que han encontrado los programas o experiencias de atención identificados.</w:t>
            </w:r>
          </w:p>
        </w:tc>
      </w:tr>
    </w:tbl>
    <w:p w14:paraId="2373FB95" w14:textId="3FBED676" w:rsidR="00C6257E" w:rsidRPr="00803BB9" w:rsidRDefault="004F2982" w:rsidP="00912B23">
      <w:pPr>
        <w:spacing w:before="240" w:after="120"/>
      </w:pPr>
      <w:r w:rsidRPr="00803BB9">
        <w:rPr>
          <w:rFonts w:cs="Arial"/>
          <w:b/>
          <w:color w:val="000000" w:themeColor="text1"/>
          <w:szCs w:val="20"/>
          <w:u w:val="single"/>
        </w:rPr>
        <w:t>Justificación:</w:t>
      </w:r>
      <w:r w:rsidR="00912B23" w:rsidRPr="00912B23">
        <w:rPr>
          <w:rFonts w:cs="Arial"/>
          <w:color w:val="000000" w:themeColor="text1"/>
          <w:szCs w:val="20"/>
        </w:rPr>
        <w:t xml:space="preserve"> </w:t>
      </w:r>
      <w:r w:rsidR="00CA5ABD" w:rsidRPr="00803BB9">
        <w:t>En el Plan Estatal de Desarrollo</w:t>
      </w:r>
      <w:r w:rsidR="00C6257E" w:rsidRPr="00803BB9">
        <w:t xml:space="preserve"> </w:t>
      </w:r>
      <w:r w:rsidR="00803BB9" w:rsidRPr="00803BB9">
        <w:t>2017</w:t>
      </w:r>
      <w:r w:rsidR="00803BB9">
        <w:t xml:space="preserve"> </w:t>
      </w:r>
      <w:r w:rsidR="00803BB9" w:rsidRPr="00803BB9">
        <w:t>-</w:t>
      </w:r>
      <w:r w:rsidR="00803BB9">
        <w:t xml:space="preserve"> </w:t>
      </w:r>
      <w:r w:rsidR="00803BB9" w:rsidRPr="00803BB9">
        <w:t>2021</w:t>
      </w:r>
      <w:r w:rsidR="00803BB9">
        <w:t xml:space="preserve"> </w:t>
      </w:r>
      <w:r w:rsidR="00C6257E" w:rsidRPr="00803BB9">
        <w:t xml:space="preserve">así como en el Programa Sectorial de Seguridad Pública </w:t>
      </w:r>
      <w:r w:rsidR="00CA5ABD" w:rsidRPr="00803BB9">
        <w:t xml:space="preserve"> 2017</w:t>
      </w:r>
      <w:r w:rsidR="00803BB9">
        <w:t xml:space="preserve"> </w:t>
      </w:r>
      <w:r w:rsidR="00CA5ABD" w:rsidRPr="00803BB9">
        <w:t>-</w:t>
      </w:r>
      <w:r w:rsidR="00803BB9">
        <w:t xml:space="preserve"> </w:t>
      </w:r>
      <w:r w:rsidR="00CA5ABD" w:rsidRPr="00803BB9">
        <w:t>2021</w:t>
      </w:r>
      <w:r w:rsidR="00803BB9">
        <w:t>,</w:t>
      </w:r>
      <w:r w:rsidR="00CA5ABD" w:rsidRPr="00803BB9">
        <w:t xml:space="preserve"> se </w:t>
      </w:r>
      <w:r w:rsidR="00803BB9">
        <w:t>define</w:t>
      </w:r>
      <w:r w:rsidR="00C6257E" w:rsidRPr="00803BB9">
        <w:t xml:space="preserve"> un diagnóstico de la situación en temas de seguridad pública, en donde se analiza</w:t>
      </w:r>
      <w:r w:rsidR="00903265" w:rsidRPr="00803BB9">
        <w:t>n</w:t>
      </w:r>
      <w:r w:rsidR="00C6257E" w:rsidRPr="00803BB9">
        <w:t xml:space="preserve"> los factores que inciden en la percepción negativa de la sociedad</w:t>
      </w:r>
      <w:r w:rsidR="0047716B">
        <w:t xml:space="preserve"> a su vez</w:t>
      </w:r>
      <w:r w:rsidR="000559FA" w:rsidRPr="00803BB9">
        <w:t xml:space="preserve"> esto se relaciona directamente con </w:t>
      </w:r>
      <w:r w:rsidR="00C6257E" w:rsidRPr="00803BB9">
        <w:rPr>
          <w:color w:val="000000"/>
          <w:lang w:val="es-ES_tradnl"/>
        </w:rPr>
        <w:t>que las corporaciones de policía en el estado cuentan con una cantidad insuficiente de agentes y medios para reaccionar con oportunidad ante situaciones de violencia y de alteración del orden público. Además, carecen de capacitación continua y de adiestramiento especializado para actuar con mayor eficiencia.</w:t>
      </w:r>
    </w:p>
    <w:p w14:paraId="60F15C62" w14:textId="1D602D46" w:rsidR="00CA662A" w:rsidRPr="00803BB9" w:rsidRDefault="000559FA" w:rsidP="002153D9">
      <w:r w:rsidRPr="00803BB9">
        <w:rPr>
          <w:lang w:val="es-ES_tradnl"/>
        </w:rPr>
        <w:t xml:space="preserve">Ante este panorama el Gobierno del Estado de Sinaloa, en su Plan Estatal de Desarrollo </w:t>
      </w:r>
      <w:r w:rsidRPr="00803BB9">
        <w:rPr>
          <w:color w:val="000000"/>
          <w:lang w:val="es-ES_tradnl"/>
        </w:rPr>
        <w:t>propone las siguiente estrategia y líneas de acción con el objeto de revertir la situación negativa en este tema:</w:t>
      </w:r>
    </w:p>
    <w:p w14:paraId="3DD5D14F" w14:textId="77777777" w:rsidR="00040060" w:rsidRPr="00040060" w:rsidRDefault="00040060" w:rsidP="00040060">
      <w:pPr>
        <w:autoSpaceDE w:val="0"/>
        <w:autoSpaceDN w:val="0"/>
        <w:adjustRightInd w:val="0"/>
        <w:spacing w:after="0"/>
        <w:rPr>
          <w:rFonts w:cs="Arial"/>
          <w:b/>
          <w:bCs/>
          <w:color w:val="000000"/>
          <w:szCs w:val="20"/>
          <w:lang w:val="es-ES_tradnl"/>
        </w:rPr>
      </w:pPr>
      <w:r w:rsidRPr="00040060">
        <w:rPr>
          <w:rFonts w:cs="Arial"/>
          <w:b/>
          <w:bCs/>
          <w:color w:val="000000"/>
          <w:szCs w:val="20"/>
          <w:lang w:val="es-ES_tradnl"/>
        </w:rPr>
        <w:t>Estrategias</w:t>
      </w:r>
    </w:p>
    <w:p w14:paraId="5B048191" w14:textId="68A93151" w:rsidR="00C6257E" w:rsidRPr="00040060" w:rsidRDefault="00C6257E" w:rsidP="00040060">
      <w:pPr>
        <w:autoSpaceDE w:val="0"/>
        <w:autoSpaceDN w:val="0"/>
        <w:adjustRightInd w:val="0"/>
        <w:spacing w:after="0"/>
        <w:ind w:left="284" w:hanging="1"/>
        <w:rPr>
          <w:rFonts w:cs="Arial"/>
          <w:b/>
          <w:bCs/>
          <w:szCs w:val="20"/>
          <w:lang w:val="es-ES_tradnl"/>
        </w:rPr>
      </w:pPr>
      <w:r w:rsidRPr="00040060">
        <w:rPr>
          <w:rFonts w:cs="Arial"/>
          <w:b/>
          <w:bCs/>
          <w:szCs w:val="20"/>
          <w:lang w:val="es-ES_tradnl"/>
        </w:rPr>
        <w:t xml:space="preserve">1.2 </w:t>
      </w:r>
      <w:r w:rsidR="002153D9" w:rsidRPr="00040060">
        <w:rPr>
          <w:rFonts w:cs="Arial"/>
          <w:bCs/>
          <w:szCs w:val="20"/>
          <w:lang w:val="es-ES_tradnl"/>
        </w:rPr>
        <w:t>Consolidar la carrera policial y diseñar programas integrales de capacitación continua y especializada.</w:t>
      </w:r>
    </w:p>
    <w:p w14:paraId="7F7BCFAC" w14:textId="77777777" w:rsidR="00040060" w:rsidRPr="00040060" w:rsidRDefault="00F02D03" w:rsidP="00040060">
      <w:pPr>
        <w:autoSpaceDE w:val="0"/>
        <w:autoSpaceDN w:val="0"/>
        <w:adjustRightInd w:val="0"/>
        <w:spacing w:after="0"/>
        <w:rPr>
          <w:rFonts w:cs="Arial"/>
          <w:b/>
          <w:bCs/>
          <w:color w:val="000000"/>
          <w:szCs w:val="20"/>
          <w:lang w:val="es-ES_tradnl"/>
        </w:rPr>
      </w:pPr>
      <w:r w:rsidRPr="00040060">
        <w:rPr>
          <w:rFonts w:cs="Arial"/>
          <w:b/>
          <w:bCs/>
          <w:color w:val="000000"/>
          <w:szCs w:val="20"/>
          <w:lang w:val="es-ES_tradnl"/>
        </w:rPr>
        <w:t xml:space="preserve">Líneas de Acción </w:t>
      </w:r>
    </w:p>
    <w:p w14:paraId="77B4AAB3" w14:textId="6983C725" w:rsidR="00040060" w:rsidRDefault="00C6257E" w:rsidP="00040060">
      <w:pPr>
        <w:autoSpaceDE w:val="0"/>
        <w:autoSpaceDN w:val="0"/>
        <w:adjustRightInd w:val="0"/>
        <w:spacing w:after="0"/>
        <w:ind w:left="284" w:hanging="1"/>
      </w:pPr>
      <w:r w:rsidRPr="00803BB9">
        <w:rPr>
          <w:rFonts w:cs="Arial"/>
          <w:b/>
          <w:bCs/>
          <w:szCs w:val="20"/>
          <w:lang w:val="es-ES_tradnl"/>
        </w:rPr>
        <w:t>1</w:t>
      </w:r>
      <w:r w:rsidRPr="00803BB9">
        <w:rPr>
          <w:rFonts w:cs="Arial"/>
          <w:b/>
          <w:bCs/>
          <w:color w:val="000000"/>
          <w:szCs w:val="20"/>
          <w:lang w:val="es-ES_tradnl"/>
        </w:rPr>
        <w:t>.2.1</w:t>
      </w:r>
      <w:r w:rsidRPr="00803BB9">
        <w:rPr>
          <w:rFonts w:cs="Arial"/>
          <w:color w:val="000000"/>
          <w:szCs w:val="20"/>
          <w:lang w:val="es-ES_tradnl"/>
        </w:rPr>
        <w:t xml:space="preserve"> </w:t>
      </w:r>
      <w:r w:rsidR="002153D9">
        <w:t>Instaurar el servicio profesional de carrera, promoviendo la profesionalización de los elementos de las corporaciones de seguridad pública estatales, buscando mejores prácticas, asesorías e intercambios.</w:t>
      </w:r>
    </w:p>
    <w:p w14:paraId="67BD72ED" w14:textId="4E8F6829" w:rsidR="00C6257E" w:rsidRPr="00040060" w:rsidRDefault="00C6257E" w:rsidP="00040060">
      <w:pPr>
        <w:autoSpaceDE w:val="0"/>
        <w:autoSpaceDN w:val="0"/>
        <w:adjustRightInd w:val="0"/>
        <w:spacing w:after="120"/>
        <w:ind w:left="284"/>
        <w:rPr>
          <w:rFonts w:cs="Arial"/>
          <w:b/>
          <w:bCs/>
          <w:szCs w:val="20"/>
          <w:lang w:val="es-ES_tradnl"/>
        </w:rPr>
      </w:pPr>
      <w:r w:rsidRPr="00040060">
        <w:rPr>
          <w:rFonts w:cs="Arial"/>
          <w:b/>
          <w:bCs/>
          <w:szCs w:val="20"/>
          <w:lang w:val="es-ES_tradnl"/>
        </w:rPr>
        <w:t xml:space="preserve">1.2.2 </w:t>
      </w:r>
      <w:r w:rsidR="002153D9" w:rsidRPr="00040060">
        <w:rPr>
          <w:rFonts w:cs="Arial"/>
          <w:bCs/>
          <w:szCs w:val="20"/>
          <w:lang w:val="es-ES_tradnl"/>
        </w:rPr>
        <w:t>Desarrollar y mantener la competencia, capacidades y habi</w:t>
      </w:r>
      <w:r w:rsidR="00040060" w:rsidRPr="00040060">
        <w:rPr>
          <w:rFonts w:cs="Arial"/>
          <w:bCs/>
          <w:szCs w:val="20"/>
          <w:lang w:val="es-ES_tradnl"/>
        </w:rPr>
        <w:t xml:space="preserve">lidades del personal operativo, </w:t>
      </w:r>
      <w:r w:rsidR="002153D9" w:rsidRPr="00040060">
        <w:rPr>
          <w:rFonts w:cs="Arial"/>
          <w:bCs/>
          <w:szCs w:val="20"/>
          <w:lang w:val="es-ES_tradnl"/>
        </w:rPr>
        <w:t>mediante la capacitación continua.</w:t>
      </w:r>
    </w:p>
    <w:p w14:paraId="78DECD7E" w14:textId="77777777" w:rsidR="008A749A" w:rsidRPr="00BF177B" w:rsidRDefault="00C6257E" w:rsidP="0047716B">
      <w:r w:rsidRPr="00803BB9">
        <w:rPr>
          <w:lang w:val="es-ES_tradnl"/>
        </w:rPr>
        <w:lastRenderedPageBreak/>
        <w:t>A</w:t>
      </w:r>
      <w:r w:rsidR="00F84813" w:rsidRPr="00803BB9">
        <w:rPr>
          <w:lang w:val="es-ES_tradnl"/>
        </w:rPr>
        <w:t>sí pues,</w:t>
      </w:r>
      <w:r w:rsidRPr="00803BB9">
        <w:rPr>
          <w:lang w:val="es-ES_tradnl"/>
        </w:rPr>
        <w:t xml:space="preserve"> se diseñó el programa presupuestario cuyo propósito </w:t>
      </w:r>
      <w:r w:rsidR="000559FA" w:rsidRPr="00803BB9">
        <w:rPr>
          <w:lang w:val="es-ES_tradnl"/>
        </w:rPr>
        <w:t>es</w:t>
      </w:r>
      <w:r w:rsidR="00F84813" w:rsidRPr="00803BB9">
        <w:rPr>
          <w:lang w:val="es-ES_tradnl"/>
        </w:rPr>
        <w:t xml:space="preserve"> </w:t>
      </w:r>
      <w:r w:rsidR="00F84813" w:rsidRPr="00803BB9">
        <w:t xml:space="preserve">atender esta necesidad para que se pueda ofrecer el servicio público de calidad, que exige la sociedad con estricto apego al programa rector de profesionalización que emite el Secretariado Ejecutivo del Sistema Nacional de Seguridad </w:t>
      </w:r>
      <w:r w:rsidR="00F84813" w:rsidRPr="00BF177B">
        <w:t>Pública (SESNSP).</w:t>
      </w:r>
    </w:p>
    <w:p w14:paraId="2A33885C" w14:textId="299A0F43" w:rsidR="00933701" w:rsidRPr="00803BB9" w:rsidRDefault="008A749A" w:rsidP="0047716B">
      <w:pPr>
        <w:rPr>
          <w:color w:val="FF0000"/>
          <w:lang w:val="es-ES_tradnl"/>
        </w:rPr>
      </w:pPr>
      <w:r w:rsidRPr="00BF177B">
        <w:t xml:space="preserve">Por otra parte, del análisis de la aplicación de la </w:t>
      </w:r>
      <w:r w:rsidR="00040060" w:rsidRPr="00BF177B">
        <w:t>MML</w:t>
      </w:r>
      <w:r w:rsidRPr="00BF177B">
        <w:t xml:space="preserve"> se encuentran inconsistencias, como se observan en el árbol de</w:t>
      </w:r>
      <w:r w:rsidR="00040060" w:rsidRPr="00BF177B">
        <w:t>l</w:t>
      </w:r>
      <w:r w:rsidRPr="00BF177B">
        <w:t xml:space="preserve"> problema, en la definición del mismo y en la relación de las causas y efectos, lo que se </w:t>
      </w:r>
      <w:r w:rsidR="00577E0E" w:rsidRPr="00BF177B">
        <w:t>traduce en aspectos susceptible de mejora para ejercicios subsecuentes.</w:t>
      </w:r>
    </w:p>
    <w:p w14:paraId="267218F5" w14:textId="0B5DD7FC" w:rsidR="00CA662A" w:rsidRPr="00803BB9" w:rsidRDefault="00CA662A" w:rsidP="00A424DA">
      <w:pPr>
        <w:pStyle w:val="Prrafodelista"/>
        <w:numPr>
          <w:ilvl w:val="0"/>
          <w:numId w:val="14"/>
        </w:numPr>
        <w:spacing w:after="0" w:line="360" w:lineRule="auto"/>
        <w:rPr>
          <w:rFonts w:cs="Arial"/>
          <w:b/>
          <w:szCs w:val="20"/>
        </w:rPr>
      </w:pPr>
      <w:r w:rsidRPr="00803BB9">
        <w:rPr>
          <w:rFonts w:cs="Arial"/>
          <w:b/>
          <w:szCs w:val="20"/>
        </w:rPr>
        <w:t>Selección de alternativas</w:t>
      </w:r>
    </w:p>
    <w:p w14:paraId="0234446D" w14:textId="77777777" w:rsidR="00CA662A" w:rsidRPr="00803BB9" w:rsidRDefault="00CA662A" w:rsidP="005A1E47">
      <w:pPr>
        <w:spacing w:after="0"/>
        <w:rPr>
          <w:rFonts w:cs="Arial"/>
          <w:szCs w:val="20"/>
        </w:rPr>
      </w:pPr>
    </w:p>
    <w:p w14:paraId="2A31BFC6" w14:textId="77777777" w:rsidR="00CA662A" w:rsidRPr="00803BB9" w:rsidRDefault="00CA662A" w:rsidP="005A1E47">
      <w:pPr>
        <w:pStyle w:val="Prrafodelista"/>
        <w:numPr>
          <w:ilvl w:val="0"/>
          <w:numId w:val="9"/>
        </w:numPr>
        <w:spacing w:line="360" w:lineRule="auto"/>
        <w:rPr>
          <w:rFonts w:cs="Arial"/>
          <w:b/>
          <w:szCs w:val="20"/>
        </w:rPr>
      </w:pPr>
      <w:r w:rsidRPr="00803BB9">
        <w:rPr>
          <w:rFonts w:cs="Arial"/>
          <w:b/>
          <w:szCs w:val="20"/>
        </w:rPr>
        <w:t>¿El diseño del Pp se considera una alternativa óptima de intervención para atender el problema o necesidad pública que justifica la existencia del Pp?</w:t>
      </w:r>
    </w:p>
    <w:p w14:paraId="5196CEEC" w14:textId="116C6978" w:rsidR="00CA662A" w:rsidRDefault="00CA662A" w:rsidP="005A1E47">
      <w:pPr>
        <w:spacing w:before="240" w:after="120"/>
        <w:rPr>
          <w:rFonts w:cs="Arial"/>
          <w:b/>
          <w:szCs w:val="20"/>
          <w:u w:val="single"/>
        </w:rPr>
      </w:pPr>
      <w:r w:rsidRPr="00803BB9">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040060" w:rsidRPr="00FB74EA" w14:paraId="0EC10305" w14:textId="77777777" w:rsidTr="00040060">
        <w:trPr>
          <w:trHeight w:val="340"/>
          <w:tblHeader/>
          <w:jc w:val="right"/>
        </w:trPr>
        <w:tc>
          <w:tcPr>
            <w:tcW w:w="433" w:type="pct"/>
            <w:shd w:val="clear" w:color="auto" w:fill="7F7F7F" w:themeFill="text1" w:themeFillTint="80"/>
            <w:vAlign w:val="center"/>
          </w:tcPr>
          <w:p w14:paraId="25F08333" w14:textId="77777777" w:rsidR="00040060" w:rsidRPr="00FB74EA" w:rsidRDefault="00040060" w:rsidP="00B91D7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6E5F3A7" w14:textId="77777777" w:rsidR="00040060" w:rsidRPr="00FB74EA" w:rsidRDefault="00040060" w:rsidP="00B91D7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r>
      <w:tr w:rsidR="00040060" w:rsidRPr="00FB74EA" w14:paraId="06D9F8B9" w14:textId="77777777" w:rsidTr="00040060">
        <w:trPr>
          <w:jc w:val="right"/>
        </w:trPr>
        <w:tc>
          <w:tcPr>
            <w:tcW w:w="433" w:type="pct"/>
            <w:vAlign w:val="center"/>
          </w:tcPr>
          <w:p w14:paraId="28312922" w14:textId="77777777" w:rsidR="00040060" w:rsidRPr="00FB74EA" w:rsidRDefault="00040060" w:rsidP="00B91D7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vAlign w:val="center"/>
          </w:tcPr>
          <w:p w14:paraId="0103B8EC" w14:textId="77777777" w:rsidR="00040060" w:rsidRPr="002C5D2C" w:rsidRDefault="00040060" w:rsidP="00B91D7E">
            <w:pPr>
              <w:numPr>
                <w:ilvl w:val="0"/>
                <w:numId w:val="1"/>
              </w:numPr>
              <w:spacing w:after="0" w:line="240" w:lineRule="atLeast"/>
              <w:ind w:left="442" w:hanging="357"/>
              <w:rPr>
                <w:rFonts w:eastAsia="Calibri" w:cs="Arial"/>
                <w:szCs w:val="20"/>
                <w:lang w:eastAsia="es-MX"/>
              </w:rPr>
            </w:pPr>
            <w:r w:rsidRPr="005778AC">
              <w:rPr>
                <w:rFonts w:cstheme="minorHAnsi"/>
                <w:szCs w:val="20"/>
              </w:rPr>
              <w:t xml:space="preserve">La instancia evaluadora considera que el diseño del Pp </w:t>
            </w:r>
            <w:r w:rsidRPr="005778AC">
              <w:rPr>
                <w:rFonts w:cstheme="minorHAnsi"/>
                <w:b/>
                <w:szCs w:val="20"/>
              </w:rPr>
              <w:t>sí</w:t>
            </w:r>
            <w:r w:rsidRPr="005778AC">
              <w:rPr>
                <w:rFonts w:cstheme="minorHAnsi"/>
                <w:szCs w:val="20"/>
              </w:rPr>
              <w:t xml:space="preserve"> </w:t>
            </w:r>
            <w:r>
              <w:rPr>
                <w:rFonts w:cstheme="minorHAnsi"/>
                <w:szCs w:val="20"/>
              </w:rPr>
              <w:t>es un</w:t>
            </w:r>
            <w:r w:rsidRPr="005778AC">
              <w:rPr>
                <w:rFonts w:cstheme="minorHAnsi"/>
                <w:szCs w:val="20"/>
              </w:rPr>
              <w:t xml:space="preserve">a alternativa óptima de intervención, con áreas de oportunidad en sus elementos clave: población, bienes </w:t>
            </w:r>
            <w:r>
              <w:rPr>
                <w:rFonts w:cstheme="minorHAnsi"/>
                <w:szCs w:val="20"/>
              </w:rPr>
              <w:t>y/</w:t>
            </w:r>
            <w:r w:rsidRPr="005778AC">
              <w:rPr>
                <w:rFonts w:cstheme="minorHAnsi"/>
                <w:szCs w:val="20"/>
              </w:rPr>
              <w:t>o servicios</w:t>
            </w:r>
            <w:r w:rsidRPr="00A4499B">
              <w:rPr>
                <w:rFonts w:cstheme="minorHAnsi"/>
                <w:szCs w:val="20"/>
              </w:rPr>
              <w:t>, mecánica operativa</w:t>
            </w:r>
            <w:r w:rsidRPr="005778AC">
              <w:rPr>
                <w:rFonts w:cstheme="minorHAnsi"/>
                <w:szCs w:val="20"/>
              </w:rPr>
              <w:t>.</w:t>
            </w:r>
          </w:p>
        </w:tc>
      </w:tr>
    </w:tbl>
    <w:p w14:paraId="1FD290D7" w14:textId="3B8D0662" w:rsidR="00472EED" w:rsidRPr="00803BB9" w:rsidRDefault="004F2982" w:rsidP="00912B23">
      <w:pPr>
        <w:spacing w:before="240" w:after="120"/>
        <w:rPr>
          <w:rFonts w:cs="Arial"/>
          <w:color w:val="000000"/>
          <w:szCs w:val="20"/>
          <w:lang w:val="es-ES_tradnl"/>
        </w:rPr>
      </w:pPr>
      <w:r w:rsidRPr="00803BB9">
        <w:rPr>
          <w:rFonts w:cs="Arial"/>
          <w:b/>
          <w:color w:val="000000" w:themeColor="text1"/>
          <w:szCs w:val="20"/>
          <w:u w:val="single"/>
        </w:rPr>
        <w:t>Justificación:</w:t>
      </w:r>
      <w:r w:rsidR="00912B23" w:rsidRPr="00912B23">
        <w:rPr>
          <w:rFonts w:cs="Arial"/>
          <w:color w:val="000000" w:themeColor="text1"/>
          <w:szCs w:val="20"/>
        </w:rPr>
        <w:t xml:space="preserve"> </w:t>
      </w:r>
      <w:bookmarkStart w:id="71" w:name="_Hlk170500929"/>
      <w:r w:rsidR="00472EED" w:rsidRPr="00803BB9">
        <w:rPr>
          <w:rFonts w:cs="Arial"/>
          <w:color w:val="000000"/>
          <w:szCs w:val="20"/>
          <w:lang w:val="es-ES_tradnl"/>
        </w:rPr>
        <w:t xml:space="preserve">La propuesta del </w:t>
      </w:r>
      <w:r w:rsidR="00040060">
        <w:rPr>
          <w:rFonts w:cs="Arial"/>
          <w:color w:val="000000"/>
          <w:szCs w:val="20"/>
          <w:lang w:val="es-ES_tradnl"/>
        </w:rPr>
        <w:t xml:space="preserve">Pp </w:t>
      </w:r>
      <w:r w:rsidR="00472EED" w:rsidRPr="00803BB9">
        <w:rPr>
          <w:rFonts w:cs="Arial"/>
          <w:color w:val="000000"/>
          <w:szCs w:val="20"/>
          <w:lang w:val="es-ES_tradnl"/>
        </w:rPr>
        <w:t xml:space="preserve">contribuye a la solución del problema central planteado como déficit en el número de policías, falta de capacitación y preparación académica, que como ya se mencionó no está dentro de los alcances del quehacer de la </w:t>
      </w:r>
      <w:r w:rsidR="00040060">
        <w:rPr>
          <w:rFonts w:cs="Arial"/>
          <w:color w:val="000000"/>
          <w:szCs w:val="20"/>
          <w:lang w:val="es-ES_tradnl"/>
        </w:rPr>
        <w:t>UNIPOL</w:t>
      </w:r>
      <w:r w:rsidR="00067489">
        <w:rPr>
          <w:rFonts w:cs="Arial"/>
          <w:color w:val="000000"/>
          <w:szCs w:val="20"/>
          <w:lang w:val="es-ES_tradnl"/>
        </w:rPr>
        <w:t>,</w:t>
      </w:r>
      <w:r w:rsidR="00FA00A7" w:rsidRPr="00803BB9">
        <w:rPr>
          <w:rFonts w:cs="Arial"/>
          <w:color w:val="000000"/>
          <w:szCs w:val="20"/>
          <w:lang w:val="es-ES_tradnl"/>
        </w:rPr>
        <w:t xml:space="preserve"> que a</w:t>
      </w:r>
      <w:r w:rsidR="00040060">
        <w:rPr>
          <w:rFonts w:cs="Arial"/>
          <w:color w:val="000000"/>
          <w:szCs w:val="20"/>
          <w:lang w:val="es-ES_tradnl"/>
        </w:rPr>
        <w:t xml:space="preserve"> </w:t>
      </w:r>
      <w:r w:rsidR="00040060" w:rsidRPr="00803BB9">
        <w:rPr>
          <w:rFonts w:cs="Arial"/>
          <w:color w:val="000000"/>
          <w:szCs w:val="20"/>
          <w:lang w:val="es-ES_tradnl"/>
        </w:rPr>
        <w:t>través</w:t>
      </w:r>
      <w:r w:rsidR="00FA00A7" w:rsidRPr="00803BB9">
        <w:rPr>
          <w:rFonts w:cs="Arial"/>
          <w:color w:val="000000"/>
          <w:szCs w:val="20"/>
          <w:lang w:val="es-ES_tradnl"/>
        </w:rPr>
        <w:t xml:space="preserve"> de sus </w:t>
      </w:r>
      <w:r w:rsidR="00472EED" w:rsidRPr="00803BB9">
        <w:rPr>
          <w:rFonts w:cs="Arial"/>
          <w:szCs w:val="20"/>
        </w:rPr>
        <w:t>objetivos estratégicos institucionales contribuye</w:t>
      </w:r>
      <w:r w:rsidR="00FA00A7" w:rsidRPr="00803BB9">
        <w:rPr>
          <w:rFonts w:cs="Arial"/>
          <w:szCs w:val="20"/>
        </w:rPr>
        <w:t xml:space="preserve"> a la atención de la problemática planteada </w:t>
      </w:r>
      <w:r w:rsidR="00472EED" w:rsidRPr="00803BB9">
        <w:rPr>
          <w:rFonts w:cs="Arial"/>
          <w:szCs w:val="20"/>
        </w:rPr>
        <w:t>como lo son</w:t>
      </w:r>
      <w:r w:rsidR="00472EED" w:rsidRPr="00803BB9">
        <w:rPr>
          <w:rFonts w:cs="Arial"/>
          <w:color w:val="000000"/>
          <w:szCs w:val="20"/>
          <w:lang w:val="es-ES_tradnl"/>
        </w:rPr>
        <w:t xml:space="preserve"> la falta de capacitación y preparación académica.</w:t>
      </w:r>
    </w:p>
    <w:p w14:paraId="4D7195E4" w14:textId="5BEBE571" w:rsidR="00472EED" w:rsidRPr="00803BB9" w:rsidRDefault="00472EED" w:rsidP="005A1E47">
      <w:pPr>
        <w:rPr>
          <w:rFonts w:cs="Arial"/>
          <w:color w:val="000000"/>
          <w:szCs w:val="20"/>
          <w:lang w:val="es-ES_tradnl"/>
        </w:rPr>
      </w:pPr>
      <w:r w:rsidRPr="00803BB9">
        <w:rPr>
          <w:rFonts w:cs="Arial"/>
          <w:color w:val="000000"/>
          <w:szCs w:val="20"/>
          <w:lang w:val="es-ES_tradnl"/>
        </w:rPr>
        <w:t>Las alternativas consideradas como viables, en el apartado de selección de alternativas, de acuerdo a la MML, son:</w:t>
      </w:r>
    </w:p>
    <w:p w14:paraId="1990176F" w14:textId="0B84CE76" w:rsidR="00472EED" w:rsidRPr="00803BB9" w:rsidRDefault="00472EED" w:rsidP="00A424DA">
      <w:pPr>
        <w:pStyle w:val="Prrafodelista"/>
        <w:numPr>
          <w:ilvl w:val="0"/>
          <w:numId w:val="46"/>
        </w:numPr>
        <w:spacing w:line="360" w:lineRule="auto"/>
        <w:rPr>
          <w:rFonts w:cs="Arial"/>
          <w:color w:val="000000"/>
          <w:szCs w:val="20"/>
          <w:lang w:val="es-ES_tradnl"/>
        </w:rPr>
      </w:pPr>
      <w:r w:rsidRPr="00803BB9">
        <w:rPr>
          <w:rFonts w:cs="Arial"/>
          <w:color w:val="000000"/>
          <w:szCs w:val="20"/>
          <w:lang w:val="es-ES_tradnl"/>
        </w:rPr>
        <w:t xml:space="preserve">Capacitaciones continuas obligatorias para cada elemento policial, lo que permitirá un contacto directo entre el elemento y la </w:t>
      </w:r>
      <w:r w:rsidR="00067489">
        <w:rPr>
          <w:rFonts w:cs="Arial"/>
          <w:color w:val="000000"/>
          <w:szCs w:val="20"/>
          <w:lang w:val="es-ES_tradnl"/>
        </w:rPr>
        <w:t>UNIPOL</w:t>
      </w:r>
      <w:r w:rsidRPr="00803BB9">
        <w:rPr>
          <w:rFonts w:cs="Arial"/>
          <w:color w:val="000000"/>
          <w:szCs w:val="20"/>
          <w:lang w:val="es-ES_tradnl"/>
        </w:rPr>
        <w:t>.</w:t>
      </w:r>
    </w:p>
    <w:p w14:paraId="47DFBB5D" w14:textId="77777777" w:rsidR="00472EED" w:rsidRPr="00803BB9" w:rsidRDefault="00472EED" w:rsidP="00A424DA">
      <w:pPr>
        <w:pStyle w:val="Prrafodelista"/>
        <w:numPr>
          <w:ilvl w:val="0"/>
          <w:numId w:val="46"/>
        </w:numPr>
        <w:spacing w:line="360" w:lineRule="auto"/>
        <w:rPr>
          <w:rFonts w:cs="Arial"/>
          <w:color w:val="000000"/>
          <w:szCs w:val="20"/>
          <w:lang w:val="es-ES_tradnl"/>
        </w:rPr>
      </w:pPr>
      <w:r w:rsidRPr="00803BB9">
        <w:rPr>
          <w:rFonts w:cs="Arial"/>
          <w:color w:val="000000"/>
          <w:szCs w:val="20"/>
          <w:lang w:val="es-ES_tradnl"/>
        </w:rPr>
        <w:t>Capacitaciones constantes a los elementos en servicio de acuerdo con las necesidades de cada corporación buscando mejorar su actitud, conocimiento, habilidades o conductas, lo que le permitirá, además, mantenerlos actualizados en el marco jurídico de actuación, derechos humanos, rendición de cuentas y prevención de la violencia y la delincuencia.</w:t>
      </w:r>
    </w:p>
    <w:p w14:paraId="6D23C7E8" w14:textId="77777777" w:rsidR="00472EED" w:rsidRPr="00803BB9" w:rsidRDefault="00472EED" w:rsidP="00A424DA">
      <w:pPr>
        <w:pStyle w:val="Prrafodelista"/>
        <w:numPr>
          <w:ilvl w:val="0"/>
          <w:numId w:val="46"/>
        </w:numPr>
        <w:spacing w:line="360" w:lineRule="auto"/>
        <w:rPr>
          <w:rFonts w:cs="Arial"/>
          <w:color w:val="000000"/>
          <w:szCs w:val="20"/>
          <w:lang w:val="es-ES_tradnl"/>
        </w:rPr>
      </w:pPr>
      <w:r w:rsidRPr="00803BB9">
        <w:rPr>
          <w:rFonts w:cs="Arial"/>
          <w:color w:val="000000"/>
          <w:szCs w:val="20"/>
          <w:lang w:val="es-ES_tradnl"/>
        </w:rPr>
        <w:t>La profesionalización de las instituciones de seguridad pública.</w:t>
      </w:r>
    </w:p>
    <w:p w14:paraId="0D25F944" w14:textId="77777777" w:rsidR="00067489" w:rsidRDefault="00472EED" w:rsidP="00A424DA">
      <w:pPr>
        <w:pStyle w:val="Prrafodelista"/>
        <w:numPr>
          <w:ilvl w:val="0"/>
          <w:numId w:val="46"/>
        </w:numPr>
        <w:spacing w:line="360" w:lineRule="auto"/>
        <w:rPr>
          <w:rFonts w:cs="Arial"/>
          <w:color w:val="000000"/>
          <w:szCs w:val="20"/>
          <w:lang w:val="es-ES_tradnl"/>
        </w:rPr>
      </w:pPr>
      <w:r w:rsidRPr="00803BB9">
        <w:rPr>
          <w:rFonts w:cs="Arial"/>
          <w:color w:val="000000"/>
          <w:szCs w:val="20"/>
          <w:lang w:val="es-ES_tradnl"/>
        </w:rPr>
        <w:t xml:space="preserve">Campañas constantes por todo el Estado de Sinaloa para dar a conocer la misión de la </w:t>
      </w:r>
      <w:r w:rsidR="00067489">
        <w:rPr>
          <w:rFonts w:cs="Arial"/>
          <w:color w:val="000000"/>
          <w:szCs w:val="20"/>
          <w:lang w:val="es-ES_tradnl"/>
        </w:rPr>
        <w:t>UNIPOL</w:t>
      </w:r>
      <w:r w:rsidRPr="00803BB9">
        <w:rPr>
          <w:rFonts w:cs="Arial"/>
          <w:color w:val="000000"/>
          <w:szCs w:val="20"/>
          <w:lang w:val="es-ES_tradnl"/>
        </w:rPr>
        <w:t>.</w:t>
      </w:r>
    </w:p>
    <w:p w14:paraId="44F54862" w14:textId="6C731755" w:rsidR="00472EED" w:rsidRPr="00BF177B" w:rsidRDefault="00944437" w:rsidP="00067489">
      <w:pPr>
        <w:rPr>
          <w:rFonts w:cs="Arial"/>
          <w:b/>
          <w:color w:val="000000" w:themeColor="text1"/>
          <w:szCs w:val="20"/>
          <w:u w:val="single"/>
          <w:lang w:val="es-ES_tradnl"/>
        </w:rPr>
      </w:pPr>
      <w:r w:rsidRPr="00BF177B">
        <w:rPr>
          <w:rFonts w:cs="Arial"/>
          <w:color w:val="000000"/>
          <w:szCs w:val="20"/>
          <w:lang w:val="es-ES_tradnl"/>
        </w:rPr>
        <w:lastRenderedPageBreak/>
        <w:t xml:space="preserve">Como se puede observar, las alternativas propuestas como atención al problema son acordes con las atribuciones de </w:t>
      </w:r>
      <w:r w:rsidR="00067489" w:rsidRPr="00BF177B">
        <w:rPr>
          <w:rFonts w:cs="Arial"/>
          <w:color w:val="000000"/>
          <w:szCs w:val="20"/>
          <w:lang w:val="es-ES_tradnl"/>
        </w:rPr>
        <w:t>la UNIPOL</w:t>
      </w:r>
      <w:r w:rsidRPr="00BF177B">
        <w:rPr>
          <w:rFonts w:cs="Arial"/>
          <w:color w:val="000000"/>
          <w:szCs w:val="20"/>
          <w:lang w:val="es-ES_tradnl"/>
        </w:rPr>
        <w:t>, sin embargo, se pueden observar áreas de oportunidad en sus elementos clave como población, componentes</w:t>
      </w:r>
      <w:r w:rsidR="00FA00A7" w:rsidRPr="00BF177B">
        <w:rPr>
          <w:rFonts w:cs="Arial"/>
          <w:color w:val="000000"/>
          <w:szCs w:val="20"/>
          <w:lang w:val="es-ES_tradnl"/>
        </w:rPr>
        <w:t xml:space="preserve">, </w:t>
      </w:r>
      <w:r w:rsidRPr="00BF177B">
        <w:rPr>
          <w:rFonts w:cs="Arial"/>
          <w:color w:val="000000"/>
          <w:szCs w:val="20"/>
          <w:lang w:val="es-ES_tradnl"/>
        </w:rPr>
        <w:t xml:space="preserve">servicios y actividades </w:t>
      </w:r>
      <w:r w:rsidR="00FA00A7" w:rsidRPr="00BF177B">
        <w:rPr>
          <w:rFonts w:cs="Arial"/>
          <w:color w:val="000000"/>
          <w:szCs w:val="20"/>
          <w:lang w:val="es-ES_tradnl"/>
        </w:rPr>
        <w:t>de</w:t>
      </w:r>
      <w:r w:rsidRPr="00BF177B">
        <w:rPr>
          <w:rFonts w:cs="Arial"/>
          <w:color w:val="000000"/>
          <w:szCs w:val="20"/>
          <w:lang w:val="es-ES_tradnl"/>
        </w:rPr>
        <w:t xml:space="preserve"> su operación.</w:t>
      </w:r>
    </w:p>
    <w:bookmarkEnd w:id="71"/>
    <w:p w14:paraId="4DD2E52A" w14:textId="65FA7014" w:rsidR="005A7860" w:rsidRPr="00803BB9" w:rsidRDefault="005A7860" w:rsidP="005A1E47">
      <w:pPr>
        <w:jc w:val="left"/>
        <w:rPr>
          <w:rFonts w:eastAsiaTheme="majorEastAsia" w:cs="Arial"/>
          <w:b/>
          <w:bCs/>
          <w:color w:val="595959" w:themeColor="text1" w:themeTint="A6"/>
          <w:szCs w:val="20"/>
          <w:lang w:val="es-ES"/>
        </w:rPr>
      </w:pPr>
      <w:r w:rsidRPr="00803BB9">
        <w:rPr>
          <w:rFonts w:cs="Arial"/>
          <w:b/>
          <w:bCs/>
          <w:szCs w:val="20"/>
          <w:lang w:val="es-ES"/>
        </w:rPr>
        <w:t>Sección IV. Diseño operativo</w:t>
      </w:r>
    </w:p>
    <w:p w14:paraId="18C9F75F" w14:textId="69C046EB" w:rsidR="005A7860" w:rsidRPr="00803BB9" w:rsidRDefault="005A7860" w:rsidP="00A424DA">
      <w:pPr>
        <w:pStyle w:val="Prrafodelista"/>
        <w:numPr>
          <w:ilvl w:val="0"/>
          <w:numId w:val="22"/>
        </w:numPr>
        <w:spacing w:after="0" w:line="360" w:lineRule="auto"/>
        <w:rPr>
          <w:rFonts w:cs="Arial"/>
          <w:b/>
          <w:szCs w:val="20"/>
        </w:rPr>
      </w:pPr>
      <w:r w:rsidRPr="00803BB9">
        <w:rPr>
          <w:rFonts w:cs="Arial"/>
          <w:b/>
          <w:szCs w:val="20"/>
        </w:rPr>
        <w:t>Cobertura</w:t>
      </w:r>
    </w:p>
    <w:p w14:paraId="1723B628" w14:textId="7C42B6C1" w:rsidR="005A7860" w:rsidRPr="00803BB9" w:rsidRDefault="005A7860" w:rsidP="005A1E47">
      <w:pPr>
        <w:spacing w:after="0"/>
        <w:rPr>
          <w:rFonts w:cs="Arial"/>
          <w:szCs w:val="20"/>
        </w:rPr>
      </w:pPr>
    </w:p>
    <w:p w14:paraId="500FCA50" w14:textId="4F2A4D74" w:rsidR="005A7860" w:rsidRPr="00680DA3" w:rsidRDefault="005A7860" w:rsidP="005A1E47">
      <w:pPr>
        <w:pStyle w:val="Prrafodelista"/>
        <w:numPr>
          <w:ilvl w:val="0"/>
          <w:numId w:val="9"/>
        </w:numPr>
        <w:spacing w:line="360" w:lineRule="auto"/>
        <w:rPr>
          <w:rFonts w:cs="Arial"/>
          <w:b/>
          <w:szCs w:val="20"/>
        </w:rPr>
      </w:pPr>
      <w:r w:rsidRPr="00680DA3">
        <w:rPr>
          <w:rFonts w:cs="Arial"/>
          <w:b/>
          <w:szCs w:val="20"/>
        </w:rPr>
        <w:t>¿El Pp cuenta con una estrategia de cobertura documentada para la atención de sus poblaciones potencial y objetivo?</w:t>
      </w:r>
    </w:p>
    <w:p w14:paraId="1AA81256" w14:textId="5ED99A11" w:rsidR="005A7860" w:rsidRPr="00803BB9" w:rsidRDefault="005A7860" w:rsidP="005A1E47">
      <w:pPr>
        <w:spacing w:before="240" w:after="120"/>
        <w:rPr>
          <w:rFonts w:cs="Arial"/>
          <w:b/>
          <w:szCs w:val="20"/>
          <w:u w:val="single"/>
        </w:rPr>
      </w:pPr>
      <w:r w:rsidRPr="00803BB9">
        <w:rPr>
          <w:rFonts w:cs="Arial"/>
          <w:b/>
          <w:szCs w:val="20"/>
          <w:u w:val="single"/>
        </w:rPr>
        <w:t>Criterios de valoración:</w:t>
      </w:r>
    </w:p>
    <w:p w14:paraId="09BBAB68" w14:textId="4D1BCDEB" w:rsidR="005A7860" w:rsidRPr="00803BB9" w:rsidRDefault="005A7860" w:rsidP="00A424DA">
      <w:pPr>
        <w:pStyle w:val="Prrafodelista"/>
        <w:numPr>
          <w:ilvl w:val="0"/>
          <w:numId w:val="23"/>
        </w:numPr>
        <w:spacing w:line="360" w:lineRule="auto"/>
        <w:rPr>
          <w:rFonts w:cs="Arial"/>
          <w:szCs w:val="20"/>
        </w:rPr>
      </w:pPr>
      <w:r w:rsidRPr="00803BB9">
        <w:rPr>
          <w:rFonts w:cs="Arial"/>
          <w:szCs w:val="20"/>
        </w:rPr>
        <w:t>Cuantifica la evolución de las poblaciones potencial y objetivo para al menos los próximos tres años.</w:t>
      </w:r>
    </w:p>
    <w:p w14:paraId="7FAB7B6F" w14:textId="0C4532FC" w:rsidR="005A7860" w:rsidRPr="00803BB9" w:rsidRDefault="005A7860" w:rsidP="00A424DA">
      <w:pPr>
        <w:pStyle w:val="Prrafodelista"/>
        <w:numPr>
          <w:ilvl w:val="0"/>
          <w:numId w:val="23"/>
        </w:numPr>
        <w:spacing w:line="360" w:lineRule="auto"/>
        <w:rPr>
          <w:rFonts w:cs="Arial"/>
          <w:szCs w:val="20"/>
        </w:rPr>
      </w:pPr>
      <w:r w:rsidRPr="00803BB9">
        <w:rPr>
          <w:rFonts w:cs="Arial"/>
          <w:szCs w:val="20"/>
        </w:rPr>
        <w:t>Considera el presupuesto que requiere el Pp para atender a su población objetivo para al menos los tres próximos años.</w:t>
      </w:r>
    </w:p>
    <w:p w14:paraId="70AB5C8A" w14:textId="25E84F77" w:rsidR="005A7860" w:rsidRPr="00803BB9" w:rsidRDefault="005A7860" w:rsidP="00A424DA">
      <w:pPr>
        <w:pStyle w:val="Prrafodelista"/>
        <w:numPr>
          <w:ilvl w:val="0"/>
          <w:numId w:val="23"/>
        </w:numPr>
        <w:spacing w:line="360" w:lineRule="auto"/>
        <w:rPr>
          <w:rFonts w:cs="Arial"/>
          <w:szCs w:val="20"/>
        </w:rPr>
      </w:pPr>
      <w:r w:rsidRPr="00803BB9">
        <w:rPr>
          <w:rFonts w:cs="Arial"/>
          <w:szCs w:val="20"/>
        </w:rPr>
        <w:t xml:space="preserve">Especifica metas de cobertura anuales para el plazo que se haya definido y los criterios con los que se establecen las metas son claros. </w:t>
      </w:r>
    </w:p>
    <w:p w14:paraId="790A06DA" w14:textId="4BD7FA54" w:rsidR="005A7860" w:rsidRPr="00803BB9" w:rsidRDefault="005A7860" w:rsidP="00A424DA">
      <w:pPr>
        <w:pStyle w:val="Prrafodelista"/>
        <w:numPr>
          <w:ilvl w:val="0"/>
          <w:numId w:val="23"/>
        </w:numPr>
        <w:spacing w:line="360" w:lineRule="auto"/>
        <w:rPr>
          <w:rFonts w:cs="Arial"/>
          <w:szCs w:val="20"/>
        </w:rPr>
      </w:pPr>
      <w:r w:rsidRPr="00803BB9">
        <w:rPr>
          <w:rFonts w:cs="Arial"/>
          <w:szCs w:val="20"/>
        </w:rPr>
        <w:t>Con el diseño actual del Pp es posible alcanzar las metas de cobertura definidas (metas factibles).</w:t>
      </w:r>
    </w:p>
    <w:p w14:paraId="3A6C0DA8" w14:textId="5D3F446D" w:rsidR="005A7860" w:rsidRDefault="005A7860" w:rsidP="005A1E47">
      <w:pPr>
        <w:spacing w:before="240" w:after="120"/>
        <w:rPr>
          <w:rFonts w:cs="Arial"/>
          <w:bCs/>
          <w:szCs w:val="20"/>
        </w:rPr>
      </w:pPr>
      <w:r w:rsidRPr="00803BB9">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067489" w:rsidRPr="00FB74EA" w14:paraId="4925A284" w14:textId="77777777" w:rsidTr="00067489">
        <w:trPr>
          <w:trHeight w:val="340"/>
          <w:tblHeader/>
          <w:jc w:val="right"/>
        </w:trPr>
        <w:tc>
          <w:tcPr>
            <w:tcW w:w="433" w:type="pct"/>
            <w:vMerge w:val="restart"/>
            <w:shd w:val="clear" w:color="auto" w:fill="7F7F7F" w:themeFill="text1" w:themeFillTint="80"/>
            <w:vAlign w:val="center"/>
          </w:tcPr>
          <w:p w14:paraId="350A1699" w14:textId="77777777" w:rsidR="00067489" w:rsidRPr="00FB74EA" w:rsidRDefault="00067489" w:rsidP="00B91D7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5F11CE56" w14:textId="3546207B" w:rsidR="00067489" w:rsidRPr="00FB74EA" w:rsidRDefault="00067489" w:rsidP="00B91D7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067489" w:rsidRPr="00FB74EA" w14:paraId="7C890CC7" w14:textId="77777777" w:rsidTr="00067489">
        <w:trPr>
          <w:jc w:val="right"/>
        </w:trPr>
        <w:tc>
          <w:tcPr>
            <w:tcW w:w="433" w:type="pct"/>
            <w:vMerge/>
            <w:vAlign w:val="center"/>
          </w:tcPr>
          <w:p w14:paraId="43D883A9" w14:textId="77777777" w:rsidR="00067489" w:rsidRDefault="00067489" w:rsidP="00B91D7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43FBED6" w14:textId="6FD2A5E3" w:rsidR="00067489" w:rsidRPr="00B22673" w:rsidRDefault="00067489" w:rsidP="00B91D7E">
            <w:pPr>
              <w:spacing w:after="0" w:line="240" w:lineRule="atLeast"/>
              <w:jc w:val="left"/>
              <w:rPr>
                <w:rFonts w:eastAsia="Calibri" w:cs="Arial"/>
                <w:szCs w:val="20"/>
                <w:lang w:eastAsia="es-MX"/>
              </w:rPr>
            </w:pPr>
            <w:r w:rsidRPr="002C5D2C">
              <w:rPr>
                <w:rFonts w:eastAsia="Calibri" w:cs="Arial"/>
                <w:szCs w:val="20"/>
                <w:lang w:eastAsia="es-MX"/>
              </w:rPr>
              <w:t>La</w:t>
            </w:r>
            <w:r>
              <w:rPr>
                <w:rFonts w:eastAsia="Calibri" w:cs="Arial"/>
                <w:szCs w:val="20"/>
                <w:lang w:eastAsia="es-MX"/>
              </w:rPr>
              <w:t xml:space="preserve"> estrategia de cobertura cuenta con:</w:t>
            </w:r>
          </w:p>
        </w:tc>
      </w:tr>
      <w:tr w:rsidR="00067489" w:rsidRPr="00FB74EA" w14:paraId="64F1FF3B" w14:textId="77777777" w:rsidTr="00067489">
        <w:trPr>
          <w:jc w:val="right"/>
        </w:trPr>
        <w:tc>
          <w:tcPr>
            <w:tcW w:w="433" w:type="pct"/>
            <w:vAlign w:val="center"/>
          </w:tcPr>
          <w:p w14:paraId="2ECC492E" w14:textId="77777777" w:rsidR="00067489" w:rsidRPr="00FB74EA" w:rsidRDefault="00067489" w:rsidP="00B91D7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B74EA">
              <w:rPr>
                <w:rFonts w:eastAsia="Calibri" w:cs="Arial"/>
                <w:szCs w:val="20"/>
                <w:lang w:eastAsia="es-MX"/>
              </w:rPr>
              <w:t>1</w:t>
            </w:r>
          </w:p>
        </w:tc>
        <w:tc>
          <w:tcPr>
            <w:tcW w:w="4567" w:type="pct"/>
            <w:vAlign w:val="center"/>
          </w:tcPr>
          <w:p w14:paraId="6E20372F" w14:textId="13C964BA" w:rsidR="00067489" w:rsidRPr="004A15BF" w:rsidRDefault="00067489" w:rsidP="00B91D7E">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Uno</w:t>
            </w:r>
            <w:r w:rsidRPr="00670D50">
              <w:rPr>
                <w:rFonts w:eastAsia="Calibri" w:cs="Arial"/>
                <w:szCs w:val="20"/>
                <w:lang w:eastAsia="es-MX"/>
              </w:rPr>
              <w:t xml:space="preserve"> de los criterios de valoración.</w:t>
            </w:r>
          </w:p>
        </w:tc>
      </w:tr>
    </w:tbl>
    <w:p w14:paraId="69FDA66F" w14:textId="3029F715" w:rsidR="008015AB" w:rsidRDefault="00A52072" w:rsidP="00067489">
      <w:pPr>
        <w:spacing w:before="240" w:after="120"/>
      </w:pPr>
      <w:r>
        <w:rPr>
          <w:noProof/>
          <w:color w:val="FF0000"/>
          <w:lang w:eastAsia="es-MX"/>
        </w:rPr>
        <w:drawing>
          <wp:anchor distT="0" distB="0" distL="114300" distR="114300" simplePos="0" relativeHeight="251732480" behindDoc="0" locked="0" layoutInCell="1" allowOverlap="1" wp14:anchorId="0280CE73" wp14:editId="06ECCAE3">
            <wp:simplePos x="0" y="0"/>
            <wp:positionH relativeFrom="column">
              <wp:posOffset>939165</wp:posOffset>
            </wp:positionH>
            <wp:positionV relativeFrom="paragraph">
              <wp:posOffset>878840</wp:posOffset>
            </wp:positionV>
            <wp:extent cx="3931920" cy="1981200"/>
            <wp:effectExtent l="19050" t="19050" r="11430" b="1905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t="2955" b="3207"/>
                    <a:stretch/>
                  </pic:blipFill>
                  <pic:spPr bwMode="auto">
                    <a:xfrm>
                      <a:off x="0" y="0"/>
                      <a:ext cx="3931920" cy="1981200"/>
                    </a:xfrm>
                    <a:prstGeom prst="rect">
                      <a:avLst/>
                    </a:prstGeom>
                    <a:noFill/>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2982" w:rsidRPr="00803BB9">
        <w:rPr>
          <w:rFonts w:cs="Arial"/>
          <w:b/>
          <w:color w:val="000000" w:themeColor="text1"/>
          <w:szCs w:val="20"/>
          <w:u w:val="single"/>
        </w:rPr>
        <w:t>Justificación:</w:t>
      </w:r>
      <w:r w:rsidR="00067489" w:rsidRPr="00067489">
        <w:rPr>
          <w:rFonts w:cs="Arial"/>
          <w:color w:val="000000" w:themeColor="text1"/>
          <w:szCs w:val="20"/>
        </w:rPr>
        <w:t xml:space="preserve"> </w:t>
      </w:r>
      <w:r w:rsidR="00D73394" w:rsidRPr="00803BB9">
        <w:t xml:space="preserve">El </w:t>
      </w:r>
      <w:r w:rsidR="00067489">
        <w:t>Pp</w:t>
      </w:r>
      <w:r w:rsidR="008015AB" w:rsidRPr="00803BB9">
        <w:t xml:space="preserve"> cuenta con asignación presupuestal de al menos 4 ejercicios previos al </w:t>
      </w:r>
      <w:r w:rsidR="00067489">
        <w:t>ejercicio fiscal</w:t>
      </w:r>
      <w:r w:rsidR="008015AB" w:rsidRPr="00803BB9">
        <w:t xml:space="preserve"> que aquí se evalúa y en ejercicios subsecuentes,</w:t>
      </w:r>
      <w:r w:rsidR="00B178F9" w:rsidRPr="00803BB9">
        <w:t xml:space="preserve"> </w:t>
      </w:r>
      <w:r w:rsidR="00026A37" w:rsidRPr="00803BB9">
        <w:t xml:space="preserve">al formar parte de la política integral de seguridad pública, tal como se muestra a </w:t>
      </w:r>
      <w:r w:rsidR="00067489" w:rsidRPr="00803BB9">
        <w:t>continuación:</w:t>
      </w:r>
    </w:p>
    <w:p w14:paraId="1BD15337" w14:textId="2DBD54AE" w:rsidR="00A52072" w:rsidRDefault="00A52072">
      <w:pPr>
        <w:spacing w:line="276" w:lineRule="auto"/>
        <w:jc w:val="left"/>
      </w:pPr>
      <w:r>
        <w:br w:type="page"/>
      </w:r>
    </w:p>
    <w:tbl>
      <w:tblPr>
        <w:tblW w:w="0" w:type="auto"/>
        <w:tblCellMar>
          <w:left w:w="70" w:type="dxa"/>
          <w:right w:w="70" w:type="dxa"/>
        </w:tblCellMar>
        <w:tblLook w:val="04A0" w:firstRow="1" w:lastRow="0" w:firstColumn="1" w:lastColumn="0" w:noHBand="0" w:noVBand="1"/>
      </w:tblPr>
      <w:tblGrid>
        <w:gridCol w:w="2960"/>
        <w:gridCol w:w="1492"/>
        <w:gridCol w:w="1492"/>
        <w:gridCol w:w="1492"/>
        <w:gridCol w:w="1392"/>
      </w:tblGrid>
      <w:tr w:rsidR="008F6F67" w:rsidRPr="008F6F67" w14:paraId="0EE0E6CB" w14:textId="77777777" w:rsidTr="003A26B6">
        <w:trPr>
          <w:trHeight w:val="283"/>
        </w:trPr>
        <w:tc>
          <w:tcPr>
            <w:tcW w:w="0" w:type="auto"/>
            <w:vMerge w:val="restart"/>
            <w:tcBorders>
              <w:top w:val="single" w:sz="4" w:space="0" w:color="D9D9D9"/>
              <w:left w:val="single" w:sz="4" w:space="0" w:color="D9D9D9"/>
              <w:bottom w:val="single" w:sz="4" w:space="0" w:color="D9D9D9"/>
              <w:right w:val="single" w:sz="4" w:space="0" w:color="D9D9D9"/>
            </w:tcBorders>
            <w:shd w:val="clear" w:color="000000" w:fill="404040"/>
            <w:noWrap/>
            <w:vAlign w:val="center"/>
            <w:hideMark/>
          </w:tcPr>
          <w:p w14:paraId="08281989" w14:textId="3C7EBE6C" w:rsidR="008F6F67" w:rsidRPr="008F6F67" w:rsidRDefault="008F6F67" w:rsidP="008F6F67">
            <w:pPr>
              <w:spacing w:after="0" w:line="240" w:lineRule="auto"/>
              <w:jc w:val="center"/>
              <w:rPr>
                <w:rFonts w:eastAsia="Times New Roman" w:cs="Arial"/>
                <w:b/>
                <w:bCs/>
                <w:color w:val="FFFFFF"/>
                <w:sz w:val="18"/>
                <w:szCs w:val="20"/>
                <w:lang w:eastAsia="es-MX"/>
              </w:rPr>
            </w:pPr>
            <w:r w:rsidRPr="008F6F67">
              <w:rPr>
                <w:rFonts w:eastAsia="Times New Roman" w:cs="Arial"/>
                <w:b/>
                <w:bCs/>
                <w:color w:val="FFFFFF"/>
                <w:sz w:val="18"/>
                <w:szCs w:val="20"/>
                <w:lang w:eastAsia="es-MX"/>
              </w:rPr>
              <w:lastRenderedPageBreak/>
              <w:t>Pp</w:t>
            </w:r>
          </w:p>
        </w:tc>
        <w:tc>
          <w:tcPr>
            <w:tcW w:w="0" w:type="auto"/>
            <w:gridSpan w:val="4"/>
            <w:tcBorders>
              <w:top w:val="single" w:sz="4" w:space="0" w:color="D9D9D9"/>
              <w:left w:val="nil"/>
              <w:bottom w:val="single" w:sz="4" w:space="0" w:color="D9D9D9"/>
              <w:right w:val="single" w:sz="4" w:space="0" w:color="D9D9D9"/>
            </w:tcBorders>
            <w:shd w:val="clear" w:color="000000" w:fill="404040"/>
            <w:noWrap/>
            <w:vAlign w:val="center"/>
            <w:hideMark/>
          </w:tcPr>
          <w:p w14:paraId="05685711" w14:textId="77777777" w:rsidR="008F6F67" w:rsidRPr="008F6F67" w:rsidRDefault="008F6F67" w:rsidP="008F6F67">
            <w:pPr>
              <w:spacing w:after="0" w:line="240" w:lineRule="auto"/>
              <w:jc w:val="center"/>
              <w:rPr>
                <w:rFonts w:eastAsia="Times New Roman" w:cs="Arial"/>
                <w:b/>
                <w:bCs/>
                <w:color w:val="FFFFFF"/>
                <w:sz w:val="18"/>
                <w:szCs w:val="20"/>
                <w:lang w:eastAsia="es-MX"/>
              </w:rPr>
            </w:pPr>
            <w:r w:rsidRPr="008F6F67">
              <w:rPr>
                <w:rFonts w:eastAsia="Times New Roman" w:cs="Arial"/>
                <w:b/>
                <w:bCs/>
                <w:color w:val="FFFFFF"/>
                <w:sz w:val="18"/>
                <w:szCs w:val="20"/>
                <w:lang w:eastAsia="es-MX"/>
              </w:rPr>
              <w:t>Ejercicio</w:t>
            </w:r>
          </w:p>
        </w:tc>
      </w:tr>
      <w:tr w:rsidR="008F6F67" w:rsidRPr="008F6F67" w14:paraId="61578B72" w14:textId="77777777" w:rsidTr="003A26B6">
        <w:trPr>
          <w:trHeight w:val="283"/>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6502B563" w14:textId="77777777" w:rsidR="008F6F67" w:rsidRPr="008F6F67" w:rsidRDefault="008F6F67" w:rsidP="008F6F67">
            <w:pPr>
              <w:spacing w:after="0" w:line="240" w:lineRule="auto"/>
              <w:jc w:val="left"/>
              <w:rPr>
                <w:rFonts w:eastAsia="Times New Roman" w:cs="Arial"/>
                <w:b/>
                <w:bCs/>
                <w:color w:val="FFFFFF"/>
                <w:sz w:val="18"/>
                <w:szCs w:val="20"/>
                <w:lang w:eastAsia="es-MX"/>
              </w:rPr>
            </w:pPr>
          </w:p>
        </w:tc>
        <w:tc>
          <w:tcPr>
            <w:tcW w:w="0" w:type="auto"/>
            <w:tcBorders>
              <w:top w:val="nil"/>
              <w:left w:val="nil"/>
              <w:bottom w:val="single" w:sz="4" w:space="0" w:color="D9D9D9"/>
              <w:right w:val="single" w:sz="4" w:space="0" w:color="D9D9D9"/>
            </w:tcBorders>
            <w:shd w:val="clear" w:color="000000" w:fill="404040"/>
            <w:noWrap/>
            <w:vAlign w:val="center"/>
            <w:hideMark/>
          </w:tcPr>
          <w:p w14:paraId="33F58749" w14:textId="77777777" w:rsidR="008F6F67" w:rsidRPr="008F6F67" w:rsidRDefault="008F6F67" w:rsidP="008F6F67">
            <w:pPr>
              <w:spacing w:after="0" w:line="240" w:lineRule="auto"/>
              <w:jc w:val="center"/>
              <w:rPr>
                <w:rFonts w:eastAsia="Times New Roman" w:cs="Arial"/>
                <w:b/>
                <w:bCs/>
                <w:color w:val="FFFFFF"/>
                <w:sz w:val="18"/>
                <w:szCs w:val="20"/>
                <w:lang w:eastAsia="es-MX"/>
              </w:rPr>
            </w:pPr>
            <w:r w:rsidRPr="008F6F67">
              <w:rPr>
                <w:rFonts w:eastAsia="Times New Roman" w:cs="Arial"/>
                <w:b/>
                <w:bCs/>
                <w:color w:val="FFFFFF"/>
                <w:sz w:val="18"/>
                <w:szCs w:val="20"/>
                <w:lang w:eastAsia="es-MX"/>
              </w:rPr>
              <w:t>2019</w:t>
            </w:r>
          </w:p>
        </w:tc>
        <w:tc>
          <w:tcPr>
            <w:tcW w:w="0" w:type="auto"/>
            <w:tcBorders>
              <w:top w:val="nil"/>
              <w:left w:val="nil"/>
              <w:bottom w:val="single" w:sz="4" w:space="0" w:color="D9D9D9"/>
              <w:right w:val="single" w:sz="4" w:space="0" w:color="D9D9D9"/>
            </w:tcBorders>
            <w:shd w:val="clear" w:color="000000" w:fill="404040"/>
            <w:noWrap/>
            <w:vAlign w:val="center"/>
            <w:hideMark/>
          </w:tcPr>
          <w:p w14:paraId="6D53B9B5" w14:textId="12BEA2E3" w:rsidR="008F6F67" w:rsidRPr="008F6F67" w:rsidRDefault="008F6F67" w:rsidP="008F6F67">
            <w:pPr>
              <w:spacing w:after="0" w:line="240" w:lineRule="auto"/>
              <w:jc w:val="center"/>
              <w:rPr>
                <w:rFonts w:eastAsia="Times New Roman" w:cs="Arial"/>
                <w:b/>
                <w:bCs/>
                <w:color w:val="FFFFFF"/>
                <w:sz w:val="18"/>
                <w:szCs w:val="20"/>
                <w:lang w:eastAsia="es-MX"/>
              </w:rPr>
            </w:pPr>
            <w:r w:rsidRPr="008F6F67">
              <w:rPr>
                <w:rFonts w:eastAsia="Times New Roman" w:cs="Arial"/>
                <w:b/>
                <w:bCs/>
                <w:color w:val="FFFFFF"/>
                <w:sz w:val="18"/>
                <w:szCs w:val="20"/>
                <w:lang w:eastAsia="es-MX"/>
              </w:rPr>
              <w:t>2020</w:t>
            </w:r>
          </w:p>
        </w:tc>
        <w:tc>
          <w:tcPr>
            <w:tcW w:w="0" w:type="auto"/>
            <w:tcBorders>
              <w:top w:val="nil"/>
              <w:left w:val="nil"/>
              <w:bottom w:val="single" w:sz="4" w:space="0" w:color="D9D9D9"/>
              <w:right w:val="single" w:sz="4" w:space="0" w:color="D9D9D9"/>
            </w:tcBorders>
            <w:shd w:val="clear" w:color="000000" w:fill="404040"/>
            <w:noWrap/>
            <w:vAlign w:val="center"/>
            <w:hideMark/>
          </w:tcPr>
          <w:p w14:paraId="40084BD1" w14:textId="77777777" w:rsidR="008F6F67" w:rsidRPr="008F6F67" w:rsidRDefault="008F6F67" w:rsidP="008F6F67">
            <w:pPr>
              <w:spacing w:after="0" w:line="240" w:lineRule="auto"/>
              <w:jc w:val="center"/>
              <w:rPr>
                <w:rFonts w:eastAsia="Times New Roman" w:cs="Arial"/>
                <w:b/>
                <w:bCs/>
                <w:color w:val="FFFFFF"/>
                <w:sz w:val="18"/>
                <w:szCs w:val="20"/>
                <w:lang w:eastAsia="es-MX"/>
              </w:rPr>
            </w:pPr>
            <w:r w:rsidRPr="008F6F67">
              <w:rPr>
                <w:rFonts w:eastAsia="Times New Roman" w:cs="Arial"/>
                <w:b/>
                <w:bCs/>
                <w:color w:val="FFFFFF"/>
                <w:sz w:val="18"/>
                <w:szCs w:val="20"/>
                <w:lang w:eastAsia="es-MX"/>
              </w:rPr>
              <w:t>2021</w:t>
            </w:r>
          </w:p>
        </w:tc>
        <w:tc>
          <w:tcPr>
            <w:tcW w:w="0" w:type="auto"/>
            <w:tcBorders>
              <w:top w:val="nil"/>
              <w:left w:val="nil"/>
              <w:bottom w:val="single" w:sz="4" w:space="0" w:color="D9D9D9"/>
              <w:right w:val="single" w:sz="4" w:space="0" w:color="D9D9D9"/>
            </w:tcBorders>
            <w:shd w:val="clear" w:color="000000" w:fill="404040"/>
            <w:noWrap/>
            <w:vAlign w:val="center"/>
            <w:hideMark/>
          </w:tcPr>
          <w:p w14:paraId="19515C88" w14:textId="77777777" w:rsidR="008F6F67" w:rsidRPr="008F6F67" w:rsidRDefault="008F6F67" w:rsidP="008F6F67">
            <w:pPr>
              <w:spacing w:after="0" w:line="240" w:lineRule="auto"/>
              <w:jc w:val="center"/>
              <w:rPr>
                <w:rFonts w:eastAsia="Times New Roman" w:cs="Arial"/>
                <w:b/>
                <w:bCs/>
                <w:color w:val="FFFFFF"/>
                <w:sz w:val="18"/>
                <w:szCs w:val="20"/>
                <w:lang w:eastAsia="es-MX"/>
              </w:rPr>
            </w:pPr>
            <w:r w:rsidRPr="008F6F67">
              <w:rPr>
                <w:rFonts w:eastAsia="Times New Roman" w:cs="Arial"/>
                <w:b/>
                <w:bCs/>
                <w:color w:val="FFFFFF"/>
                <w:sz w:val="18"/>
                <w:szCs w:val="20"/>
                <w:lang w:eastAsia="es-MX"/>
              </w:rPr>
              <w:t>2022</w:t>
            </w:r>
          </w:p>
        </w:tc>
      </w:tr>
      <w:tr w:rsidR="008F6F67" w:rsidRPr="008F6F67" w14:paraId="2486B480" w14:textId="77777777" w:rsidTr="008F6F67">
        <w:trPr>
          <w:trHeight w:val="703"/>
        </w:trPr>
        <w:tc>
          <w:tcPr>
            <w:tcW w:w="0" w:type="auto"/>
            <w:tcBorders>
              <w:top w:val="nil"/>
              <w:left w:val="single" w:sz="4" w:space="0" w:color="D9D9D9"/>
              <w:bottom w:val="single" w:sz="4" w:space="0" w:color="D9D9D9"/>
              <w:right w:val="single" w:sz="4" w:space="0" w:color="D9D9D9"/>
            </w:tcBorders>
            <w:shd w:val="clear" w:color="000000" w:fill="D9D9D9"/>
            <w:vAlign w:val="center"/>
            <w:hideMark/>
          </w:tcPr>
          <w:p w14:paraId="768D7D89" w14:textId="77777777" w:rsidR="008F6F67" w:rsidRPr="008F6F67" w:rsidRDefault="008F6F67" w:rsidP="008F6F67">
            <w:pPr>
              <w:spacing w:after="0" w:line="240" w:lineRule="auto"/>
              <w:rPr>
                <w:rFonts w:eastAsia="Times New Roman" w:cs="Arial"/>
                <w:sz w:val="18"/>
                <w:szCs w:val="20"/>
                <w:lang w:eastAsia="es-MX"/>
              </w:rPr>
            </w:pPr>
            <w:r w:rsidRPr="008F6F67">
              <w:rPr>
                <w:rFonts w:eastAsia="Times New Roman" w:cs="Arial"/>
                <w:sz w:val="18"/>
                <w:szCs w:val="20"/>
                <w:lang w:eastAsia="es-MX"/>
              </w:rPr>
              <w:t>E085 Fortalecimiento Institucional y Capacitación para la Seguridad Pública</w:t>
            </w:r>
          </w:p>
        </w:tc>
        <w:tc>
          <w:tcPr>
            <w:tcW w:w="0" w:type="auto"/>
            <w:tcBorders>
              <w:top w:val="nil"/>
              <w:left w:val="nil"/>
              <w:bottom w:val="single" w:sz="4" w:space="0" w:color="D9D9D9"/>
              <w:right w:val="single" w:sz="4" w:space="0" w:color="D9D9D9"/>
            </w:tcBorders>
            <w:shd w:val="clear" w:color="auto" w:fill="auto"/>
            <w:noWrap/>
            <w:vAlign w:val="center"/>
            <w:hideMark/>
          </w:tcPr>
          <w:p w14:paraId="2D15EAE7" w14:textId="25DE3918" w:rsidR="008F6F67" w:rsidRPr="008F6F67" w:rsidRDefault="008F6F67" w:rsidP="008F6F67">
            <w:pPr>
              <w:spacing w:after="0" w:line="240" w:lineRule="auto"/>
              <w:jc w:val="left"/>
              <w:rPr>
                <w:rFonts w:eastAsia="Times New Roman" w:cs="Arial"/>
                <w:color w:val="000000"/>
                <w:sz w:val="18"/>
                <w:szCs w:val="20"/>
                <w:lang w:eastAsia="es-MX"/>
              </w:rPr>
            </w:pPr>
            <w:r w:rsidRPr="008F6F67">
              <w:rPr>
                <w:rFonts w:eastAsia="Times New Roman" w:cs="Arial"/>
                <w:color w:val="000000"/>
                <w:sz w:val="18"/>
                <w:szCs w:val="20"/>
                <w:lang w:eastAsia="es-MX"/>
              </w:rPr>
              <w:t xml:space="preserve">$112,967,044.53 </w:t>
            </w:r>
          </w:p>
        </w:tc>
        <w:tc>
          <w:tcPr>
            <w:tcW w:w="0" w:type="auto"/>
            <w:tcBorders>
              <w:top w:val="nil"/>
              <w:left w:val="nil"/>
              <w:bottom w:val="single" w:sz="4" w:space="0" w:color="D9D9D9"/>
              <w:right w:val="single" w:sz="4" w:space="0" w:color="D9D9D9"/>
            </w:tcBorders>
            <w:shd w:val="clear" w:color="auto" w:fill="auto"/>
            <w:noWrap/>
            <w:vAlign w:val="center"/>
            <w:hideMark/>
          </w:tcPr>
          <w:p w14:paraId="3CE17CC1" w14:textId="2B27568D" w:rsidR="008F6F67" w:rsidRPr="008F6F67" w:rsidRDefault="008F6F67" w:rsidP="008F6F67">
            <w:pPr>
              <w:spacing w:after="0" w:line="240" w:lineRule="auto"/>
              <w:jc w:val="left"/>
              <w:rPr>
                <w:rFonts w:eastAsia="Times New Roman" w:cs="Arial"/>
                <w:color w:val="000000"/>
                <w:sz w:val="18"/>
                <w:szCs w:val="20"/>
                <w:lang w:eastAsia="es-MX"/>
              </w:rPr>
            </w:pPr>
            <w:r w:rsidRPr="008F6F67">
              <w:rPr>
                <w:rFonts w:eastAsia="Times New Roman" w:cs="Arial"/>
                <w:color w:val="000000"/>
                <w:sz w:val="18"/>
                <w:szCs w:val="20"/>
                <w:lang w:eastAsia="es-MX"/>
              </w:rPr>
              <w:t xml:space="preserve">$106,771,714.18 </w:t>
            </w:r>
          </w:p>
        </w:tc>
        <w:tc>
          <w:tcPr>
            <w:tcW w:w="0" w:type="auto"/>
            <w:tcBorders>
              <w:top w:val="nil"/>
              <w:left w:val="nil"/>
              <w:bottom w:val="single" w:sz="4" w:space="0" w:color="D9D9D9"/>
              <w:right w:val="single" w:sz="4" w:space="0" w:color="D9D9D9"/>
            </w:tcBorders>
            <w:shd w:val="clear" w:color="auto" w:fill="auto"/>
            <w:noWrap/>
            <w:vAlign w:val="center"/>
            <w:hideMark/>
          </w:tcPr>
          <w:p w14:paraId="317BD3FA" w14:textId="349A0CE1" w:rsidR="008F6F67" w:rsidRPr="008F6F67" w:rsidRDefault="008F6F67" w:rsidP="008F6F67">
            <w:pPr>
              <w:spacing w:after="0" w:line="240" w:lineRule="auto"/>
              <w:jc w:val="left"/>
              <w:rPr>
                <w:rFonts w:eastAsia="Times New Roman" w:cs="Arial"/>
                <w:color w:val="000000"/>
                <w:sz w:val="18"/>
                <w:szCs w:val="20"/>
                <w:lang w:eastAsia="es-MX"/>
              </w:rPr>
            </w:pPr>
            <w:r w:rsidRPr="008F6F67">
              <w:rPr>
                <w:rFonts w:eastAsia="Times New Roman" w:cs="Arial"/>
                <w:color w:val="000000"/>
                <w:sz w:val="18"/>
                <w:szCs w:val="20"/>
                <w:lang w:eastAsia="es-MX"/>
              </w:rPr>
              <w:t xml:space="preserve">$108,945,324.73 </w:t>
            </w:r>
          </w:p>
        </w:tc>
        <w:tc>
          <w:tcPr>
            <w:tcW w:w="0" w:type="auto"/>
            <w:tcBorders>
              <w:top w:val="nil"/>
              <w:left w:val="nil"/>
              <w:bottom w:val="single" w:sz="4" w:space="0" w:color="D9D9D9"/>
              <w:right w:val="single" w:sz="4" w:space="0" w:color="D9D9D9"/>
            </w:tcBorders>
            <w:shd w:val="clear" w:color="auto" w:fill="auto"/>
            <w:noWrap/>
            <w:vAlign w:val="center"/>
            <w:hideMark/>
          </w:tcPr>
          <w:p w14:paraId="767FEBD1" w14:textId="1D60B2FB" w:rsidR="008F6F67" w:rsidRPr="008F6F67" w:rsidRDefault="008F6F67" w:rsidP="008F6F67">
            <w:pPr>
              <w:spacing w:after="0" w:line="240" w:lineRule="auto"/>
              <w:rPr>
                <w:rFonts w:eastAsia="Times New Roman" w:cs="Arial"/>
                <w:color w:val="000000"/>
                <w:sz w:val="18"/>
                <w:szCs w:val="20"/>
                <w:lang w:eastAsia="es-MX"/>
              </w:rPr>
            </w:pPr>
            <w:r w:rsidRPr="008F6F67">
              <w:rPr>
                <w:rFonts w:eastAsia="Times New Roman" w:cs="Arial"/>
                <w:color w:val="000000"/>
                <w:sz w:val="18"/>
                <w:szCs w:val="20"/>
                <w:lang w:eastAsia="es-MX"/>
              </w:rPr>
              <w:t>$60,219,199.24</w:t>
            </w:r>
          </w:p>
        </w:tc>
      </w:tr>
    </w:tbl>
    <w:p w14:paraId="6BBF2E0B" w14:textId="77777777" w:rsidR="00912B23" w:rsidRDefault="00912B23" w:rsidP="00912B23">
      <w:pPr>
        <w:spacing w:after="0" w:line="240" w:lineRule="auto"/>
      </w:pPr>
    </w:p>
    <w:p w14:paraId="0588A6F5" w14:textId="321BB36D" w:rsidR="00E8547F" w:rsidRPr="005A1E47" w:rsidRDefault="00154BF0" w:rsidP="00912B23">
      <w:r w:rsidRPr="005A1E47">
        <w:t>Como se puede observar el Pp depende en gran medida de la demanda</w:t>
      </w:r>
      <w:r w:rsidR="001C396B" w:rsidRPr="005A1E47">
        <w:t xml:space="preserve"> y de la disponibilidad de recursos</w:t>
      </w:r>
      <w:r w:rsidRPr="005A1E47">
        <w:t xml:space="preserve"> de las instituciones de seguridad pública y procuración de justicia </w:t>
      </w:r>
      <w:r w:rsidR="00E02639" w:rsidRPr="005A1E47">
        <w:t>para</w:t>
      </w:r>
      <w:r w:rsidRPr="005A1E47">
        <w:t xml:space="preserve"> formación policial tanto inicial como continua</w:t>
      </w:r>
      <w:r w:rsidR="001C396B" w:rsidRPr="005A1E47">
        <w:t>.</w:t>
      </w:r>
    </w:p>
    <w:p w14:paraId="559584F9" w14:textId="795F6292" w:rsidR="002C5D2C" w:rsidRDefault="008015AB" w:rsidP="00912B23">
      <w:r w:rsidRPr="006D0CA5">
        <w:t xml:space="preserve">No obstante, </w:t>
      </w:r>
      <w:r w:rsidR="00D73394" w:rsidRPr="006D0CA5">
        <w:t>no cuenta con una metodología</w:t>
      </w:r>
      <w:r w:rsidR="006A4830">
        <w:t xml:space="preserve"> documentada</w:t>
      </w:r>
      <w:r w:rsidRPr="006D0CA5">
        <w:t xml:space="preserve"> </w:t>
      </w:r>
      <w:r w:rsidR="00D73394" w:rsidRPr="006D0CA5">
        <w:t>para la delimitar la población potencial y objetivo</w:t>
      </w:r>
      <w:r w:rsidRPr="006D0CA5">
        <w:t>, lo que dificulta evaluar la evolución y alcance del programa.</w:t>
      </w:r>
    </w:p>
    <w:p w14:paraId="50E268FF" w14:textId="10C92C09" w:rsidR="005A7860" w:rsidRPr="003A26B6" w:rsidRDefault="005A7860" w:rsidP="00A424DA">
      <w:pPr>
        <w:pStyle w:val="Prrafodelista"/>
        <w:numPr>
          <w:ilvl w:val="0"/>
          <w:numId w:val="22"/>
        </w:numPr>
        <w:spacing w:after="0" w:line="360" w:lineRule="auto"/>
        <w:rPr>
          <w:rFonts w:cs="Arial"/>
          <w:b/>
          <w:szCs w:val="20"/>
        </w:rPr>
      </w:pPr>
      <w:r w:rsidRPr="003A26B6">
        <w:rPr>
          <w:rFonts w:cs="Arial"/>
          <w:b/>
          <w:szCs w:val="20"/>
        </w:rPr>
        <w:t>Criterios de elegibilidad</w:t>
      </w:r>
    </w:p>
    <w:p w14:paraId="10AB2226" w14:textId="77777777" w:rsidR="003A26B6" w:rsidRPr="003A26B6" w:rsidRDefault="003A26B6" w:rsidP="003A26B6">
      <w:pPr>
        <w:spacing w:after="0"/>
        <w:rPr>
          <w:rFonts w:cs="Arial"/>
          <w:b/>
          <w:szCs w:val="20"/>
        </w:rPr>
      </w:pPr>
    </w:p>
    <w:p w14:paraId="635E3C37" w14:textId="4320A15A" w:rsidR="005A7860" w:rsidRPr="003A26B6" w:rsidRDefault="005A7860" w:rsidP="005A1E47">
      <w:pPr>
        <w:pStyle w:val="Prrafodelista"/>
        <w:numPr>
          <w:ilvl w:val="0"/>
          <w:numId w:val="9"/>
        </w:numPr>
        <w:spacing w:line="360" w:lineRule="auto"/>
        <w:rPr>
          <w:rFonts w:cs="Arial"/>
          <w:b/>
          <w:szCs w:val="20"/>
        </w:rPr>
      </w:pPr>
      <w:r w:rsidRPr="003A26B6">
        <w:rPr>
          <w:rFonts w:cs="Arial"/>
          <w:b/>
          <w:szCs w:val="20"/>
        </w:rPr>
        <w:t>¿El Pp cuenta con criterios de elegibilidad documentados para la selección de su población objetivo y estos cumplen con las siguientes características?</w:t>
      </w:r>
    </w:p>
    <w:p w14:paraId="3138FA60" w14:textId="77777777" w:rsidR="005A7860" w:rsidRPr="003A26B6" w:rsidRDefault="005A7860" w:rsidP="005A1E47">
      <w:pPr>
        <w:spacing w:before="240" w:after="120"/>
        <w:rPr>
          <w:rFonts w:cs="Arial"/>
          <w:b/>
          <w:szCs w:val="20"/>
          <w:u w:val="single"/>
        </w:rPr>
      </w:pPr>
      <w:r w:rsidRPr="003A26B6">
        <w:rPr>
          <w:rFonts w:cs="Arial"/>
          <w:b/>
          <w:szCs w:val="20"/>
          <w:u w:val="single"/>
        </w:rPr>
        <w:t>Criterios de valoración:</w:t>
      </w:r>
    </w:p>
    <w:p w14:paraId="4A42B17D" w14:textId="77777777" w:rsidR="005A7860" w:rsidRPr="003A26B6" w:rsidRDefault="005A7860" w:rsidP="00A424DA">
      <w:pPr>
        <w:pStyle w:val="Prrafodelista"/>
        <w:numPr>
          <w:ilvl w:val="0"/>
          <w:numId w:val="25"/>
        </w:numPr>
        <w:spacing w:line="360" w:lineRule="auto"/>
        <w:rPr>
          <w:rFonts w:cs="Arial"/>
          <w:szCs w:val="20"/>
        </w:rPr>
      </w:pPr>
      <w:r w:rsidRPr="003A26B6">
        <w:rPr>
          <w:rFonts w:cs="Arial"/>
          <w:szCs w:val="20"/>
        </w:rPr>
        <w:t>Son congruentes con la identificación, definición y delimitación de la población objetivo.</w:t>
      </w:r>
    </w:p>
    <w:p w14:paraId="7B9FE64B" w14:textId="77777777" w:rsidR="005A7860" w:rsidRPr="003A26B6" w:rsidRDefault="005A7860" w:rsidP="00A424DA">
      <w:pPr>
        <w:pStyle w:val="Prrafodelista"/>
        <w:numPr>
          <w:ilvl w:val="0"/>
          <w:numId w:val="25"/>
        </w:numPr>
        <w:spacing w:line="360" w:lineRule="auto"/>
        <w:rPr>
          <w:rFonts w:cs="Arial"/>
          <w:szCs w:val="20"/>
        </w:rPr>
      </w:pPr>
      <w:r w:rsidRPr="003A26B6">
        <w:rPr>
          <w:rFonts w:cs="Arial"/>
          <w:szCs w:val="20"/>
        </w:rPr>
        <w:t>Se encuentran claramente especificados, es decir, no existe ambigüedad en su redacción.</w:t>
      </w:r>
    </w:p>
    <w:p w14:paraId="4052BBF0" w14:textId="77777777" w:rsidR="005A7860" w:rsidRPr="003A26B6" w:rsidRDefault="005A7860" w:rsidP="00A424DA">
      <w:pPr>
        <w:pStyle w:val="Prrafodelista"/>
        <w:numPr>
          <w:ilvl w:val="0"/>
          <w:numId w:val="25"/>
        </w:numPr>
        <w:spacing w:line="360" w:lineRule="auto"/>
        <w:rPr>
          <w:rFonts w:cs="Arial"/>
          <w:szCs w:val="20"/>
        </w:rPr>
      </w:pPr>
      <w:r w:rsidRPr="003A26B6">
        <w:rPr>
          <w:rFonts w:cs="Arial"/>
          <w:szCs w:val="20"/>
        </w:rPr>
        <w:t>Se encuentran estandarizados y sistematizados.</w:t>
      </w:r>
    </w:p>
    <w:p w14:paraId="4100C738" w14:textId="77777777" w:rsidR="005A7860" w:rsidRPr="003A26B6" w:rsidRDefault="005A7860" w:rsidP="00A424DA">
      <w:pPr>
        <w:pStyle w:val="Prrafodelista"/>
        <w:numPr>
          <w:ilvl w:val="0"/>
          <w:numId w:val="25"/>
        </w:numPr>
        <w:spacing w:line="360" w:lineRule="auto"/>
        <w:rPr>
          <w:rFonts w:cs="Arial"/>
          <w:szCs w:val="20"/>
        </w:rPr>
      </w:pPr>
      <w:r w:rsidRPr="003A26B6">
        <w:rPr>
          <w:rFonts w:cs="Arial"/>
          <w:szCs w:val="20"/>
        </w:rPr>
        <w:t>Son públicos y accesibles a la población objetivo en un lenguaje claro, sencillo y conciso.</w:t>
      </w:r>
    </w:p>
    <w:p w14:paraId="5DDA950A" w14:textId="5C716C2A" w:rsidR="005A7860" w:rsidRDefault="005A7860" w:rsidP="005A1E47">
      <w:pPr>
        <w:spacing w:before="240" w:after="120"/>
        <w:rPr>
          <w:rFonts w:cs="Arial"/>
          <w:b/>
          <w:szCs w:val="20"/>
          <w:u w:val="single"/>
        </w:rPr>
      </w:pPr>
      <w:r w:rsidRPr="003A26B6">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912B23" w:rsidRPr="00FB74EA" w14:paraId="02377FD2" w14:textId="77777777" w:rsidTr="00912B23">
        <w:trPr>
          <w:trHeight w:val="340"/>
          <w:tblHeader/>
          <w:jc w:val="right"/>
        </w:trPr>
        <w:tc>
          <w:tcPr>
            <w:tcW w:w="433" w:type="pct"/>
            <w:vMerge w:val="restart"/>
            <w:shd w:val="clear" w:color="auto" w:fill="7F7F7F" w:themeFill="text1" w:themeFillTint="80"/>
            <w:vAlign w:val="center"/>
          </w:tcPr>
          <w:p w14:paraId="55D104F4" w14:textId="77777777" w:rsidR="00912B23" w:rsidRPr="00FB74EA" w:rsidRDefault="00912B23" w:rsidP="00B91D7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EB7F4CF" w14:textId="77777777" w:rsidR="00912B23" w:rsidRPr="00FB74EA" w:rsidRDefault="00912B23" w:rsidP="00B91D7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912B23" w:rsidRPr="00FB74EA" w14:paraId="2B0F3915" w14:textId="77777777" w:rsidTr="00912B23">
        <w:trPr>
          <w:jc w:val="right"/>
        </w:trPr>
        <w:tc>
          <w:tcPr>
            <w:tcW w:w="433" w:type="pct"/>
            <w:vMerge/>
            <w:vAlign w:val="center"/>
          </w:tcPr>
          <w:p w14:paraId="262F4DDE" w14:textId="77777777" w:rsidR="00912B23" w:rsidRDefault="00912B23" w:rsidP="00B91D7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7FCB086D" w14:textId="77777777" w:rsidR="00912B23" w:rsidRPr="00B22673" w:rsidRDefault="00912B23" w:rsidP="00B91D7E">
            <w:pPr>
              <w:spacing w:after="0" w:line="240" w:lineRule="atLeast"/>
              <w:jc w:val="left"/>
              <w:rPr>
                <w:rFonts w:eastAsia="Calibri" w:cs="Arial"/>
                <w:szCs w:val="20"/>
                <w:lang w:eastAsia="es-MX"/>
              </w:rPr>
            </w:pPr>
            <w:r w:rsidRPr="002C5D2C">
              <w:rPr>
                <w:rFonts w:eastAsia="Calibri" w:cs="Arial"/>
                <w:szCs w:val="20"/>
                <w:lang w:eastAsia="es-MX"/>
              </w:rPr>
              <w:t>L</w:t>
            </w:r>
            <w:r>
              <w:rPr>
                <w:rFonts w:eastAsia="Calibri" w:cs="Arial"/>
                <w:szCs w:val="20"/>
                <w:lang w:eastAsia="es-MX"/>
              </w:rPr>
              <w:t>os criterios de elegibilidad cuentan con:</w:t>
            </w:r>
          </w:p>
        </w:tc>
      </w:tr>
      <w:tr w:rsidR="00912B23" w:rsidRPr="00FB74EA" w14:paraId="149C2A07" w14:textId="77777777" w:rsidTr="00912B23">
        <w:trPr>
          <w:jc w:val="right"/>
        </w:trPr>
        <w:tc>
          <w:tcPr>
            <w:tcW w:w="433" w:type="pct"/>
            <w:vAlign w:val="center"/>
          </w:tcPr>
          <w:p w14:paraId="2E84C2F4" w14:textId="77777777" w:rsidR="00912B23" w:rsidRPr="00FB74EA" w:rsidRDefault="00912B23" w:rsidP="00B91D7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B74EA">
              <w:rPr>
                <w:rFonts w:eastAsia="Calibri" w:cs="Arial"/>
                <w:szCs w:val="20"/>
                <w:lang w:eastAsia="es-MX"/>
              </w:rPr>
              <w:t>3</w:t>
            </w:r>
          </w:p>
        </w:tc>
        <w:tc>
          <w:tcPr>
            <w:tcW w:w="4567" w:type="pct"/>
            <w:vAlign w:val="center"/>
          </w:tcPr>
          <w:p w14:paraId="3637C563" w14:textId="77777777" w:rsidR="00912B23" w:rsidRPr="004A15BF" w:rsidRDefault="00912B23" w:rsidP="00B91D7E">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Tres</w:t>
            </w:r>
            <w:r w:rsidRPr="00670D50">
              <w:rPr>
                <w:rFonts w:eastAsia="Calibri" w:cs="Arial"/>
                <w:szCs w:val="20"/>
                <w:lang w:eastAsia="es-MX"/>
              </w:rPr>
              <w:t xml:space="preserve"> de los criterios de valoración.</w:t>
            </w:r>
          </w:p>
        </w:tc>
      </w:tr>
    </w:tbl>
    <w:p w14:paraId="6EC73CD1" w14:textId="57DF18DD" w:rsidR="00472D41" w:rsidRPr="003A26B6" w:rsidRDefault="004F2982" w:rsidP="00912B23">
      <w:pPr>
        <w:spacing w:before="240" w:after="120"/>
        <w:rPr>
          <w:lang w:val="es-ES"/>
        </w:rPr>
      </w:pPr>
      <w:r w:rsidRPr="003A26B6">
        <w:rPr>
          <w:rFonts w:cs="Arial"/>
          <w:b/>
          <w:color w:val="000000" w:themeColor="text1"/>
          <w:szCs w:val="20"/>
          <w:u w:val="single"/>
        </w:rPr>
        <w:t>Justificación:</w:t>
      </w:r>
      <w:r w:rsidR="00912B23" w:rsidRPr="00912B23">
        <w:rPr>
          <w:rFonts w:cs="Arial"/>
          <w:color w:val="000000" w:themeColor="text1"/>
          <w:szCs w:val="20"/>
        </w:rPr>
        <w:t xml:space="preserve"> </w:t>
      </w:r>
      <w:r w:rsidR="00472D41" w:rsidRPr="003A26B6">
        <w:t xml:space="preserve">En la página Institucional de la </w:t>
      </w:r>
      <w:r w:rsidR="00912B23">
        <w:t>UNIPOL</w:t>
      </w:r>
      <w:r w:rsidR="00472D41" w:rsidRPr="003A26B6">
        <w:t xml:space="preserve"> </w:t>
      </w:r>
      <w:r w:rsidR="00912B23">
        <w:t>(</w:t>
      </w:r>
      <w:hyperlink r:id="rId25" w:history="1">
        <w:r w:rsidR="00FC4B6C" w:rsidRPr="003A26B6">
          <w:rPr>
            <w:rStyle w:val="Hipervnculo"/>
            <w:rFonts w:cs="Arial"/>
            <w:szCs w:val="20"/>
            <w:lang w:val="es-ES"/>
          </w:rPr>
          <w:t>https://unipolsinaloa.edu.mx</w:t>
        </w:r>
      </w:hyperlink>
      <w:r w:rsidR="00912B23">
        <w:rPr>
          <w:rStyle w:val="Hipervnculo"/>
          <w:rFonts w:cs="Arial"/>
          <w:szCs w:val="20"/>
          <w:lang w:val="es-ES"/>
        </w:rPr>
        <w:t>)</w:t>
      </w:r>
      <w:r w:rsidR="00FC4B6C" w:rsidRPr="003A26B6">
        <w:rPr>
          <w:lang w:val="es-ES"/>
        </w:rPr>
        <w:t xml:space="preserve"> </w:t>
      </w:r>
      <w:r w:rsidR="00472D41" w:rsidRPr="003A26B6">
        <w:t xml:space="preserve">se publican </w:t>
      </w:r>
      <w:r w:rsidR="00950AB4" w:rsidRPr="003A26B6">
        <w:t xml:space="preserve">las convocatorias para la oferta </w:t>
      </w:r>
      <w:r w:rsidR="005210E1" w:rsidRPr="003A26B6">
        <w:t xml:space="preserve">educativa </w:t>
      </w:r>
      <w:r w:rsidR="009847A3" w:rsidRPr="003A26B6">
        <w:t>de</w:t>
      </w:r>
      <w:r w:rsidR="005210E1" w:rsidRPr="003A26B6">
        <w:t xml:space="preserve"> licenciaturas, maestrías y doctorado, además de las correspondientes a la formación, capacitación y actualización de los cuerpos de seguridad pública, en estas publicaciones se establecen con lenguaje claro, sencillo y conciso.</w:t>
      </w:r>
    </w:p>
    <w:p w14:paraId="40090744" w14:textId="77777777" w:rsidR="009A25BB" w:rsidRPr="003A26B6" w:rsidRDefault="009A25BB" w:rsidP="00912B23">
      <w:pPr>
        <w:rPr>
          <w:lang w:val="es-ES_tradnl"/>
        </w:rPr>
      </w:pPr>
      <w:r w:rsidRPr="003A26B6">
        <w:rPr>
          <w:lang w:val="es-ES_tradnl"/>
        </w:rPr>
        <w:t>En estas convocatorias se establecen los requisitos para acceder a los diferentes programas de capacitación ofertados por la universidad.</w:t>
      </w:r>
    </w:p>
    <w:p w14:paraId="428A9874" w14:textId="388F14A5" w:rsidR="00A870CE" w:rsidRPr="003A26B6" w:rsidRDefault="00A870CE">
      <w:pPr>
        <w:pStyle w:val="Prrafodelista"/>
        <w:numPr>
          <w:ilvl w:val="0"/>
          <w:numId w:val="9"/>
        </w:numPr>
        <w:spacing w:line="360" w:lineRule="auto"/>
        <w:rPr>
          <w:rFonts w:cs="Arial"/>
          <w:b/>
          <w:szCs w:val="20"/>
        </w:rPr>
      </w:pPr>
      <w:r w:rsidRPr="003A26B6">
        <w:rPr>
          <w:rFonts w:cs="Arial"/>
          <w:b/>
          <w:szCs w:val="20"/>
        </w:rPr>
        <w:t xml:space="preserve">¿El Pp establece criterios de elegibilidad diferenciados o criterios de priorización para la selección de grupos poblacionales, territoriales del </w:t>
      </w:r>
      <w:r w:rsidR="0017718B" w:rsidRPr="003A26B6">
        <w:rPr>
          <w:rFonts w:cs="Arial"/>
          <w:b/>
          <w:szCs w:val="20"/>
        </w:rPr>
        <w:t>estado</w:t>
      </w:r>
      <w:r w:rsidRPr="003A26B6">
        <w:rPr>
          <w:rFonts w:cs="Arial"/>
          <w:b/>
          <w:szCs w:val="20"/>
        </w:rPr>
        <w:t xml:space="preserve"> o, en su caso, acciones para la conservación del medio ambiente?</w:t>
      </w:r>
    </w:p>
    <w:p w14:paraId="5A0770C2" w14:textId="7C33B44B" w:rsidR="00A870CE" w:rsidRPr="000C455E" w:rsidRDefault="00A870CE" w:rsidP="00A870CE">
      <w:pPr>
        <w:spacing w:before="240" w:after="120"/>
        <w:rPr>
          <w:rFonts w:cs="Arial"/>
          <w:szCs w:val="20"/>
        </w:rPr>
      </w:pPr>
      <w:r w:rsidRPr="003A26B6">
        <w:rPr>
          <w:rFonts w:cs="Arial"/>
          <w:b/>
          <w:szCs w:val="20"/>
          <w:u w:val="single"/>
        </w:rPr>
        <w:lastRenderedPageBreak/>
        <w:t>Respuesta:</w:t>
      </w:r>
      <w:r w:rsidR="000C455E">
        <w:rPr>
          <w:rFonts w:cs="Arial"/>
          <w:szCs w:val="20"/>
        </w:rPr>
        <w:t xml:space="preserve"> No aplica.</w:t>
      </w:r>
    </w:p>
    <w:p w14:paraId="384584E7" w14:textId="5E0F5DFC" w:rsidR="00B84224" w:rsidRPr="00912B23" w:rsidRDefault="004F2982" w:rsidP="004F2982">
      <w:pPr>
        <w:spacing w:before="240" w:after="120"/>
        <w:rPr>
          <w:lang w:val="es-ES_tradnl"/>
        </w:rPr>
      </w:pPr>
      <w:r w:rsidRPr="003A26B6">
        <w:rPr>
          <w:rFonts w:cs="Arial"/>
          <w:b/>
          <w:color w:val="000000" w:themeColor="text1"/>
          <w:szCs w:val="20"/>
          <w:u w:val="single"/>
        </w:rPr>
        <w:t>Justificación:</w:t>
      </w:r>
      <w:r w:rsidR="00912B23" w:rsidRPr="00912B23">
        <w:rPr>
          <w:rFonts w:cs="Arial"/>
          <w:color w:val="000000" w:themeColor="text1"/>
          <w:szCs w:val="20"/>
        </w:rPr>
        <w:t xml:space="preserve"> </w:t>
      </w:r>
      <w:r w:rsidR="00725E66" w:rsidRPr="003A26B6">
        <w:rPr>
          <w:lang w:val="es-ES_tradnl"/>
        </w:rPr>
        <w:t>E</w:t>
      </w:r>
      <w:r w:rsidR="00CE14C2" w:rsidRPr="003A26B6">
        <w:rPr>
          <w:lang w:val="es-ES_tradnl"/>
        </w:rPr>
        <w:t xml:space="preserve">l </w:t>
      </w:r>
      <w:r w:rsidR="00912B23">
        <w:rPr>
          <w:lang w:val="es-ES_tradnl"/>
        </w:rPr>
        <w:t>Pp</w:t>
      </w:r>
      <w:r w:rsidR="00725E66" w:rsidRPr="003A26B6">
        <w:rPr>
          <w:lang w:val="es-ES_tradnl"/>
        </w:rPr>
        <w:t xml:space="preserve"> no </w:t>
      </w:r>
      <w:r w:rsidR="00A640AB" w:rsidRPr="003A26B6">
        <w:rPr>
          <w:lang w:val="es-ES_tradnl"/>
        </w:rPr>
        <w:t xml:space="preserve">considera </w:t>
      </w:r>
      <w:r w:rsidR="00A640AB" w:rsidRPr="003A26B6">
        <w:t>criterios de elegibilidad diferenciados o criterios de priorización para la selección de grupos poblacionales, territoriales del estado o, en su caso, acciones para la conservación del medio ambiente</w:t>
      </w:r>
      <w:r w:rsidR="00A640AB" w:rsidRPr="003A26B6">
        <w:rPr>
          <w:lang w:val="es-ES_tradnl"/>
        </w:rPr>
        <w:t xml:space="preserve">, tiene su enfoque como un grupo poblacional general, sin considerar la perspectiva de género; ni delimitaciones territoriales, ya que los servicios a los que se dirige este </w:t>
      </w:r>
      <w:r w:rsidR="00912B23">
        <w:rPr>
          <w:lang w:val="es-ES_tradnl"/>
        </w:rPr>
        <w:t>Pp</w:t>
      </w:r>
      <w:r w:rsidR="00A640AB" w:rsidRPr="003A26B6">
        <w:rPr>
          <w:lang w:val="es-ES_tradnl"/>
        </w:rPr>
        <w:t xml:space="preserve"> es para la población en general.</w:t>
      </w:r>
    </w:p>
    <w:p w14:paraId="35274DB4" w14:textId="4784E051" w:rsidR="00A870CE" w:rsidRPr="003A26B6" w:rsidRDefault="00A870CE" w:rsidP="00A424DA">
      <w:pPr>
        <w:pStyle w:val="Prrafodelista"/>
        <w:numPr>
          <w:ilvl w:val="0"/>
          <w:numId w:val="22"/>
        </w:numPr>
        <w:spacing w:after="0" w:line="360" w:lineRule="auto"/>
        <w:rPr>
          <w:rFonts w:cs="Arial"/>
          <w:b/>
          <w:szCs w:val="20"/>
        </w:rPr>
      </w:pPr>
      <w:r w:rsidRPr="003A26B6">
        <w:rPr>
          <w:rFonts w:cs="Arial"/>
          <w:b/>
          <w:szCs w:val="20"/>
        </w:rPr>
        <w:t xml:space="preserve">Mecanismos de solicitud y entrega de bienes y/o servicios </w:t>
      </w:r>
    </w:p>
    <w:p w14:paraId="3FDCBD78" w14:textId="77777777" w:rsidR="00A870CE" w:rsidRPr="003A26B6" w:rsidRDefault="00A870CE" w:rsidP="00A870CE">
      <w:pPr>
        <w:spacing w:after="0" w:line="240" w:lineRule="auto"/>
        <w:rPr>
          <w:rFonts w:cs="Arial"/>
          <w:szCs w:val="20"/>
        </w:rPr>
      </w:pPr>
    </w:p>
    <w:p w14:paraId="125D7E96" w14:textId="7CCE2152" w:rsidR="00A870CE" w:rsidRPr="003A26B6" w:rsidRDefault="00A870CE">
      <w:pPr>
        <w:pStyle w:val="Prrafodelista"/>
        <w:numPr>
          <w:ilvl w:val="0"/>
          <w:numId w:val="9"/>
        </w:numPr>
        <w:spacing w:line="360" w:lineRule="auto"/>
        <w:rPr>
          <w:rFonts w:cs="Arial"/>
          <w:b/>
          <w:szCs w:val="20"/>
        </w:rPr>
      </w:pPr>
      <w:r w:rsidRPr="003A26B6">
        <w:rPr>
          <w:rFonts w:cs="Arial"/>
          <w:b/>
          <w:szCs w:val="20"/>
        </w:rPr>
        <w:t>¿El Pp cuenta con procedimientos para recibir, registrar y dar trámite a las solicitudes de los bienes y/o servicios que genera, están documentados y cumplen con las siguientes características?</w:t>
      </w:r>
    </w:p>
    <w:p w14:paraId="27CDF9BD" w14:textId="77777777" w:rsidR="00A870CE" w:rsidRPr="003A26B6" w:rsidRDefault="00A870CE" w:rsidP="00A870CE">
      <w:pPr>
        <w:spacing w:before="240" w:after="120"/>
        <w:rPr>
          <w:rFonts w:cs="Arial"/>
          <w:b/>
          <w:szCs w:val="20"/>
          <w:u w:val="single"/>
        </w:rPr>
      </w:pPr>
      <w:r w:rsidRPr="003A26B6">
        <w:rPr>
          <w:rFonts w:cs="Arial"/>
          <w:b/>
          <w:szCs w:val="20"/>
          <w:u w:val="single"/>
        </w:rPr>
        <w:t>Criterios de valoración:</w:t>
      </w:r>
    </w:p>
    <w:p w14:paraId="76403175" w14:textId="77777777" w:rsidR="00A870CE" w:rsidRPr="003A26B6" w:rsidRDefault="00A870CE" w:rsidP="00A424DA">
      <w:pPr>
        <w:pStyle w:val="Prrafodelista"/>
        <w:numPr>
          <w:ilvl w:val="0"/>
          <w:numId w:val="28"/>
        </w:numPr>
        <w:spacing w:line="360" w:lineRule="auto"/>
        <w:rPr>
          <w:rFonts w:cs="Arial"/>
          <w:szCs w:val="20"/>
        </w:rPr>
      </w:pPr>
      <w:r w:rsidRPr="003A26B6">
        <w:rPr>
          <w:rFonts w:cs="Arial"/>
          <w:szCs w:val="20"/>
        </w:rPr>
        <w:t xml:space="preserve">Consideran y se adaptan a las características de la población objetivo. </w:t>
      </w:r>
    </w:p>
    <w:p w14:paraId="17B6423A" w14:textId="77777777" w:rsidR="00A870CE" w:rsidRPr="003A26B6" w:rsidRDefault="00A870CE" w:rsidP="00A424DA">
      <w:pPr>
        <w:pStyle w:val="Prrafodelista"/>
        <w:numPr>
          <w:ilvl w:val="0"/>
          <w:numId w:val="28"/>
        </w:numPr>
        <w:spacing w:line="360" w:lineRule="auto"/>
        <w:rPr>
          <w:rFonts w:cs="Arial"/>
          <w:szCs w:val="20"/>
        </w:rPr>
      </w:pPr>
      <w:r w:rsidRPr="003A26B6">
        <w:rPr>
          <w:rFonts w:cs="Arial"/>
          <w:szCs w:val="20"/>
        </w:rPr>
        <w:t>Identifican y definen plazos para cada procedimiento, así como datos de contacto para atención.</w:t>
      </w:r>
    </w:p>
    <w:p w14:paraId="46177420" w14:textId="77777777" w:rsidR="00A870CE" w:rsidRPr="003A26B6" w:rsidRDefault="00A870CE" w:rsidP="00A424DA">
      <w:pPr>
        <w:pStyle w:val="Prrafodelista"/>
        <w:numPr>
          <w:ilvl w:val="0"/>
          <w:numId w:val="28"/>
        </w:numPr>
        <w:spacing w:line="360" w:lineRule="auto"/>
        <w:rPr>
          <w:rFonts w:cs="Arial"/>
          <w:szCs w:val="20"/>
        </w:rPr>
      </w:pPr>
      <w:r w:rsidRPr="003A26B6">
        <w:rPr>
          <w:rFonts w:cs="Arial"/>
          <w:szCs w:val="20"/>
        </w:rPr>
        <w:t>Presentan y describen los requisitos y formatos necesarios para cada procedimiento.</w:t>
      </w:r>
    </w:p>
    <w:p w14:paraId="0CCECD4A" w14:textId="77777777" w:rsidR="00A870CE" w:rsidRPr="003A26B6" w:rsidRDefault="00A870CE" w:rsidP="00A424DA">
      <w:pPr>
        <w:pStyle w:val="Prrafodelista"/>
        <w:numPr>
          <w:ilvl w:val="0"/>
          <w:numId w:val="28"/>
        </w:numPr>
        <w:spacing w:line="360" w:lineRule="auto"/>
        <w:rPr>
          <w:rFonts w:cs="Arial"/>
          <w:szCs w:val="20"/>
        </w:rPr>
      </w:pPr>
      <w:r w:rsidRPr="003A26B6">
        <w:rPr>
          <w:rFonts w:cs="Arial"/>
          <w:szCs w:val="20"/>
        </w:rPr>
        <w:t>Son públicos y accesibles a la población objetivo en un lenguaje claro, sencillo y conciso.</w:t>
      </w:r>
    </w:p>
    <w:p w14:paraId="07831166" w14:textId="77777777" w:rsidR="00A870CE" w:rsidRPr="003A26B6" w:rsidRDefault="00A870CE" w:rsidP="00A870CE">
      <w:pPr>
        <w:spacing w:before="240" w:after="120"/>
        <w:rPr>
          <w:rFonts w:cs="Arial"/>
          <w:b/>
          <w:szCs w:val="20"/>
          <w:u w:val="single"/>
        </w:rPr>
      </w:pPr>
      <w:r w:rsidRPr="003A26B6">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870CE" w:rsidRPr="003A26B6" w14:paraId="1C628908" w14:textId="77777777" w:rsidTr="004F2982">
        <w:trPr>
          <w:trHeight w:val="340"/>
          <w:tblHeader/>
          <w:jc w:val="right"/>
        </w:trPr>
        <w:tc>
          <w:tcPr>
            <w:tcW w:w="433" w:type="pct"/>
            <w:vMerge w:val="restart"/>
            <w:shd w:val="clear" w:color="auto" w:fill="7F7F7F" w:themeFill="text1" w:themeFillTint="80"/>
            <w:vAlign w:val="center"/>
          </w:tcPr>
          <w:p w14:paraId="699391D3" w14:textId="77777777" w:rsidR="00A870CE" w:rsidRPr="003A26B6" w:rsidRDefault="00A870CE"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3A26B6">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5D4E3560" w14:textId="77777777" w:rsidR="00A870CE" w:rsidRPr="003A26B6" w:rsidRDefault="00A870CE"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3A26B6">
              <w:rPr>
                <w:rFonts w:eastAsia="Times" w:cs="Arial"/>
                <w:b/>
                <w:iCs/>
                <w:color w:val="FFFFFF" w:themeColor="background1"/>
                <w:szCs w:val="20"/>
                <w:lang w:eastAsia="es-MX"/>
              </w:rPr>
              <w:t>Criterios</w:t>
            </w:r>
          </w:p>
        </w:tc>
      </w:tr>
      <w:tr w:rsidR="00A870CE" w:rsidRPr="003A26B6" w14:paraId="7A28F6CA" w14:textId="77777777" w:rsidTr="004F2982">
        <w:trPr>
          <w:jc w:val="right"/>
        </w:trPr>
        <w:tc>
          <w:tcPr>
            <w:tcW w:w="433" w:type="pct"/>
            <w:vMerge/>
            <w:vAlign w:val="center"/>
          </w:tcPr>
          <w:p w14:paraId="0B2FB3A1" w14:textId="77777777" w:rsidR="00A870CE" w:rsidRPr="003A26B6" w:rsidRDefault="00A870CE"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00AD20C" w14:textId="0BA540D6" w:rsidR="00A870CE" w:rsidRPr="003A26B6" w:rsidRDefault="00A870CE" w:rsidP="00FC66EE">
            <w:pPr>
              <w:spacing w:after="0" w:line="240" w:lineRule="atLeast"/>
              <w:jc w:val="left"/>
              <w:rPr>
                <w:rFonts w:eastAsia="Calibri" w:cs="Arial"/>
                <w:szCs w:val="20"/>
                <w:lang w:eastAsia="es-MX"/>
              </w:rPr>
            </w:pPr>
            <w:r w:rsidRPr="003A26B6">
              <w:rPr>
                <w:rFonts w:eastAsia="Calibri" w:cs="Arial"/>
                <w:szCs w:val="20"/>
                <w:lang w:eastAsia="es-MX"/>
              </w:rPr>
              <w:t>Los procedimientos cuentan con:</w:t>
            </w:r>
          </w:p>
        </w:tc>
      </w:tr>
      <w:tr w:rsidR="00912B23" w:rsidRPr="003A26B6" w14:paraId="34EC162F" w14:textId="77777777" w:rsidTr="00112341">
        <w:trPr>
          <w:jc w:val="right"/>
        </w:trPr>
        <w:tc>
          <w:tcPr>
            <w:tcW w:w="433" w:type="pct"/>
            <w:shd w:val="clear" w:color="auto" w:fill="auto"/>
            <w:vAlign w:val="center"/>
          </w:tcPr>
          <w:p w14:paraId="10909AD2" w14:textId="633FE40E" w:rsidR="00912B23" w:rsidRPr="003A26B6" w:rsidRDefault="00912B23" w:rsidP="00912B23">
            <w:pPr>
              <w:overflowPunct w:val="0"/>
              <w:autoSpaceDE w:val="0"/>
              <w:autoSpaceDN w:val="0"/>
              <w:adjustRightInd w:val="0"/>
              <w:spacing w:line="240" w:lineRule="atLeast"/>
              <w:contextualSpacing/>
              <w:jc w:val="center"/>
              <w:textAlignment w:val="baseline"/>
              <w:rPr>
                <w:rFonts w:eastAsia="Calibri" w:cs="Arial"/>
                <w:szCs w:val="20"/>
                <w:lang w:eastAsia="es-MX"/>
              </w:rPr>
            </w:pPr>
            <w:r w:rsidRPr="003A26B6">
              <w:rPr>
                <w:rFonts w:eastAsia="Calibri" w:cs="Arial"/>
                <w:szCs w:val="20"/>
                <w:lang w:eastAsia="es-MX"/>
              </w:rPr>
              <w:t>4</w:t>
            </w:r>
          </w:p>
        </w:tc>
        <w:tc>
          <w:tcPr>
            <w:tcW w:w="4567" w:type="pct"/>
            <w:shd w:val="clear" w:color="auto" w:fill="auto"/>
            <w:vAlign w:val="center"/>
          </w:tcPr>
          <w:p w14:paraId="16903273" w14:textId="74EE629C" w:rsidR="00912B23" w:rsidRPr="003A26B6" w:rsidRDefault="00912B23" w:rsidP="00912B23">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Cuatro</w:t>
            </w:r>
            <w:r w:rsidRPr="00670D50">
              <w:rPr>
                <w:rFonts w:eastAsia="Calibri" w:cs="Arial"/>
                <w:szCs w:val="20"/>
                <w:lang w:eastAsia="es-MX"/>
              </w:rPr>
              <w:t xml:space="preserve"> de los criterios de valoración.</w:t>
            </w:r>
          </w:p>
        </w:tc>
      </w:tr>
    </w:tbl>
    <w:p w14:paraId="60554E8A" w14:textId="7B2A6E00" w:rsidR="00112341" w:rsidRPr="003A26B6" w:rsidRDefault="004F2982" w:rsidP="00912B23">
      <w:pPr>
        <w:spacing w:before="240" w:after="120"/>
        <w:rPr>
          <w:rFonts w:cs="Arial"/>
          <w:szCs w:val="20"/>
        </w:rPr>
      </w:pPr>
      <w:r w:rsidRPr="003A26B6">
        <w:rPr>
          <w:rFonts w:cs="Arial"/>
          <w:b/>
          <w:color w:val="000000" w:themeColor="text1"/>
          <w:szCs w:val="20"/>
          <w:u w:val="single"/>
        </w:rPr>
        <w:t>Justificación:</w:t>
      </w:r>
      <w:r w:rsidR="00912B23" w:rsidRPr="00912B23">
        <w:rPr>
          <w:rFonts w:cs="Arial"/>
          <w:color w:val="000000" w:themeColor="text1"/>
          <w:szCs w:val="20"/>
        </w:rPr>
        <w:t xml:space="preserve"> </w:t>
      </w:r>
      <w:r w:rsidR="00112341" w:rsidRPr="003A26B6">
        <w:rPr>
          <w:rFonts w:cs="Arial"/>
          <w:szCs w:val="20"/>
          <w:lang w:val="es-ES_tradnl"/>
        </w:rPr>
        <w:t xml:space="preserve">Los procedimientos para recibir, registrar y dar trámite a las solicitudes de los servicios que genera el Pp están al alcance de la población en general y estas se publican en la página de internet de la </w:t>
      </w:r>
      <w:r w:rsidR="00912B23">
        <w:rPr>
          <w:rFonts w:cs="Arial"/>
          <w:szCs w:val="20"/>
          <w:lang w:val="es-ES_tradnl"/>
        </w:rPr>
        <w:t>UNIPOL</w:t>
      </w:r>
      <w:r w:rsidR="00112341" w:rsidRPr="003A26B6">
        <w:rPr>
          <w:rFonts w:cs="Arial"/>
          <w:szCs w:val="20"/>
          <w:lang w:val="es-ES_tradnl"/>
        </w:rPr>
        <w:t xml:space="preserve"> </w:t>
      </w:r>
      <w:r w:rsidR="00912B23">
        <w:rPr>
          <w:rFonts w:cs="Arial"/>
          <w:szCs w:val="20"/>
          <w:lang w:val="es-ES_tradnl"/>
        </w:rPr>
        <w:t>(</w:t>
      </w:r>
      <w:hyperlink r:id="rId26" w:history="1">
        <w:r w:rsidR="00112341" w:rsidRPr="003A26B6">
          <w:rPr>
            <w:rStyle w:val="Hipervnculo"/>
            <w:rFonts w:cs="Arial"/>
            <w:szCs w:val="20"/>
          </w:rPr>
          <w:t>https://unipolsinaloa.edu.mx/preinscripcion-2023/#</w:t>
        </w:r>
      </w:hyperlink>
      <w:r w:rsidR="00912B23">
        <w:rPr>
          <w:rStyle w:val="Hipervnculo"/>
          <w:rFonts w:cs="Arial"/>
          <w:szCs w:val="20"/>
        </w:rPr>
        <w:t>)</w:t>
      </w:r>
      <w:r w:rsidR="00112341" w:rsidRPr="003A26B6">
        <w:rPr>
          <w:rFonts w:cs="Arial"/>
          <w:szCs w:val="20"/>
        </w:rPr>
        <w:t xml:space="preserve"> </w:t>
      </w:r>
      <w:r w:rsidR="00112341" w:rsidRPr="003A26B6">
        <w:rPr>
          <w:rFonts w:cs="Arial"/>
          <w:szCs w:val="20"/>
          <w:lang w:val="es-ES_tradnl"/>
        </w:rPr>
        <w:t>aquí se encuentra detallada la oferta educativa de la universidad así como un calendario escolar que contiene las fechas y periodos de preinscripción, inscripción, reinscripción, inicio y termino de clases,  contiene también un micrositio</w:t>
      </w:r>
      <w:r w:rsidR="00912B23">
        <w:rPr>
          <w:rFonts w:cs="Arial"/>
          <w:szCs w:val="20"/>
          <w:lang w:val="es-ES_tradnl"/>
        </w:rPr>
        <w:t xml:space="preserve"> de preinscripciones en línea, </w:t>
      </w:r>
      <w:r w:rsidR="00112341" w:rsidRPr="003A26B6">
        <w:rPr>
          <w:rFonts w:cs="Arial"/>
          <w:szCs w:val="20"/>
          <w:lang w:val="es-ES_tradnl"/>
        </w:rPr>
        <w:t>para esto también publica la oferta educativa de programas por iniciar su vigencia, requisitos y numero de contacto para atención</w:t>
      </w:r>
      <w:r w:rsidR="00912B23">
        <w:rPr>
          <w:rFonts w:cs="Arial"/>
          <w:szCs w:val="20"/>
          <w:lang w:val="es-ES_tradnl"/>
        </w:rPr>
        <w:t>.</w:t>
      </w:r>
    </w:p>
    <w:p w14:paraId="35B16740" w14:textId="0AE22F7B" w:rsidR="00765264" w:rsidRPr="003A26B6" w:rsidRDefault="00765264">
      <w:pPr>
        <w:pStyle w:val="Prrafodelista"/>
        <w:numPr>
          <w:ilvl w:val="0"/>
          <w:numId w:val="9"/>
        </w:numPr>
        <w:spacing w:line="360" w:lineRule="auto"/>
        <w:rPr>
          <w:rFonts w:cs="Arial"/>
          <w:b/>
          <w:szCs w:val="20"/>
        </w:rPr>
      </w:pPr>
      <w:r w:rsidRPr="003A26B6">
        <w:rPr>
          <w:rFonts w:cs="Arial"/>
          <w:b/>
          <w:szCs w:val="20"/>
        </w:rPr>
        <w:t>¿El Pp cuenta con procedimientos para la entrega de los bienes y/o servicios documentados que cumplen con las siguientes características?</w:t>
      </w:r>
    </w:p>
    <w:p w14:paraId="71D2CFB9" w14:textId="77777777" w:rsidR="00765264" w:rsidRPr="003A26B6" w:rsidRDefault="00765264" w:rsidP="00765264">
      <w:pPr>
        <w:spacing w:before="240" w:after="120"/>
        <w:rPr>
          <w:rFonts w:cs="Arial"/>
          <w:b/>
          <w:szCs w:val="20"/>
          <w:u w:val="single"/>
        </w:rPr>
      </w:pPr>
      <w:r w:rsidRPr="003A26B6">
        <w:rPr>
          <w:rFonts w:cs="Arial"/>
          <w:b/>
          <w:szCs w:val="20"/>
          <w:u w:val="single"/>
        </w:rPr>
        <w:t>Criterios de valoración:</w:t>
      </w:r>
    </w:p>
    <w:p w14:paraId="5005A716" w14:textId="77777777" w:rsidR="00765264" w:rsidRPr="003A26B6" w:rsidRDefault="00765264" w:rsidP="00A424DA">
      <w:pPr>
        <w:pStyle w:val="Prrafodelista"/>
        <w:numPr>
          <w:ilvl w:val="0"/>
          <w:numId w:val="30"/>
        </w:numPr>
        <w:spacing w:line="360" w:lineRule="auto"/>
        <w:rPr>
          <w:rFonts w:cs="Arial"/>
          <w:szCs w:val="20"/>
        </w:rPr>
      </w:pPr>
      <w:r w:rsidRPr="003A26B6">
        <w:rPr>
          <w:rFonts w:cs="Arial"/>
          <w:szCs w:val="20"/>
        </w:rPr>
        <w:t xml:space="preserve">Consideran y se adaptan a las características de la población objetivo. </w:t>
      </w:r>
    </w:p>
    <w:p w14:paraId="03E7D674" w14:textId="77777777" w:rsidR="00765264" w:rsidRPr="003A26B6" w:rsidRDefault="00765264" w:rsidP="00A424DA">
      <w:pPr>
        <w:pStyle w:val="Prrafodelista"/>
        <w:numPr>
          <w:ilvl w:val="0"/>
          <w:numId w:val="30"/>
        </w:numPr>
        <w:spacing w:line="360" w:lineRule="auto"/>
        <w:rPr>
          <w:rFonts w:cs="Arial"/>
          <w:szCs w:val="20"/>
        </w:rPr>
      </w:pPr>
      <w:r w:rsidRPr="003A26B6">
        <w:rPr>
          <w:rFonts w:cs="Arial"/>
          <w:szCs w:val="20"/>
        </w:rPr>
        <w:lastRenderedPageBreak/>
        <w:t>Identifican y definen plazos para cada procedimiento, así como datos de contacto para la atención al público.</w:t>
      </w:r>
    </w:p>
    <w:p w14:paraId="701AE359" w14:textId="77777777" w:rsidR="00765264" w:rsidRPr="003A26B6" w:rsidRDefault="00765264" w:rsidP="00A424DA">
      <w:pPr>
        <w:pStyle w:val="Prrafodelista"/>
        <w:numPr>
          <w:ilvl w:val="0"/>
          <w:numId w:val="30"/>
        </w:numPr>
        <w:spacing w:line="360" w:lineRule="auto"/>
        <w:rPr>
          <w:rFonts w:cs="Arial"/>
          <w:szCs w:val="20"/>
        </w:rPr>
      </w:pPr>
      <w:r w:rsidRPr="003A26B6">
        <w:rPr>
          <w:rFonts w:cs="Arial"/>
          <w:szCs w:val="20"/>
        </w:rPr>
        <w:t>Presentan y describen los requisitos y formatos necesarios para el procedimiento.</w:t>
      </w:r>
    </w:p>
    <w:p w14:paraId="5290CAE9" w14:textId="77777777" w:rsidR="00765264" w:rsidRPr="003A26B6" w:rsidRDefault="00765264" w:rsidP="00A424DA">
      <w:pPr>
        <w:pStyle w:val="Prrafodelista"/>
        <w:numPr>
          <w:ilvl w:val="0"/>
          <w:numId w:val="30"/>
        </w:numPr>
        <w:spacing w:line="360" w:lineRule="auto"/>
        <w:rPr>
          <w:rFonts w:cs="Arial"/>
          <w:szCs w:val="20"/>
        </w:rPr>
      </w:pPr>
      <w:r w:rsidRPr="003A26B6">
        <w:rPr>
          <w:rFonts w:cs="Arial"/>
          <w:szCs w:val="20"/>
        </w:rPr>
        <w:t>Son públicos y accesibles a la población objetivo en un lenguaje claro, sencillo y conciso.</w:t>
      </w:r>
    </w:p>
    <w:p w14:paraId="5F37CAF0" w14:textId="77777777" w:rsidR="00765264" w:rsidRPr="003A26B6" w:rsidRDefault="00765264" w:rsidP="00765264">
      <w:pPr>
        <w:spacing w:before="240" w:after="120"/>
        <w:rPr>
          <w:rFonts w:cs="Arial"/>
          <w:b/>
          <w:szCs w:val="20"/>
          <w:u w:val="single"/>
        </w:rPr>
      </w:pPr>
      <w:r w:rsidRPr="003A26B6">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5264" w:rsidRPr="003A26B6" w14:paraId="25F5ED0F" w14:textId="77777777" w:rsidTr="004F2982">
        <w:trPr>
          <w:trHeight w:val="340"/>
          <w:tblHeader/>
          <w:jc w:val="right"/>
        </w:trPr>
        <w:tc>
          <w:tcPr>
            <w:tcW w:w="433" w:type="pct"/>
            <w:vMerge w:val="restart"/>
            <w:shd w:val="clear" w:color="auto" w:fill="7F7F7F" w:themeFill="text1" w:themeFillTint="80"/>
            <w:vAlign w:val="center"/>
          </w:tcPr>
          <w:p w14:paraId="018E3A68" w14:textId="77777777" w:rsidR="00765264" w:rsidRPr="003A26B6"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3A26B6">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8635663" w14:textId="77777777" w:rsidR="00765264" w:rsidRPr="003A26B6"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3A26B6">
              <w:rPr>
                <w:rFonts w:eastAsia="Times" w:cs="Arial"/>
                <w:b/>
                <w:iCs/>
                <w:color w:val="FFFFFF" w:themeColor="background1"/>
                <w:szCs w:val="20"/>
                <w:lang w:eastAsia="es-MX"/>
              </w:rPr>
              <w:t>Criterios</w:t>
            </w:r>
          </w:p>
        </w:tc>
      </w:tr>
      <w:tr w:rsidR="00765264" w:rsidRPr="003A26B6" w14:paraId="25A7F7DF" w14:textId="77777777" w:rsidTr="004F2982">
        <w:trPr>
          <w:jc w:val="right"/>
        </w:trPr>
        <w:tc>
          <w:tcPr>
            <w:tcW w:w="433" w:type="pct"/>
            <w:vMerge/>
            <w:vAlign w:val="center"/>
          </w:tcPr>
          <w:p w14:paraId="66941643" w14:textId="77777777" w:rsidR="00765264" w:rsidRPr="003A26B6" w:rsidRDefault="00765264"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A2702EC" w14:textId="655BBBC1" w:rsidR="00765264" w:rsidRPr="003A26B6" w:rsidRDefault="00765264" w:rsidP="00FC66EE">
            <w:pPr>
              <w:spacing w:after="0" w:line="240" w:lineRule="atLeast"/>
              <w:jc w:val="left"/>
              <w:rPr>
                <w:rFonts w:eastAsia="Calibri" w:cs="Arial"/>
                <w:szCs w:val="20"/>
                <w:lang w:eastAsia="es-MX"/>
              </w:rPr>
            </w:pPr>
            <w:r w:rsidRPr="003A26B6">
              <w:rPr>
                <w:rFonts w:eastAsia="Calibri" w:cs="Arial"/>
                <w:szCs w:val="20"/>
                <w:lang w:eastAsia="es-MX"/>
              </w:rPr>
              <w:t>Los criterios de selección cuentan con:</w:t>
            </w:r>
          </w:p>
        </w:tc>
      </w:tr>
      <w:tr w:rsidR="00912B23" w:rsidRPr="003A26B6" w14:paraId="5C631C81" w14:textId="77777777" w:rsidTr="00155AF3">
        <w:trPr>
          <w:jc w:val="right"/>
        </w:trPr>
        <w:tc>
          <w:tcPr>
            <w:tcW w:w="433" w:type="pct"/>
            <w:shd w:val="clear" w:color="auto" w:fill="auto"/>
            <w:vAlign w:val="center"/>
          </w:tcPr>
          <w:p w14:paraId="37DCDB36" w14:textId="2C383DBC" w:rsidR="00912B23" w:rsidRPr="003A26B6" w:rsidRDefault="00912B23" w:rsidP="00912B23">
            <w:pPr>
              <w:overflowPunct w:val="0"/>
              <w:autoSpaceDE w:val="0"/>
              <w:autoSpaceDN w:val="0"/>
              <w:adjustRightInd w:val="0"/>
              <w:spacing w:line="240" w:lineRule="atLeast"/>
              <w:contextualSpacing/>
              <w:jc w:val="center"/>
              <w:textAlignment w:val="baseline"/>
              <w:rPr>
                <w:rFonts w:eastAsia="Calibri" w:cs="Arial"/>
                <w:szCs w:val="20"/>
                <w:lang w:eastAsia="es-MX"/>
              </w:rPr>
            </w:pPr>
            <w:r w:rsidRPr="003A26B6">
              <w:rPr>
                <w:rFonts w:eastAsia="Calibri" w:cs="Arial"/>
                <w:szCs w:val="20"/>
                <w:lang w:eastAsia="es-MX"/>
              </w:rPr>
              <w:t>4</w:t>
            </w:r>
          </w:p>
        </w:tc>
        <w:tc>
          <w:tcPr>
            <w:tcW w:w="4567" w:type="pct"/>
            <w:shd w:val="clear" w:color="auto" w:fill="auto"/>
            <w:vAlign w:val="center"/>
          </w:tcPr>
          <w:p w14:paraId="2ED27F1C" w14:textId="634DC265" w:rsidR="00912B23" w:rsidRPr="003A26B6" w:rsidRDefault="00912B23" w:rsidP="00912B23">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Cuatro</w:t>
            </w:r>
            <w:r w:rsidRPr="00670D50">
              <w:rPr>
                <w:rFonts w:eastAsia="Calibri" w:cs="Arial"/>
                <w:szCs w:val="20"/>
                <w:lang w:eastAsia="es-MX"/>
              </w:rPr>
              <w:t xml:space="preserve"> de los criterios de valoración.</w:t>
            </w:r>
          </w:p>
        </w:tc>
      </w:tr>
    </w:tbl>
    <w:p w14:paraId="24D18903" w14:textId="3067787E" w:rsidR="00F411BC" w:rsidRPr="003A26B6" w:rsidRDefault="004F2982" w:rsidP="00912B23">
      <w:pPr>
        <w:spacing w:before="240" w:after="120"/>
      </w:pPr>
      <w:r w:rsidRPr="003A26B6">
        <w:rPr>
          <w:rFonts w:cs="Arial"/>
          <w:b/>
          <w:color w:val="000000" w:themeColor="text1"/>
          <w:szCs w:val="20"/>
          <w:u w:val="single"/>
        </w:rPr>
        <w:t>Justificación:</w:t>
      </w:r>
      <w:r w:rsidR="00912B23" w:rsidRPr="00912B23">
        <w:rPr>
          <w:rFonts w:cs="Arial"/>
          <w:color w:val="000000" w:themeColor="text1"/>
          <w:szCs w:val="20"/>
        </w:rPr>
        <w:t xml:space="preserve"> </w:t>
      </w:r>
      <w:r w:rsidR="00F411BC" w:rsidRPr="003A26B6">
        <w:t xml:space="preserve">Para el desarrollo de los servicios de formación y educación continua, la </w:t>
      </w:r>
      <w:r w:rsidR="00912B23">
        <w:t>UNIPOL</w:t>
      </w:r>
      <w:r w:rsidR="00F411BC" w:rsidRPr="003A26B6">
        <w:t xml:space="preserve"> realiza programas de capacitación y actualización de personal activo, conforme al Programa Rector de Profesionalización emitido por el Secretariado Ejecutivo de Seguridad Pública y la demanda de las instituciones,</w:t>
      </w:r>
      <w:r w:rsidR="00B23082" w:rsidRPr="003A26B6">
        <w:t xml:space="preserve"> con el propósito de contar con cuerpos de seguridad adiestrados, </w:t>
      </w:r>
      <w:r w:rsidR="00912B23">
        <w:t>capacitados</w:t>
      </w:r>
      <w:r w:rsidR="00B23082" w:rsidRPr="003A26B6">
        <w:t xml:space="preserve"> y profesionalizados para asegurar un servicio de calidad y en las tareas institucionales a la seguridad pública.</w:t>
      </w:r>
    </w:p>
    <w:p w14:paraId="441474D8" w14:textId="6DA08A2F" w:rsidR="00BA4A03" w:rsidRDefault="00B25770" w:rsidP="00912B23">
      <w:r w:rsidRPr="003A26B6">
        <w:t>Los servicios que otorga este Pp, se identifican en la Matriz de Indicadores de Resultados (MIR) ejercicio 2022, en los componentes que a continuación se presentan</w:t>
      </w:r>
      <w:r w:rsidR="007641D6" w:rsidRPr="003A26B6">
        <w:t>:</w:t>
      </w: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879"/>
        <w:gridCol w:w="1518"/>
        <w:gridCol w:w="1701"/>
        <w:gridCol w:w="1701"/>
        <w:gridCol w:w="2029"/>
      </w:tblGrid>
      <w:tr w:rsidR="003A6485" w:rsidRPr="003A6485" w14:paraId="192F05AC" w14:textId="7207A5BE" w:rsidTr="00680DA3">
        <w:trPr>
          <w:trHeight w:val="787"/>
          <w:tblHeader/>
        </w:trPr>
        <w:tc>
          <w:tcPr>
            <w:tcW w:w="1879" w:type="dxa"/>
            <w:shd w:val="clear" w:color="auto" w:fill="404040" w:themeFill="text1" w:themeFillTint="BF"/>
            <w:vAlign w:val="center"/>
          </w:tcPr>
          <w:p w14:paraId="64C5C4FE" w14:textId="7BA3EA6E" w:rsidR="00422619" w:rsidRPr="003A6485" w:rsidRDefault="00422619" w:rsidP="003A6485">
            <w:pPr>
              <w:spacing w:line="240" w:lineRule="auto"/>
              <w:jc w:val="center"/>
              <w:rPr>
                <w:b/>
                <w:color w:val="FFFFFF" w:themeColor="background1"/>
                <w:sz w:val="18"/>
              </w:rPr>
            </w:pPr>
            <w:r w:rsidRPr="003A6485">
              <w:rPr>
                <w:b/>
                <w:color w:val="FFFFFF" w:themeColor="background1"/>
                <w:sz w:val="18"/>
              </w:rPr>
              <w:t>Resumen narrativo</w:t>
            </w:r>
          </w:p>
        </w:tc>
        <w:tc>
          <w:tcPr>
            <w:tcW w:w="1518" w:type="dxa"/>
            <w:shd w:val="clear" w:color="auto" w:fill="404040" w:themeFill="text1" w:themeFillTint="BF"/>
            <w:vAlign w:val="center"/>
          </w:tcPr>
          <w:p w14:paraId="122339FD" w14:textId="1CA293AA" w:rsidR="00422619" w:rsidRPr="003A6485" w:rsidRDefault="00422619" w:rsidP="003A6485">
            <w:pPr>
              <w:spacing w:line="240" w:lineRule="auto"/>
              <w:jc w:val="center"/>
              <w:rPr>
                <w:b/>
                <w:color w:val="FFFFFF" w:themeColor="background1"/>
                <w:sz w:val="18"/>
              </w:rPr>
            </w:pPr>
            <w:r w:rsidRPr="003A6485">
              <w:rPr>
                <w:b/>
                <w:color w:val="FFFFFF" w:themeColor="background1"/>
                <w:sz w:val="18"/>
              </w:rPr>
              <w:t>Indicador</w:t>
            </w:r>
          </w:p>
        </w:tc>
        <w:tc>
          <w:tcPr>
            <w:tcW w:w="1701" w:type="dxa"/>
            <w:shd w:val="clear" w:color="auto" w:fill="404040" w:themeFill="text1" w:themeFillTint="BF"/>
            <w:vAlign w:val="center"/>
          </w:tcPr>
          <w:p w14:paraId="6C746018" w14:textId="60B23880" w:rsidR="00422619" w:rsidRPr="003A6485" w:rsidRDefault="00422619" w:rsidP="003A6485">
            <w:pPr>
              <w:spacing w:line="240" w:lineRule="auto"/>
              <w:jc w:val="center"/>
              <w:rPr>
                <w:b/>
                <w:color w:val="FFFFFF" w:themeColor="background1"/>
                <w:sz w:val="18"/>
              </w:rPr>
            </w:pPr>
            <w:r w:rsidRPr="003A6485">
              <w:rPr>
                <w:b/>
                <w:color w:val="FFFFFF" w:themeColor="background1"/>
                <w:sz w:val="18"/>
              </w:rPr>
              <w:t>Definición</w:t>
            </w:r>
          </w:p>
        </w:tc>
        <w:tc>
          <w:tcPr>
            <w:tcW w:w="1701" w:type="dxa"/>
            <w:shd w:val="clear" w:color="auto" w:fill="404040" w:themeFill="text1" w:themeFillTint="BF"/>
            <w:vAlign w:val="center"/>
          </w:tcPr>
          <w:p w14:paraId="479779F8" w14:textId="36F6BCBD" w:rsidR="00422619" w:rsidRPr="003A6485" w:rsidRDefault="00422619" w:rsidP="003A6485">
            <w:pPr>
              <w:spacing w:line="240" w:lineRule="auto"/>
              <w:jc w:val="center"/>
              <w:rPr>
                <w:b/>
                <w:color w:val="FFFFFF" w:themeColor="background1"/>
                <w:sz w:val="18"/>
              </w:rPr>
            </w:pPr>
            <w:r w:rsidRPr="003A6485">
              <w:rPr>
                <w:b/>
                <w:color w:val="FFFFFF" w:themeColor="background1"/>
                <w:sz w:val="18"/>
              </w:rPr>
              <w:t>Población o área de enfoque que atienda</w:t>
            </w:r>
          </w:p>
        </w:tc>
        <w:tc>
          <w:tcPr>
            <w:tcW w:w="2029" w:type="dxa"/>
            <w:shd w:val="clear" w:color="auto" w:fill="404040" w:themeFill="text1" w:themeFillTint="BF"/>
            <w:vAlign w:val="center"/>
          </w:tcPr>
          <w:p w14:paraId="2A6E5C97" w14:textId="510E9869" w:rsidR="00422619" w:rsidRPr="003A6485" w:rsidRDefault="00422619" w:rsidP="003A6485">
            <w:pPr>
              <w:spacing w:line="240" w:lineRule="auto"/>
              <w:jc w:val="center"/>
              <w:rPr>
                <w:b/>
                <w:color w:val="FFFFFF" w:themeColor="background1"/>
                <w:sz w:val="18"/>
              </w:rPr>
            </w:pPr>
            <w:r w:rsidRPr="003A6485">
              <w:rPr>
                <w:b/>
                <w:color w:val="FFFFFF" w:themeColor="background1"/>
                <w:sz w:val="18"/>
              </w:rPr>
              <w:t>Bienes y servicios que se generan y entregan</w:t>
            </w:r>
          </w:p>
        </w:tc>
      </w:tr>
      <w:tr w:rsidR="003A6485" w:rsidRPr="00422619" w14:paraId="22025C5D" w14:textId="66E2DC5A" w:rsidTr="003A6485">
        <w:trPr>
          <w:trHeight w:val="1433"/>
        </w:trPr>
        <w:tc>
          <w:tcPr>
            <w:tcW w:w="1879" w:type="dxa"/>
            <w:vAlign w:val="center"/>
          </w:tcPr>
          <w:p w14:paraId="3BF96483" w14:textId="775B0910" w:rsidR="00422619" w:rsidRPr="00422619" w:rsidRDefault="00422619" w:rsidP="003A6485">
            <w:pPr>
              <w:spacing w:line="240" w:lineRule="auto"/>
              <w:rPr>
                <w:sz w:val="18"/>
              </w:rPr>
            </w:pPr>
            <w:r w:rsidRPr="00422619">
              <w:rPr>
                <w:sz w:val="18"/>
              </w:rPr>
              <w:t>Componente 1. Mayor número de cadetes capacitados en formación inicial</w:t>
            </w:r>
          </w:p>
        </w:tc>
        <w:tc>
          <w:tcPr>
            <w:tcW w:w="1518" w:type="dxa"/>
            <w:vAlign w:val="center"/>
          </w:tcPr>
          <w:p w14:paraId="6991C4F0" w14:textId="1BC7C27F" w:rsidR="00422619" w:rsidRPr="00422619" w:rsidRDefault="00422619" w:rsidP="003A6485">
            <w:pPr>
              <w:spacing w:line="240" w:lineRule="auto"/>
              <w:rPr>
                <w:sz w:val="18"/>
              </w:rPr>
            </w:pPr>
            <w:r w:rsidRPr="00422619">
              <w:rPr>
                <w:sz w:val="18"/>
              </w:rPr>
              <w:t>Porcentaje de avance en la formación inicial</w:t>
            </w:r>
          </w:p>
        </w:tc>
        <w:tc>
          <w:tcPr>
            <w:tcW w:w="1701" w:type="dxa"/>
            <w:vAlign w:val="center"/>
          </w:tcPr>
          <w:p w14:paraId="183D12BE" w14:textId="05658B78" w:rsidR="00422619" w:rsidRPr="00422619" w:rsidRDefault="00422619" w:rsidP="003A6485">
            <w:pPr>
              <w:spacing w:line="240" w:lineRule="auto"/>
              <w:rPr>
                <w:sz w:val="18"/>
              </w:rPr>
            </w:pPr>
            <w:r w:rsidRPr="00422619">
              <w:rPr>
                <w:sz w:val="18"/>
              </w:rPr>
              <w:t>Mide el porcentaje de cadetes capacitados en formación inicial en el Estado de Sinaloa</w:t>
            </w:r>
          </w:p>
        </w:tc>
        <w:tc>
          <w:tcPr>
            <w:tcW w:w="1701" w:type="dxa"/>
            <w:vAlign w:val="center"/>
          </w:tcPr>
          <w:p w14:paraId="7A04B78C" w14:textId="4886B2C7" w:rsidR="00422619" w:rsidRPr="00422619" w:rsidRDefault="00422619" w:rsidP="003A6485">
            <w:pPr>
              <w:spacing w:line="240" w:lineRule="auto"/>
              <w:rPr>
                <w:sz w:val="18"/>
              </w:rPr>
            </w:pPr>
            <w:r>
              <w:rPr>
                <w:sz w:val="18"/>
              </w:rPr>
              <w:t>Población en general</w:t>
            </w:r>
          </w:p>
        </w:tc>
        <w:tc>
          <w:tcPr>
            <w:tcW w:w="2029" w:type="dxa"/>
            <w:vAlign w:val="center"/>
          </w:tcPr>
          <w:p w14:paraId="7E34A278" w14:textId="77777777" w:rsidR="00422619" w:rsidRDefault="00422619" w:rsidP="003A6485">
            <w:pPr>
              <w:spacing w:line="240" w:lineRule="auto"/>
              <w:rPr>
                <w:sz w:val="18"/>
              </w:rPr>
            </w:pPr>
            <w:r>
              <w:rPr>
                <w:sz w:val="18"/>
              </w:rPr>
              <w:t>Formación Policial</w:t>
            </w:r>
          </w:p>
          <w:p w14:paraId="2EE6786E" w14:textId="77777777" w:rsidR="00422619" w:rsidRPr="00422619" w:rsidRDefault="00422619" w:rsidP="00A424DA">
            <w:pPr>
              <w:pStyle w:val="Prrafodelista"/>
              <w:numPr>
                <w:ilvl w:val="0"/>
                <w:numId w:val="55"/>
              </w:numPr>
              <w:spacing w:after="0" w:line="240" w:lineRule="auto"/>
              <w:ind w:left="170" w:hanging="170"/>
              <w:rPr>
                <w:sz w:val="18"/>
              </w:rPr>
            </w:pPr>
            <w:r w:rsidRPr="00422619">
              <w:rPr>
                <w:sz w:val="18"/>
              </w:rPr>
              <w:t>Becas</w:t>
            </w:r>
          </w:p>
          <w:p w14:paraId="00CB772D" w14:textId="77777777" w:rsidR="00422619" w:rsidRPr="00422619" w:rsidRDefault="00422619" w:rsidP="00A424DA">
            <w:pPr>
              <w:pStyle w:val="Prrafodelista"/>
              <w:numPr>
                <w:ilvl w:val="0"/>
                <w:numId w:val="55"/>
              </w:numPr>
              <w:spacing w:after="0" w:line="240" w:lineRule="auto"/>
              <w:ind w:left="170" w:hanging="170"/>
              <w:rPr>
                <w:sz w:val="18"/>
              </w:rPr>
            </w:pPr>
            <w:r w:rsidRPr="00422619">
              <w:rPr>
                <w:sz w:val="18"/>
              </w:rPr>
              <w:t>Uniformes</w:t>
            </w:r>
          </w:p>
          <w:p w14:paraId="2908022E" w14:textId="77777777" w:rsidR="00422619" w:rsidRPr="00422619" w:rsidRDefault="00422619" w:rsidP="00A424DA">
            <w:pPr>
              <w:pStyle w:val="Prrafodelista"/>
              <w:numPr>
                <w:ilvl w:val="0"/>
                <w:numId w:val="55"/>
              </w:numPr>
              <w:spacing w:after="0" w:line="240" w:lineRule="auto"/>
              <w:ind w:left="170" w:hanging="170"/>
              <w:rPr>
                <w:sz w:val="18"/>
              </w:rPr>
            </w:pPr>
            <w:r w:rsidRPr="00422619">
              <w:rPr>
                <w:sz w:val="18"/>
              </w:rPr>
              <w:t>Estancia</w:t>
            </w:r>
          </w:p>
          <w:p w14:paraId="282C5E2F" w14:textId="2CB7B4E5" w:rsidR="00422619" w:rsidRPr="00422619" w:rsidRDefault="00422619" w:rsidP="00A424DA">
            <w:pPr>
              <w:pStyle w:val="Prrafodelista"/>
              <w:numPr>
                <w:ilvl w:val="0"/>
                <w:numId w:val="55"/>
              </w:numPr>
              <w:spacing w:after="0" w:line="240" w:lineRule="auto"/>
              <w:ind w:left="170" w:hanging="170"/>
              <w:rPr>
                <w:sz w:val="18"/>
              </w:rPr>
            </w:pPr>
            <w:r w:rsidRPr="00422619">
              <w:rPr>
                <w:sz w:val="18"/>
              </w:rPr>
              <w:t>Alimentación</w:t>
            </w:r>
          </w:p>
        </w:tc>
      </w:tr>
      <w:tr w:rsidR="003A6485" w:rsidRPr="00422619" w14:paraId="76336868" w14:textId="492603B8" w:rsidTr="003A6485">
        <w:trPr>
          <w:trHeight w:val="1398"/>
        </w:trPr>
        <w:tc>
          <w:tcPr>
            <w:tcW w:w="1879" w:type="dxa"/>
            <w:vAlign w:val="center"/>
          </w:tcPr>
          <w:p w14:paraId="4F9E21D8" w14:textId="6FB61BAF" w:rsidR="00422619" w:rsidRPr="00422619" w:rsidRDefault="00422619" w:rsidP="003A6485">
            <w:pPr>
              <w:spacing w:line="240" w:lineRule="auto"/>
              <w:rPr>
                <w:sz w:val="18"/>
              </w:rPr>
            </w:pPr>
            <w:r>
              <w:rPr>
                <w:sz w:val="18"/>
              </w:rPr>
              <w:t>Componente 2. Aumentar el número de elementos a participar en formación continua (policías activos)</w:t>
            </w:r>
          </w:p>
        </w:tc>
        <w:tc>
          <w:tcPr>
            <w:tcW w:w="1518" w:type="dxa"/>
            <w:vAlign w:val="center"/>
          </w:tcPr>
          <w:p w14:paraId="00852EF1" w14:textId="2B3B2A46" w:rsidR="00422619" w:rsidRPr="00422619" w:rsidRDefault="00422619" w:rsidP="003A6485">
            <w:pPr>
              <w:spacing w:line="240" w:lineRule="auto"/>
              <w:rPr>
                <w:sz w:val="18"/>
              </w:rPr>
            </w:pPr>
            <w:r w:rsidRPr="00422619">
              <w:rPr>
                <w:sz w:val="18"/>
              </w:rPr>
              <w:t>Porcentaje de avance en formación continua</w:t>
            </w:r>
          </w:p>
        </w:tc>
        <w:tc>
          <w:tcPr>
            <w:tcW w:w="1701" w:type="dxa"/>
            <w:vAlign w:val="center"/>
          </w:tcPr>
          <w:p w14:paraId="1066945E" w14:textId="4B1C20FB" w:rsidR="00422619" w:rsidRPr="00422619" w:rsidRDefault="00422619" w:rsidP="003A6485">
            <w:pPr>
              <w:spacing w:line="240" w:lineRule="auto"/>
              <w:rPr>
                <w:sz w:val="18"/>
              </w:rPr>
            </w:pPr>
            <w:r w:rsidRPr="00422619">
              <w:rPr>
                <w:sz w:val="18"/>
              </w:rPr>
              <w:t>Mide el porcentaje de avance en actualización continua d</w:t>
            </w:r>
            <w:r w:rsidR="003A6485">
              <w:rPr>
                <w:sz w:val="18"/>
              </w:rPr>
              <w:t>el personal operativo en activo</w:t>
            </w:r>
          </w:p>
        </w:tc>
        <w:tc>
          <w:tcPr>
            <w:tcW w:w="1701" w:type="dxa"/>
            <w:vAlign w:val="center"/>
          </w:tcPr>
          <w:p w14:paraId="4A569232" w14:textId="00E486AA" w:rsidR="00422619" w:rsidRPr="00422619" w:rsidRDefault="00422619" w:rsidP="003A6485">
            <w:pPr>
              <w:spacing w:line="240" w:lineRule="auto"/>
              <w:rPr>
                <w:sz w:val="18"/>
              </w:rPr>
            </w:pPr>
            <w:r>
              <w:rPr>
                <w:sz w:val="18"/>
              </w:rPr>
              <w:t>Policías activos</w:t>
            </w:r>
          </w:p>
        </w:tc>
        <w:tc>
          <w:tcPr>
            <w:tcW w:w="2029" w:type="dxa"/>
            <w:vAlign w:val="center"/>
          </w:tcPr>
          <w:p w14:paraId="205A325B" w14:textId="31C7342D" w:rsidR="00422619" w:rsidRDefault="00422619" w:rsidP="003A6485">
            <w:pPr>
              <w:spacing w:line="240" w:lineRule="auto"/>
              <w:rPr>
                <w:sz w:val="18"/>
              </w:rPr>
            </w:pPr>
            <w:r>
              <w:rPr>
                <w:sz w:val="18"/>
              </w:rPr>
              <w:t>Formación Continua.</w:t>
            </w:r>
          </w:p>
          <w:p w14:paraId="52699118" w14:textId="3548D127" w:rsidR="00422619" w:rsidRPr="00422619" w:rsidRDefault="00422619" w:rsidP="00A424DA">
            <w:pPr>
              <w:pStyle w:val="Prrafodelista"/>
              <w:numPr>
                <w:ilvl w:val="0"/>
                <w:numId w:val="55"/>
              </w:numPr>
              <w:spacing w:after="0" w:line="240" w:lineRule="auto"/>
              <w:ind w:left="170" w:hanging="170"/>
              <w:rPr>
                <w:sz w:val="18"/>
              </w:rPr>
            </w:pPr>
            <w:r>
              <w:rPr>
                <w:sz w:val="18"/>
              </w:rPr>
              <w:t>Reconocimientos con valor curricular y/o validez oficial</w:t>
            </w:r>
          </w:p>
        </w:tc>
      </w:tr>
    </w:tbl>
    <w:p w14:paraId="6A293462" w14:textId="77777777" w:rsidR="003A6485" w:rsidRDefault="003A6485" w:rsidP="003A6485">
      <w:pPr>
        <w:spacing w:after="0" w:line="240" w:lineRule="auto"/>
      </w:pPr>
    </w:p>
    <w:p w14:paraId="1E254442" w14:textId="4E041B9D" w:rsidR="00765264" w:rsidRPr="00912B23" w:rsidRDefault="007641D6" w:rsidP="00912B23">
      <w:r w:rsidRPr="00BF177B">
        <w:t>Como se p</w:t>
      </w:r>
      <w:r w:rsidR="003A6485" w:rsidRPr="00BF177B">
        <w:t xml:space="preserve">uede observar los componentes </w:t>
      </w:r>
      <w:r w:rsidRPr="00BF177B">
        <w:t xml:space="preserve">se centran en la formación inicial y continua de los cuerpos de seguridad, sin considerar la profesionalización en los niveles de licenciatura, maestría y doctorado que </w:t>
      </w:r>
      <w:r w:rsidR="00F411BC" w:rsidRPr="00BF177B">
        <w:t>atienden a la población en general, así como a personal de las instituciones públicas de seguridad y procuración de justicia</w:t>
      </w:r>
      <w:r w:rsidR="00557BC8" w:rsidRPr="00BF177B">
        <w:t>, por lo que se recomienda que para ejercicios futuros sea considerado en la MIR.</w:t>
      </w:r>
    </w:p>
    <w:p w14:paraId="024A9979" w14:textId="50FFBBE4" w:rsidR="00765264" w:rsidRPr="00912B23" w:rsidRDefault="00765264">
      <w:pPr>
        <w:pStyle w:val="Prrafodelista"/>
        <w:numPr>
          <w:ilvl w:val="0"/>
          <w:numId w:val="9"/>
        </w:numPr>
        <w:spacing w:line="360" w:lineRule="auto"/>
        <w:rPr>
          <w:b/>
        </w:rPr>
      </w:pPr>
      <w:r w:rsidRPr="00912B23">
        <w:rPr>
          <w:b/>
        </w:rPr>
        <w:lastRenderedPageBreak/>
        <w:t xml:space="preserve">¿El Pp establece procedimientos diferenciados o prioritarios para la atención de grupos poblacionales, territorios del </w:t>
      </w:r>
      <w:r w:rsidR="0017718B" w:rsidRPr="00912B23">
        <w:rPr>
          <w:b/>
        </w:rPr>
        <w:t>estado</w:t>
      </w:r>
      <w:r w:rsidRPr="00912B23">
        <w:rPr>
          <w:b/>
        </w:rPr>
        <w:t>, sobre los que ha identificado afectaciones diferenciadas del problema que busca atender o, en su caso, para la conservación del medio ambiente?</w:t>
      </w:r>
    </w:p>
    <w:p w14:paraId="02EE5635" w14:textId="7A882628" w:rsidR="00765264" w:rsidRPr="003A6485" w:rsidRDefault="00765264" w:rsidP="00765264">
      <w:pPr>
        <w:spacing w:before="240" w:after="120"/>
      </w:pPr>
      <w:r w:rsidRPr="00912B23">
        <w:rPr>
          <w:b/>
          <w:u w:val="single"/>
        </w:rPr>
        <w:t>Respuesta:</w:t>
      </w:r>
      <w:r w:rsidR="003A6485" w:rsidRPr="003A6485">
        <w:rPr>
          <w:b/>
        </w:rPr>
        <w:t xml:space="preserve"> </w:t>
      </w:r>
      <w:r w:rsidR="003A6485">
        <w:t>No aplica.</w:t>
      </w:r>
    </w:p>
    <w:p w14:paraId="733F666E" w14:textId="3A570B88" w:rsidR="00557BC8" w:rsidRPr="00912B23" w:rsidRDefault="004F2982" w:rsidP="000C455E">
      <w:pPr>
        <w:spacing w:before="240" w:after="120"/>
        <w:rPr>
          <w:bCs/>
        </w:rPr>
      </w:pPr>
      <w:r w:rsidRPr="00912B23">
        <w:rPr>
          <w:b/>
          <w:color w:val="000000" w:themeColor="text1"/>
          <w:u w:val="single"/>
        </w:rPr>
        <w:t>Justificación:</w:t>
      </w:r>
      <w:r w:rsidR="000C455E" w:rsidRPr="000C455E">
        <w:rPr>
          <w:color w:val="000000" w:themeColor="text1"/>
        </w:rPr>
        <w:t xml:space="preserve"> </w:t>
      </w:r>
      <w:r w:rsidR="00557BC8" w:rsidRPr="00912B23">
        <w:t xml:space="preserve">Como se </w:t>
      </w:r>
      <w:r w:rsidR="000A4557" w:rsidRPr="00912B23">
        <w:t>mencionó</w:t>
      </w:r>
      <w:r w:rsidR="00557BC8" w:rsidRPr="00912B23">
        <w:t xml:space="preserve"> en la pregunta 4 y 13 el </w:t>
      </w:r>
      <w:r w:rsidR="000C455E">
        <w:t>Pp</w:t>
      </w:r>
      <w:r w:rsidR="00557BC8" w:rsidRPr="00912B23">
        <w:t xml:space="preserve"> no establece </w:t>
      </w:r>
      <w:r w:rsidR="00557BC8" w:rsidRPr="00912B23">
        <w:rPr>
          <w:bCs/>
        </w:rPr>
        <w:t>procedimientos diferenciados o prioritarios para la atención de grupos poblacionales, territorios del estado, sobre los que ha identificado afectaciones diferenciadas del problema que busca atender o, en su caso, para la conservación del medio ambiente</w:t>
      </w:r>
      <w:r w:rsidR="001C13BD" w:rsidRPr="00912B23">
        <w:rPr>
          <w:bCs/>
        </w:rPr>
        <w:t>, esto por la naturaleza de los servicios que ofrece.</w:t>
      </w:r>
    </w:p>
    <w:p w14:paraId="681CBA6C" w14:textId="5E143AD8" w:rsidR="00765264" w:rsidRPr="00912B23" w:rsidRDefault="00765264" w:rsidP="00A424DA">
      <w:pPr>
        <w:pStyle w:val="Prrafodelista"/>
        <w:numPr>
          <w:ilvl w:val="0"/>
          <w:numId w:val="22"/>
        </w:numPr>
        <w:spacing w:after="0" w:line="360" w:lineRule="auto"/>
        <w:rPr>
          <w:b/>
        </w:rPr>
      </w:pPr>
      <w:r w:rsidRPr="00912B23">
        <w:rPr>
          <w:b/>
        </w:rPr>
        <w:t>Padrón</w:t>
      </w:r>
    </w:p>
    <w:p w14:paraId="44632C06" w14:textId="77777777" w:rsidR="000A4557" w:rsidRPr="00912B23" w:rsidRDefault="000A4557" w:rsidP="00765264">
      <w:pPr>
        <w:spacing w:after="0" w:line="240" w:lineRule="auto"/>
      </w:pPr>
    </w:p>
    <w:p w14:paraId="3128B201" w14:textId="0FF2D65A" w:rsidR="00765264" w:rsidRPr="00912B23" w:rsidRDefault="00765264">
      <w:pPr>
        <w:pStyle w:val="Prrafodelista"/>
        <w:numPr>
          <w:ilvl w:val="0"/>
          <w:numId w:val="9"/>
        </w:numPr>
        <w:spacing w:line="360" w:lineRule="auto"/>
        <w:rPr>
          <w:b/>
        </w:rPr>
      </w:pPr>
      <w:r w:rsidRPr="00912B23">
        <w:rPr>
          <w:b/>
        </w:rPr>
        <w:t>¿</w:t>
      </w:r>
      <w:r w:rsidR="003F6330" w:rsidRPr="00912B23">
        <w:rPr>
          <w:b/>
        </w:rPr>
        <w:t>El Pp cuenta con información documentada que permite conocer a la población atendida, que cumpla con las siguientes características</w:t>
      </w:r>
      <w:r w:rsidRPr="00912B23">
        <w:rPr>
          <w:b/>
        </w:rPr>
        <w:t>?</w:t>
      </w:r>
    </w:p>
    <w:p w14:paraId="01419201" w14:textId="77777777" w:rsidR="00765264" w:rsidRPr="00912B23" w:rsidRDefault="00765264" w:rsidP="00765264">
      <w:pPr>
        <w:spacing w:before="240" w:after="120"/>
        <w:rPr>
          <w:b/>
          <w:u w:val="single"/>
        </w:rPr>
      </w:pPr>
      <w:r w:rsidRPr="00912B23">
        <w:rPr>
          <w:b/>
          <w:u w:val="single"/>
        </w:rPr>
        <w:t>Criterios de valoración:</w:t>
      </w:r>
    </w:p>
    <w:p w14:paraId="6FF6D0A5" w14:textId="77777777" w:rsidR="00765264" w:rsidRPr="00912B23" w:rsidRDefault="00765264" w:rsidP="00A424DA">
      <w:pPr>
        <w:pStyle w:val="Prrafodelista"/>
        <w:numPr>
          <w:ilvl w:val="0"/>
          <w:numId w:val="33"/>
        </w:numPr>
        <w:spacing w:line="360" w:lineRule="auto"/>
      </w:pPr>
      <w:r w:rsidRPr="00912B23">
        <w:t>Incluye características de la población atendida.</w:t>
      </w:r>
    </w:p>
    <w:p w14:paraId="6AAF2EDE" w14:textId="77777777" w:rsidR="00765264" w:rsidRPr="00912B23" w:rsidRDefault="00765264" w:rsidP="00A424DA">
      <w:pPr>
        <w:pStyle w:val="Prrafodelista"/>
        <w:numPr>
          <w:ilvl w:val="0"/>
          <w:numId w:val="33"/>
        </w:numPr>
        <w:spacing w:line="360" w:lineRule="auto"/>
      </w:pPr>
      <w:r w:rsidRPr="00912B23">
        <w:t>Incluye características del tipo de bien o servicio otorgado.</w:t>
      </w:r>
    </w:p>
    <w:p w14:paraId="5DA5EE43" w14:textId="12CA807C" w:rsidR="00765264" w:rsidRPr="00912B23" w:rsidRDefault="00765264" w:rsidP="00A424DA">
      <w:pPr>
        <w:pStyle w:val="Prrafodelista"/>
        <w:numPr>
          <w:ilvl w:val="0"/>
          <w:numId w:val="33"/>
        </w:numPr>
        <w:spacing w:line="360" w:lineRule="auto"/>
      </w:pPr>
      <w:r w:rsidRPr="00912B23">
        <w:t>Se encuentra sistematizada</w:t>
      </w:r>
      <w:r w:rsidR="003F6330" w:rsidRPr="00912B23">
        <w:rPr>
          <w:rStyle w:val="Refdenotaalpie"/>
        </w:rPr>
        <w:footnoteReference w:id="1"/>
      </w:r>
      <w:r w:rsidRPr="00912B23">
        <w:t xml:space="preserve"> y cuenta con mecanismos documentados para su depuración y actualización.</w:t>
      </w:r>
    </w:p>
    <w:p w14:paraId="79CE0731" w14:textId="41B26498" w:rsidR="00765264" w:rsidRPr="00912B23" w:rsidRDefault="00765264" w:rsidP="00A424DA">
      <w:pPr>
        <w:pStyle w:val="Prrafodelista"/>
        <w:numPr>
          <w:ilvl w:val="0"/>
          <w:numId w:val="33"/>
        </w:numPr>
        <w:spacing w:line="360" w:lineRule="auto"/>
      </w:pPr>
      <w:r w:rsidRPr="00912B23">
        <w:t>Incluye una clave única por unidad o elemento de la población atendida que permite su identificación en el tiempo.</w:t>
      </w:r>
    </w:p>
    <w:p w14:paraId="328B95A3" w14:textId="1CA6FC84" w:rsidR="00765264" w:rsidRDefault="00765264" w:rsidP="00765264">
      <w:pPr>
        <w:spacing w:before="240" w:after="120"/>
        <w:rPr>
          <w:b/>
          <w:u w:val="single"/>
        </w:rPr>
      </w:pPr>
      <w:r w:rsidRPr="00912B23">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00054" w:rsidRPr="00FB74EA" w14:paraId="20C39358" w14:textId="77777777" w:rsidTr="00200054">
        <w:trPr>
          <w:trHeight w:val="340"/>
          <w:tblHeader/>
          <w:jc w:val="right"/>
        </w:trPr>
        <w:tc>
          <w:tcPr>
            <w:tcW w:w="433" w:type="pct"/>
            <w:vMerge w:val="restart"/>
            <w:shd w:val="clear" w:color="auto" w:fill="7F7F7F" w:themeFill="text1" w:themeFillTint="80"/>
            <w:vAlign w:val="center"/>
          </w:tcPr>
          <w:p w14:paraId="0005DD9F" w14:textId="77777777" w:rsidR="00200054" w:rsidRPr="00FB74EA" w:rsidRDefault="00200054" w:rsidP="00B91D7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C13DAF3" w14:textId="77777777" w:rsidR="00200054" w:rsidRPr="00FB74EA" w:rsidRDefault="00200054" w:rsidP="00B91D7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00054" w:rsidRPr="00FB74EA" w14:paraId="2824AF0A" w14:textId="77777777" w:rsidTr="00200054">
        <w:trPr>
          <w:jc w:val="right"/>
        </w:trPr>
        <w:tc>
          <w:tcPr>
            <w:tcW w:w="433" w:type="pct"/>
            <w:vMerge/>
            <w:vAlign w:val="center"/>
          </w:tcPr>
          <w:p w14:paraId="09F84A00" w14:textId="77777777" w:rsidR="00200054" w:rsidRDefault="00200054" w:rsidP="00B91D7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53B89DD" w14:textId="77777777" w:rsidR="00200054" w:rsidRPr="00B22673" w:rsidRDefault="00200054" w:rsidP="00B91D7E">
            <w:pPr>
              <w:spacing w:after="0" w:line="240" w:lineRule="atLeast"/>
              <w:jc w:val="left"/>
              <w:rPr>
                <w:rFonts w:eastAsia="Calibri" w:cs="Arial"/>
                <w:szCs w:val="20"/>
                <w:lang w:eastAsia="es-MX"/>
              </w:rPr>
            </w:pPr>
            <w:r>
              <w:rPr>
                <w:rFonts w:eastAsia="Calibri" w:cs="Arial"/>
                <w:szCs w:val="20"/>
                <w:lang w:eastAsia="es-MX"/>
              </w:rPr>
              <w:t>La información cuenta con:</w:t>
            </w:r>
          </w:p>
        </w:tc>
      </w:tr>
      <w:tr w:rsidR="00200054" w:rsidRPr="00FB74EA" w14:paraId="2E99A2F8" w14:textId="77777777" w:rsidTr="00200054">
        <w:trPr>
          <w:jc w:val="right"/>
        </w:trPr>
        <w:tc>
          <w:tcPr>
            <w:tcW w:w="433" w:type="pct"/>
            <w:vAlign w:val="center"/>
          </w:tcPr>
          <w:p w14:paraId="6E836762" w14:textId="77777777" w:rsidR="00200054" w:rsidRPr="00FB74EA" w:rsidRDefault="00200054" w:rsidP="00B91D7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B74EA">
              <w:rPr>
                <w:rFonts w:eastAsia="Calibri" w:cs="Arial"/>
                <w:szCs w:val="20"/>
                <w:lang w:eastAsia="es-MX"/>
              </w:rPr>
              <w:t>4</w:t>
            </w:r>
          </w:p>
        </w:tc>
        <w:tc>
          <w:tcPr>
            <w:tcW w:w="4567" w:type="pct"/>
            <w:vAlign w:val="center"/>
          </w:tcPr>
          <w:p w14:paraId="422207FF" w14:textId="77777777" w:rsidR="00200054" w:rsidRPr="004A15BF" w:rsidRDefault="00200054" w:rsidP="00B91D7E">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Cuatro</w:t>
            </w:r>
            <w:r w:rsidRPr="00670D50">
              <w:rPr>
                <w:rFonts w:eastAsia="Calibri" w:cs="Arial"/>
                <w:szCs w:val="20"/>
                <w:lang w:eastAsia="es-MX"/>
              </w:rPr>
              <w:t xml:space="preserve"> de los criterios de valoración.</w:t>
            </w:r>
          </w:p>
        </w:tc>
      </w:tr>
    </w:tbl>
    <w:p w14:paraId="5788BA95" w14:textId="68B4A76E" w:rsidR="009A25BB" w:rsidRPr="00912B23" w:rsidRDefault="004F2982" w:rsidP="00200054">
      <w:pPr>
        <w:spacing w:before="240" w:after="120"/>
        <w:rPr>
          <w:rFonts w:cs="Arial"/>
          <w:lang w:val="es-ES_tradnl"/>
        </w:rPr>
      </w:pPr>
      <w:r w:rsidRPr="00912B23">
        <w:rPr>
          <w:rFonts w:cs="Arial"/>
          <w:b/>
          <w:color w:val="000000" w:themeColor="text1"/>
          <w:u w:val="single"/>
        </w:rPr>
        <w:t>Justificación:</w:t>
      </w:r>
      <w:r w:rsidR="00200054" w:rsidRPr="00200054">
        <w:rPr>
          <w:rFonts w:cs="Arial"/>
          <w:color w:val="000000" w:themeColor="text1"/>
        </w:rPr>
        <w:t xml:space="preserve"> </w:t>
      </w:r>
      <w:r w:rsidR="008844C0" w:rsidRPr="00912B23">
        <w:rPr>
          <w:rFonts w:cs="Arial"/>
          <w:lang w:val="es-ES_tradnl"/>
        </w:rPr>
        <w:t>La respuesta es afirmativa</w:t>
      </w:r>
      <w:r w:rsidR="000B357C" w:rsidRPr="00912B23">
        <w:rPr>
          <w:rFonts w:cs="Arial"/>
          <w:lang w:val="es-ES_tradnl"/>
        </w:rPr>
        <w:t xml:space="preserve">, </w:t>
      </w:r>
      <w:r w:rsidR="008844C0" w:rsidRPr="00912B23">
        <w:rPr>
          <w:rFonts w:cs="Arial"/>
          <w:lang w:val="es-ES_tradnl"/>
        </w:rPr>
        <w:t>pues la Universidad</w:t>
      </w:r>
      <w:r w:rsidR="00F0495C" w:rsidRPr="00912B23">
        <w:rPr>
          <w:rFonts w:cs="Arial"/>
          <w:lang w:val="es-ES_tradnl"/>
        </w:rPr>
        <w:t xml:space="preserve"> </w:t>
      </w:r>
      <w:r w:rsidR="00CA064D" w:rsidRPr="00912B23">
        <w:rPr>
          <w:rFonts w:cs="Arial"/>
          <w:lang w:val="es-ES_tradnl"/>
        </w:rPr>
        <w:t>tiene</w:t>
      </w:r>
      <w:r w:rsidR="00F0495C" w:rsidRPr="00912B23">
        <w:rPr>
          <w:rFonts w:cs="Arial"/>
          <w:lang w:val="es-ES_tradnl"/>
        </w:rPr>
        <w:t xml:space="preserve"> controles </w:t>
      </w:r>
      <w:r w:rsidR="00D05F07" w:rsidRPr="00912B23">
        <w:rPr>
          <w:rFonts w:cs="Arial"/>
          <w:lang w:val="es-ES_tradnl"/>
        </w:rPr>
        <w:t xml:space="preserve">de registro de la población atendida, </w:t>
      </w:r>
      <w:r w:rsidR="00CA064D" w:rsidRPr="00912B23">
        <w:rPr>
          <w:rFonts w:cs="Arial"/>
          <w:lang w:val="es-ES_tradnl"/>
        </w:rPr>
        <w:t xml:space="preserve">a través del Sistema Integral de la UNIPOL, software </w:t>
      </w:r>
      <w:r w:rsidR="00D05F07" w:rsidRPr="00912B23">
        <w:rPr>
          <w:rFonts w:cs="Arial"/>
          <w:lang w:val="es-ES_tradnl"/>
        </w:rPr>
        <w:t>que permite identificar</w:t>
      </w:r>
      <w:r w:rsidR="00CA064D" w:rsidRPr="00912B23">
        <w:rPr>
          <w:rFonts w:cs="Arial"/>
          <w:lang w:val="es-ES_tradnl"/>
        </w:rPr>
        <w:t xml:space="preserve"> por persona</w:t>
      </w:r>
      <w:r w:rsidR="00D05F07" w:rsidRPr="00912B23">
        <w:rPr>
          <w:rFonts w:cs="Arial"/>
          <w:lang w:val="es-ES_tradnl"/>
        </w:rPr>
        <w:t xml:space="preserve"> el tipo de capacitación y profesionalización </w:t>
      </w:r>
      <w:r w:rsidR="00CA064D" w:rsidRPr="00912B23">
        <w:rPr>
          <w:rFonts w:cs="Arial"/>
          <w:lang w:val="es-ES_tradnl"/>
        </w:rPr>
        <w:t>que se otorga, el seguimiento de la misma</w:t>
      </w:r>
      <w:r w:rsidR="006C077E" w:rsidRPr="00912B23">
        <w:rPr>
          <w:rFonts w:cs="Arial"/>
          <w:lang w:val="es-ES_tradnl"/>
        </w:rPr>
        <w:t>,</w:t>
      </w:r>
      <w:r w:rsidR="00CA064D" w:rsidRPr="00912B23">
        <w:rPr>
          <w:rFonts w:cs="Arial"/>
          <w:lang w:val="es-ES_tradnl"/>
        </w:rPr>
        <w:t xml:space="preserve"> hasta su conclusión, esto mediante </w:t>
      </w:r>
      <w:r w:rsidR="006C077E" w:rsidRPr="00912B23">
        <w:rPr>
          <w:rFonts w:cs="Arial"/>
          <w:lang w:val="es-ES_tradnl"/>
        </w:rPr>
        <w:t>matrícula</w:t>
      </w:r>
      <w:r w:rsidR="00CA064D" w:rsidRPr="00912B23">
        <w:rPr>
          <w:rFonts w:cs="Arial"/>
          <w:lang w:val="es-ES_tradnl"/>
        </w:rPr>
        <w:t xml:space="preserve"> para formación inicial, licenciaturas y posgrados y par</w:t>
      </w:r>
      <w:r w:rsidR="006C077E" w:rsidRPr="00912B23">
        <w:rPr>
          <w:rFonts w:cs="Arial"/>
          <w:lang w:val="es-ES_tradnl"/>
        </w:rPr>
        <w:t>a</w:t>
      </w:r>
      <w:r w:rsidR="00CA064D" w:rsidRPr="00912B23">
        <w:rPr>
          <w:rFonts w:cs="Arial"/>
          <w:lang w:val="es-ES_tradnl"/>
        </w:rPr>
        <w:t xml:space="preserve"> actualización de competencias, en formación continua se </w:t>
      </w:r>
      <w:r w:rsidR="00E92D6E" w:rsidRPr="00912B23">
        <w:rPr>
          <w:rFonts w:cs="Arial"/>
          <w:lang w:val="es-ES_tradnl"/>
        </w:rPr>
        <w:t>identifica con el Certificado Único Policial.</w:t>
      </w:r>
      <w:r w:rsidR="00D05F07" w:rsidRPr="00912B23">
        <w:rPr>
          <w:rFonts w:cs="Arial"/>
          <w:lang w:val="es-ES_tradnl"/>
        </w:rPr>
        <w:t xml:space="preserve"> </w:t>
      </w: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4547"/>
        <w:gridCol w:w="1135"/>
        <w:gridCol w:w="1118"/>
        <w:gridCol w:w="1112"/>
        <w:gridCol w:w="916"/>
      </w:tblGrid>
      <w:tr w:rsidR="00680DA3" w:rsidRPr="00803BB9" w14:paraId="7F1CE5D2" w14:textId="77777777" w:rsidTr="00212BE3">
        <w:trPr>
          <w:trHeight w:val="567"/>
          <w:tblHeader/>
          <w:jc w:val="center"/>
        </w:trPr>
        <w:tc>
          <w:tcPr>
            <w:tcW w:w="2575" w:type="pct"/>
            <w:shd w:val="clear" w:color="auto" w:fill="000000" w:themeFill="text1"/>
            <w:noWrap/>
            <w:vAlign w:val="center"/>
            <w:hideMark/>
          </w:tcPr>
          <w:p w14:paraId="0064D67A" w14:textId="77777777" w:rsidR="00680DA3" w:rsidRPr="00803BB9" w:rsidRDefault="00680DA3" w:rsidP="00212BE3">
            <w:pPr>
              <w:spacing w:after="0" w:line="240" w:lineRule="auto"/>
              <w:jc w:val="center"/>
              <w:rPr>
                <w:rFonts w:eastAsia="Times New Roman" w:cs="Arial"/>
                <w:b/>
                <w:bCs/>
                <w:color w:val="FFFFFF" w:themeColor="background1"/>
                <w:sz w:val="18"/>
                <w:szCs w:val="18"/>
                <w:lang w:eastAsia="es-ES"/>
              </w:rPr>
            </w:pPr>
            <w:r w:rsidRPr="00803BB9">
              <w:rPr>
                <w:rFonts w:eastAsia="Times New Roman" w:cs="Arial"/>
                <w:b/>
                <w:bCs/>
                <w:color w:val="FFFFFF" w:themeColor="background1"/>
                <w:sz w:val="18"/>
                <w:szCs w:val="18"/>
                <w:lang w:eastAsia="es-ES"/>
              </w:rPr>
              <w:lastRenderedPageBreak/>
              <w:t>Formación Inicial 2022</w:t>
            </w:r>
          </w:p>
        </w:tc>
        <w:tc>
          <w:tcPr>
            <w:tcW w:w="643" w:type="pct"/>
            <w:shd w:val="clear" w:color="auto" w:fill="000000" w:themeFill="text1"/>
            <w:noWrap/>
            <w:vAlign w:val="center"/>
            <w:hideMark/>
          </w:tcPr>
          <w:p w14:paraId="3784A3FF" w14:textId="77777777" w:rsidR="00680DA3" w:rsidRPr="00803BB9" w:rsidRDefault="00680DA3" w:rsidP="00212BE3">
            <w:pPr>
              <w:spacing w:after="0" w:line="240" w:lineRule="auto"/>
              <w:jc w:val="center"/>
              <w:rPr>
                <w:rFonts w:eastAsia="Times New Roman" w:cs="Arial"/>
                <w:b/>
                <w:bCs/>
                <w:color w:val="FFFFFF" w:themeColor="background1"/>
                <w:sz w:val="18"/>
                <w:szCs w:val="18"/>
                <w:lang w:eastAsia="es-ES"/>
              </w:rPr>
            </w:pPr>
            <w:r w:rsidRPr="00803BB9">
              <w:rPr>
                <w:rFonts w:eastAsia="Times New Roman" w:cs="Arial"/>
                <w:b/>
                <w:bCs/>
                <w:color w:val="FFFFFF" w:themeColor="background1"/>
                <w:sz w:val="18"/>
                <w:szCs w:val="18"/>
                <w:lang w:eastAsia="es-ES"/>
              </w:rPr>
              <w:t>Meta</w:t>
            </w:r>
          </w:p>
        </w:tc>
        <w:tc>
          <w:tcPr>
            <w:tcW w:w="633" w:type="pct"/>
            <w:shd w:val="clear" w:color="auto" w:fill="000000" w:themeFill="text1"/>
            <w:noWrap/>
            <w:vAlign w:val="center"/>
            <w:hideMark/>
          </w:tcPr>
          <w:p w14:paraId="76943569" w14:textId="77777777" w:rsidR="00680DA3" w:rsidRPr="00803BB9" w:rsidRDefault="00680DA3" w:rsidP="00212BE3">
            <w:pPr>
              <w:spacing w:after="0" w:line="240" w:lineRule="auto"/>
              <w:jc w:val="center"/>
              <w:rPr>
                <w:rFonts w:eastAsia="Times New Roman" w:cs="Arial"/>
                <w:b/>
                <w:bCs/>
                <w:color w:val="FFFFFF" w:themeColor="background1"/>
                <w:sz w:val="18"/>
                <w:szCs w:val="18"/>
                <w:lang w:eastAsia="es-ES"/>
              </w:rPr>
            </w:pPr>
            <w:r w:rsidRPr="00803BB9">
              <w:rPr>
                <w:rFonts w:eastAsia="Times New Roman" w:cs="Arial"/>
                <w:b/>
                <w:bCs/>
                <w:color w:val="FFFFFF" w:themeColor="background1"/>
                <w:sz w:val="18"/>
                <w:szCs w:val="18"/>
                <w:lang w:eastAsia="es-ES"/>
              </w:rPr>
              <w:t>En curso</w:t>
            </w:r>
          </w:p>
        </w:tc>
        <w:tc>
          <w:tcPr>
            <w:tcW w:w="630" w:type="pct"/>
            <w:shd w:val="clear" w:color="auto" w:fill="000000" w:themeFill="text1"/>
            <w:noWrap/>
            <w:vAlign w:val="center"/>
            <w:hideMark/>
          </w:tcPr>
          <w:p w14:paraId="2ED1ED8A" w14:textId="77777777" w:rsidR="00680DA3" w:rsidRPr="00803BB9" w:rsidRDefault="00680DA3" w:rsidP="00212BE3">
            <w:pPr>
              <w:spacing w:after="0" w:line="240" w:lineRule="auto"/>
              <w:jc w:val="center"/>
              <w:rPr>
                <w:rFonts w:eastAsia="Times New Roman" w:cs="Arial"/>
                <w:b/>
                <w:bCs/>
                <w:color w:val="FFFFFF" w:themeColor="background1"/>
                <w:sz w:val="18"/>
                <w:szCs w:val="18"/>
                <w:lang w:eastAsia="es-ES"/>
              </w:rPr>
            </w:pPr>
            <w:r w:rsidRPr="00803BB9">
              <w:rPr>
                <w:rFonts w:eastAsia="Times New Roman" w:cs="Arial"/>
                <w:b/>
                <w:bCs/>
                <w:color w:val="FFFFFF" w:themeColor="background1"/>
                <w:sz w:val="18"/>
                <w:szCs w:val="18"/>
                <w:lang w:eastAsia="es-ES"/>
              </w:rPr>
              <w:t>Finalizado</w:t>
            </w:r>
          </w:p>
        </w:tc>
        <w:tc>
          <w:tcPr>
            <w:tcW w:w="519" w:type="pct"/>
            <w:shd w:val="clear" w:color="auto" w:fill="000000" w:themeFill="text1"/>
            <w:vAlign w:val="center"/>
            <w:hideMark/>
          </w:tcPr>
          <w:p w14:paraId="46928C4B" w14:textId="77777777" w:rsidR="00680DA3" w:rsidRPr="00803BB9" w:rsidRDefault="00680DA3" w:rsidP="00212BE3">
            <w:pPr>
              <w:spacing w:after="0" w:line="240" w:lineRule="auto"/>
              <w:jc w:val="center"/>
              <w:rPr>
                <w:rFonts w:eastAsia="Times New Roman" w:cs="Arial"/>
                <w:b/>
                <w:bCs/>
                <w:color w:val="FFFFFF" w:themeColor="background1"/>
                <w:sz w:val="18"/>
                <w:szCs w:val="18"/>
                <w:lang w:eastAsia="es-ES"/>
              </w:rPr>
            </w:pPr>
            <w:r w:rsidRPr="00803BB9">
              <w:rPr>
                <w:rFonts w:eastAsia="Times New Roman" w:cs="Arial"/>
                <w:b/>
                <w:bCs/>
                <w:color w:val="FFFFFF" w:themeColor="background1"/>
                <w:sz w:val="18"/>
                <w:szCs w:val="18"/>
                <w:lang w:eastAsia="es-ES"/>
              </w:rPr>
              <w:t>% de avance</w:t>
            </w:r>
          </w:p>
        </w:tc>
      </w:tr>
      <w:tr w:rsidR="00680DA3" w:rsidRPr="00832963" w14:paraId="0FC17094" w14:textId="77777777" w:rsidTr="00212BE3">
        <w:trPr>
          <w:trHeight w:val="397"/>
          <w:jc w:val="center"/>
        </w:trPr>
        <w:tc>
          <w:tcPr>
            <w:tcW w:w="5000" w:type="pct"/>
            <w:gridSpan w:val="5"/>
            <w:shd w:val="clear" w:color="auto" w:fill="F2F2F2" w:themeFill="background1" w:themeFillShade="F2"/>
            <w:noWrap/>
            <w:vAlign w:val="center"/>
            <w:hideMark/>
          </w:tcPr>
          <w:p w14:paraId="12A99B8F" w14:textId="77777777" w:rsidR="00680DA3" w:rsidRPr="00832963" w:rsidRDefault="00680DA3" w:rsidP="00212BE3">
            <w:pPr>
              <w:spacing w:after="0" w:line="240" w:lineRule="auto"/>
              <w:ind w:firstLineChars="100" w:firstLine="180"/>
              <w:rPr>
                <w:rFonts w:eastAsia="Times New Roman" w:cs="Arial"/>
                <w:color w:val="0D0D0D" w:themeColor="text1" w:themeTint="F2"/>
                <w:sz w:val="18"/>
                <w:szCs w:val="18"/>
                <w:lang w:eastAsia="es-ES"/>
              </w:rPr>
            </w:pPr>
            <w:r>
              <w:rPr>
                <w:rFonts w:eastAsia="Times New Roman" w:cs="Arial"/>
                <w:b/>
                <w:bCs/>
                <w:color w:val="0D0D0D" w:themeColor="text1" w:themeTint="F2"/>
                <w:sz w:val="18"/>
                <w:szCs w:val="18"/>
                <w:lang w:eastAsia="es-ES"/>
              </w:rPr>
              <w:t>Policía Preventivo Municipal (a</w:t>
            </w:r>
            <w:r w:rsidRPr="00832963">
              <w:rPr>
                <w:rFonts w:eastAsia="Times New Roman" w:cs="Arial"/>
                <w:b/>
                <w:bCs/>
                <w:color w:val="0D0D0D" w:themeColor="text1" w:themeTint="F2"/>
                <w:sz w:val="18"/>
                <w:szCs w:val="18"/>
                <w:lang w:eastAsia="es-ES"/>
              </w:rPr>
              <w:t>ctivos)</w:t>
            </w:r>
          </w:p>
        </w:tc>
      </w:tr>
      <w:tr w:rsidR="00680DA3" w:rsidRPr="00832963" w14:paraId="1BDA1334" w14:textId="77777777" w:rsidTr="00212BE3">
        <w:trPr>
          <w:trHeight w:val="227"/>
          <w:jc w:val="center"/>
        </w:trPr>
        <w:tc>
          <w:tcPr>
            <w:tcW w:w="2575" w:type="pct"/>
            <w:shd w:val="clear" w:color="auto" w:fill="auto"/>
            <w:noWrap/>
            <w:vAlign w:val="center"/>
            <w:hideMark/>
          </w:tcPr>
          <w:p w14:paraId="0B089704" w14:textId="77777777" w:rsidR="00680DA3" w:rsidRPr="00832963" w:rsidRDefault="00680DA3" w:rsidP="00212BE3">
            <w:pPr>
              <w:spacing w:after="0" w:line="240" w:lineRule="auto"/>
              <w:ind w:firstLineChars="200" w:firstLine="360"/>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Angostura</w:t>
            </w:r>
          </w:p>
        </w:tc>
        <w:tc>
          <w:tcPr>
            <w:tcW w:w="643" w:type="pct"/>
            <w:shd w:val="clear" w:color="auto" w:fill="auto"/>
            <w:noWrap/>
            <w:vAlign w:val="center"/>
            <w:hideMark/>
          </w:tcPr>
          <w:p w14:paraId="63961F3C"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2</w:t>
            </w:r>
          </w:p>
        </w:tc>
        <w:tc>
          <w:tcPr>
            <w:tcW w:w="633" w:type="pct"/>
            <w:shd w:val="clear" w:color="auto" w:fill="auto"/>
            <w:noWrap/>
            <w:vAlign w:val="center"/>
            <w:hideMark/>
          </w:tcPr>
          <w:p w14:paraId="11393623"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0</w:t>
            </w:r>
          </w:p>
        </w:tc>
        <w:tc>
          <w:tcPr>
            <w:tcW w:w="630" w:type="pct"/>
            <w:shd w:val="clear" w:color="auto" w:fill="auto"/>
            <w:noWrap/>
            <w:vAlign w:val="center"/>
            <w:hideMark/>
          </w:tcPr>
          <w:p w14:paraId="5ADEA16C"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2</w:t>
            </w:r>
          </w:p>
        </w:tc>
        <w:tc>
          <w:tcPr>
            <w:tcW w:w="519" w:type="pct"/>
            <w:shd w:val="clear" w:color="auto" w:fill="auto"/>
            <w:noWrap/>
            <w:vAlign w:val="center"/>
            <w:hideMark/>
          </w:tcPr>
          <w:p w14:paraId="29E39BBB"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100%</w:t>
            </w:r>
          </w:p>
        </w:tc>
      </w:tr>
      <w:tr w:rsidR="00680DA3" w:rsidRPr="00832963" w14:paraId="512F20B0" w14:textId="77777777" w:rsidTr="00212BE3">
        <w:trPr>
          <w:trHeight w:val="227"/>
          <w:jc w:val="center"/>
        </w:trPr>
        <w:tc>
          <w:tcPr>
            <w:tcW w:w="2575" w:type="pct"/>
            <w:shd w:val="clear" w:color="auto" w:fill="auto"/>
            <w:noWrap/>
            <w:vAlign w:val="center"/>
            <w:hideMark/>
          </w:tcPr>
          <w:p w14:paraId="181F6332" w14:textId="77777777" w:rsidR="00680DA3" w:rsidRPr="00832963" w:rsidRDefault="00680DA3" w:rsidP="00212BE3">
            <w:pPr>
              <w:spacing w:after="0" w:line="240" w:lineRule="auto"/>
              <w:ind w:firstLineChars="200" w:firstLine="360"/>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Escuinapa</w:t>
            </w:r>
          </w:p>
        </w:tc>
        <w:tc>
          <w:tcPr>
            <w:tcW w:w="643" w:type="pct"/>
            <w:shd w:val="clear" w:color="auto" w:fill="auto"/>
            <w:noWrap/>
            <w:vAlign w:val="center"/>
            <w:hideMark/>
          </w:tcPr>
          <w:p w14:paraId="072D3C93"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2</w:t>
            </w:r>
          </w:p>
        </w:tc>
        <w:tc>
          <w:tcPr>
            <w:tcW w:w="633" w:type="pct"/>
            <w:shd w:val="clear" w:color="auto" w:fill="auto"/>
            <w:noWrap/>
            <w:vAlign w:val="center"/>
            <w:hideMark/>
          </w:tcPr>
          <w:p w14:paraId="6D798AD9"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0</w:t>
            </w:r>
          </w:p>
        </w:tc>
        <w:tc>
          <w:tcPr>
            <w:tcW w:w="630" w:type="pct"/>
            <w:shd w:val="clear" w:color="auto" w:fill="auto"/>
            <w:noWrap/>
            <w:vAlign w:val="center"/>
            <w:hideMark/>
          </w:tcPr>
          <w:p w14:paraId="6AD0908E"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2</w:t>
            </w:r>
          </w:p>
        </w:tc>
        <w:tc>
          <w:tcPr>
            <w:tcW w:w="519" w:type="pct"/>
            <w:shd w:val="clear" w:color="auto" w:fill="auto"/>
            <w:noWrap/>
            <w:vAlign w:val="center"/>
            <w:hideMark/>
          </w:tcPr>
          <w:p w14:paraId="5E467CD0"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100%</w:t>
            </w:r>
          </w:p>
        </w:tc>
      </w:tr>
      <w:tr w:rsidR="00680DA3" w:rsidRPr="00832963" w14:paraId="0A9E6AB0" w14:textId="77777777" w:rsidTr="00212BE3">
        <w:trPr>
          <w:trHeight w:val="227"/>
          <w:jc w:val="center"/>
        </w:trPr>
        <w:tc>
          <w:tcPr>
            <w:tcW w:w="2575" w:type="pct"/>
            <w:shd w:val="clear" w:color="auto" w:fill="auto"/>
            <w:noWrap/>
            <w:vAlign w:val="center"/>
            <w:hideMark/>
          </w:tcPr>
          <w:p w14:paraId="1805D3B6" w14:textId="77777777" w:rsidR="00680DA3" w:rsidRPr="00832963" w:rsidRDefault="00680DA3" w:rsidP="00212BE3">
            <w:pPr>
              <w:spacing w:after="0" w:line="240" w:lineRule="auto"/>
              <w:ind w:firstLineChars="200" w:firstLine="360"/>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Guasave</w:t>
            </w:r>
          </w:p>
        </w:tc>
        <w:tc>
          <w:tcPr>
            <w:tcW w:w="643" w:type="pct"/>
            <w:shd w:val="clear" w:color="auto" w:fill="auto"/>
            <w:noWrap/>
            <w:vAlign w:val="center"/>
            <w:hideMark/>
          </w:tcPr>
          <w:p w14:paraId="3297A371"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14</w:t>
            </w:r>
          </w:p>
        </w:tc>
        <w:tc>
          <w:tcPr>
            <w:tcW w:w="633" w:type="pct"/>
            <w:shd w:val="clear" w:color="auto" w:fill="auto"/>
            <w:noWrap/>
            <w:vAlign w:val="center"/>
            <w:hideMark/>
          </w:tcPr>
          <w:p w14:paraId="7E65F3F9"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0</w:t>
            </w:r>
          </w:p>
        </w:tc>
        <w:tc>
          <w:tcPr>
            <w:tcW w:w="630" w:type="pct"/>
            <w:shd w:val="clear" w:color="auto" w:fill="auto"/>
            <w:noWrap/>
            <w:vAlign w:val="center"/>
            <w:hideMark/>
          </w:tcPr>
          <w:p w14:paraId="284D9411"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14</w:t>
            </w:r>
          </w:p>
        </w:tc>
        <w:tc>
          <w:tcPr>
            <w:tcW w:w="519" w:type="pct"/>
            <w:shd w:val="clear" w:color="auto" w:fill="auto"/>
            <w:noWrap/>
            <w:vAlign w:val="center"/>
            <w:hideMark/>
          </w:tcPr>
          <w:p w14:paraId="43360659"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100%</w:t>
            </w:r>
          </w:p>
        </w:tc>
      </w:tr>
      <w:tr w:rsidR="00680DA3" w:rsidRPr="00832963" w14:paraId="29335457" w14:textId="77777777" w:rsidTr="00212BE3">
        <w:trPr>
          <w:trHeight w:val="227"/>
          <w:jc w:val="center"/>
        </w:trPr>
        <w:tc>
          <w:tcPr>
            <w:tcW w:w="2575" w:type="pct"/>
            <w:shd w:val="clear" w:color="auto" w:fill="auto"/>
            <w:noWrap/>
            <w:vAlign w:val="center"/>
            <w:hideMark/>
          </w:tcPr>
          <w:p w14:paraId="7A6F9A0E" w14:textId="77777777" w:rsidR="00680DA3" w:rsidRPr="00832963" w:rsidRDefault="00680DA3" w:rsidP="00212BE3">
            <w:pPr>
              <w:spacing w:after="0" w:line="240" w:lineRule="auto"/>
              <w:ind w:firstLineChars="200" w:firstLine="360"/>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El Rosario</w:t>
            </w:r>
          </w:p>
        </w:tc>
        <w:tc>
          <w:tcPr>
            <w:tcW w:w="643" w:type="pct"/>
            <w:shd w:val="clear" w:color="auto" w:fill="auto"/>
            <w:noWrap/>
            <w:vAlign w:val="center"/>
            <w:hideMark/>
          </w:tcPr>
          <w:p w14:paraId="26760D2A"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4</w:t>
            </w:r>
          </w:p>
        </w:tc>
        <w:tc>
          <w:tcPr>
            <w:tcW w:w="633" w:type="pct"/>
            <w:shd w:val="clear" w:color="auto" w:fill="auto"/>
            <w:noWrap/>
            <w:vAlign w:val="center"/>
            <w:hideMark/>
          </w:tcPr>
          <w:p w14:paraId="19E3C453"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0</w:t>
            </w:r>
          </w:p>
        </w:tc>
        <w:tc>
          <w:tcPr>
            <w:tcW w:w="630" w:type="pct"/>
            <w:shd w:val="clear" w:color="auto" w:fill="auto"/>
            <w:noWrap/>
            <w:vAlign w:val="center"/>
            <w:hideMark/>
          </w:tcPr>
          <w:p w14:paraId="51EF633E"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4</w:t>
            </w:r>
          </w:p>
        </w:tc>
        <w:tc>
          <w:tcPr>
            <w:tcW w:w="519" w:type="pct"/>
            <w:shd w:val="clear" w:color="auto" w:fill="auto"/>
            <w:noWrap/>
            <w:vAlign w:val="center"/>
            <w:hideMark/>
          </w:tcPr>
          <w:p w14:paraId="67BF191D"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100%</w:t>
            </w:r>
          </w:p>
        </w:tc>
      </w:tr>
      <w:tr w:rsidR="00680DA3" w:rsidRPr="00832963" w14:paraId="1DB8DB6B" w14:textId="77777777" w:rsidTr="00212BE3">
        <w:trPr>
          <w:trHeight w:val="227"/>
          <w:jc w:val="center"/>
        </w:trPr>
        <w:tc>
          <w:tcPr>
            <w:tcW w:w="2575" w:type="pct"/>
            <w:shd w:val="clear" w:color="auto" w:fill="auto"/>
            <w:noWrap/>
            <w:vAlign w:val="center"/>
            <w:hideMark/>
          </w:tcPr>
          <w:p w14:paraId="3137492D" w14:textId="77777777" w:rsidR="00680DA3" w:rsidRPr="00832963" w:rsidRDefault="00680DA3" w:rsidP="00212BE3">
            <w:pPr>
              <w:spacing w:after="0" w:line="240" w:lineRule="auto"/>
              <w:ind w:firstLineChars="200" w:firstLine="360"/>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Sinaloa de Leyva</w:t>
            </w:r>
          </w:p>
        </w:tc>
        <w:tc>
          <w:tcPr>
            <w:tcW w:w="643" w:type="pct"/>
            <w:shd w:val="clear" w:color="auto" w:fill="auto"/>
            <w:noWrap/>
            <w:vAlign w:val="center"/>
            <w:hideMark/>
          </w:tcPr>
          <w:p w14:paraId="30FF0656"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2</w:t>
            </w:r>
          </w:p>
        </w:tc>
        <w:tc>
          <w:tcPr>
            <w:tcW w:w="633" w:type="pct"/>
            <w:shd w:val="clear" w:color="auto" w:fill="auto"/>
            <w:noWrap/>
            <w:vAlign w:val="center"/>
            <w:hideMark/>
          </w:tcPr>
          <w:p w14:paraId="42A2D38E"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0</w:t>
            </w:r>
          </w:p>
        </w:tc>
        <w:tc>
          <w:tcPr>
            <w:tcW w:w="630" w:type="pct"/>
            <w:shd w:val="clear" w:color="auto" w:fill="auto"/>
            <w:noWrap/>
            <w:vAlign w:val="center"/>
            <w:hideMark/>
          </w:tcPr>
          <w:p w14:paraId="7B9ABEE8"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2</w:t>
            </w:r>
          </w:p>
        </w:tc>
        <w:tc>
          <w:tcPr>
            <w:tcW w:w="519" w:type="pct"/>
            <w:shd w:val="clear" w:color="auto" w:fill="auto"/>
            <w:noWrap/>
            <w:vAlign w:val="center"/>
            <w:hideMark/>
          </w:tcPr>
          <w:p w14:paraId="7A9ABFB1"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100%</w:t>
            </w:r>
          </w:p>
        </w:tc>
      </w:tr>
      <w:tr w:rsidR="00680DA3" w:rsidRPr="00832963" w14:paraId="70F43C95" w14:textId="77777777" w:rsidTr="00212BE3">
        <w:trPr>
          <w:trHeight w:val="397"/>
          <w:jc w:val="center"/>
        </w:trPr>
        <w:tc>
          <w:tcPr>
            <w:tcW w:w="5000" w:type="pct"/>
            <w:gridSpan w:val="5"/>
            <w:shd w:val="clear" w:color="auto" w:fill="F2F2F2" w:themeFill="background1" w:themeFillShade="F2"/>
            <w:noWrap/>
            <w:vAlign w:val="center"/>
            <w:hideMark/>
          </w:tcPr>
          <w:p w14:paraId="57C663EC" w14:textId="77777777" w:rsidR="00680DA3" w:rsidRPr="00832963" w:rsidRDefault="00680DA3" w:rsidP="00212BE3">
            <w:pPr>
              <w:spacing w:after="0" w:line="240" w:lineRule="auto"/>
              <w:ind w:firstLineChars="100" w:firstLine="180"/>
              <w:rPr>
                <w:rFonts w:eastAsia="Times New Roman" w:cs="Arial"/>
                <w:color w:val="0D0D0D" w:themeColor="text1" w:themeTint="F2"/>
                <w:sz w:val="18"/>
                <w:szCs w:val="18"/>
                <w:lang w:eastAsia="es-ES"/>
              </w:rPr>
            </w:pPr>
            <w:r w:rsidRPr="00832963">
              <w:rPr>
                <w:rFonts w:eastAsia="Times New Roman" w:cs="Arial"/>
                <w:b/>
                <w:bCs/>
                <w:color w:val="0D0D0D" w:themeColor="text1" w:themeTint="F2"/>
                <w:sz w:val="18"/>
                <w:szCs w:val="18"/>
                <w:lang w:eastAsia="es-ES"/>
              </w:rPr>
              <w:t>Policía Preventivo Municipal (</w:t>
            </w:r>
            <w:r>
              <w:rPr>
                <w:rFonts w:eastAsia="Times New Roman" w:cs="Arial"/>
                <w:b/>
                <w:bCs/>
                <w:color w:val="0D0D0D" w:themeColor="text1" w:themeTint="F2"/>
                <w:sz w:val="18"/>
                <w:szCs w:val="18"/>
                <w:lang w:eastAsia="es-ES"/>
              </w:rPr>
              <w:t>a</w:t>
            </w:r>
            <w:r w:rsidRPr="00832963">
              <w:rPr>
                <w:rFonts w:eastAsia="Times New Roman" w:cs="Arial"/>
                <w:b/>
                <w:bCs/>
                <w:color w:val="0D0D0D" w:themeColor="text1" w:themeTint="F2"/>
                <w:sz w:val="18"/>
                <w:szCs w:val="18"/>
                <w:lang w:eastAsia="es-ES"/>
              </w:rPr>
              <w:t>spirantes) </w:t>
            </w:r>
            <w:r w:rsidRPr="00832963">
              <w:rPr>
                <w:rFonts w:eastAsia="Times New Roman" w:cs="Arial"/>
                <w:color w:val="0D0D0D" w:themeColor="text1" w:themeTint="F2"/>
                <w:sz w:val="18"/>
                <w:szCs w:val="18"/>
                <w:lang w:eastAsia="es-ES"/>
              </w:rPr>
              <w:t> </w:t>
            </w:r>
          </w:p>
        </w:tc>
      </w:tr>
      <w:tr w:rsidR="00680DA3" w:rsidRPr="00832963" w14:paraId="5EAE18B9" w14:textId="77777777" w:rsidTr="00212BE3">
        <w:trPr>
          <w:trHeight w:val="227"/>
          <w:jc w:val="center"/>
        </w:trPr>
        <w:tc>
          <w:tcPr>
            <w:tcW w:w="2575" w:type="pct"/>
            <w:shd w:val="clear" w:color="auto" w:fill="auto"/>
            <w:noWrap/>
            <w:vAlign w:val="center"/>
            <w:hideMark/>
          </w:tcPr>
          <w:p w14:paraId="64C516E3" w14:textId="77777777" w:rsidR="00680DA3" w:rsidRPr="00832963" w:rsidRDefault="00680DA3" w:rsidP="00212BE3">
            <w:pPr>
              <w:spacing w:after="0" w:line="240" w:lineRule="auto"/>
              <w:ind w:firstLineChars="200" w:firstLine="360"/>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Angostura</w:t>
            </w:r>
          </w:p>
        </w:tc>
        <w:tc>
          <w:tcPr>
            <w:tcW w:w="643" w:type="pct"/>
            <w:shd w:val="clear" w:color="auto" w:fill="auto"/>
            <w:noWrap/>
            <w:vAlign w:val="center"/>
            <w:hideMark/>
          </w:tcPr>
          <w:p w14:paraId="780BFEEB"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7</w:t>
            </w:r>
          </w:p>
        </w:tc>
        <w:tc>
          <w:tcPr>
            <w:tcW w:w="633" w:type="pct"/>
            <w:shd w:val="clear" w:color="auto" w:fill="auto"/>
            <w:noWrap/>
            <w:vAlign w:val="center"/>
            <w:hideMark/>
          </w:tcPr>
          <w:p w14:paraId="7F3F7241"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1</w:t>
            </w:r>
          </w:p>
        </w:tc>
        <w:tc>
          <w:tcPr>
            <w:tcW w:w="630" w:type="pct"/>
            <w:shd w:val="clear" w:color="auto" w:fill="auto"/>
            <w:noWrap/>
            <w:vAlign w:val="center"/>
            <w:hideMark/>
          </w:tcPr>
          <w:p w14:paraId="400F359A"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6</w:t>
            </w:r>
          </w:p>
        </w:tc>
        <w:tc>
          <w:tcPr>
            <w:tcW w:w="519" w:type="pct"/>
            <w:shd w:val="clear" w:color="auto" w:fill="auto"/>
            <w:noWrap/>
            <w:vAlign w:val="center"/>
            <w:hideMark/>
          </w:tcPr>
          <w:p w14:paraId="228836E1"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86%</w:t>
            </w:r>
          </w:p>
        </w:tc>
      </w:tr>
      <w:tr w:rsidR="00680DA3" w:rsidRPr="00832963" w14:paraId="75AEBE54" w14:textId="77777777" w:rsidTr="00212BE3">
        <w:trPr>
          <w:trHeight w:val="227"/>
          <w:jc w:val="center"/>
        </w:trPr>
        <w:tc>
          <w:tcPr>
            <w:tcW w:w="2575" w:type="pct"/>
            <w:shd w:val="clear" w:color="auto" w:fill="auto"/>
            <w:noWrap/>
            <w:vAlign w:val="center"/>
            <w:hideMark/>
          </w:tcPr>
          <w:p w14:paraId="57F759E1" w14:textId="77777777" w:rsidR="00680DA3" w:rsidRPr="00832963" w:rsidRDefault="00680DA3" w:rsidP="00212BE3">
            <w:pPr>
              <w:spacing w:after="0" w:line="240" w:lineRule="auto"/>
              <w:ind w:firstLineChars="200" w:firstLine="360"/>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El Fuerte</w:t>
            </w:r>
          </w:p>
        </w:tc>
        <w:tc>
          <w:tcPr>
            <w:tcW w:w="643" w:type="pct"/>
            <w:shd w:val="clear" w:color="auto" w:fill="auto"/>
            <w:noWrap/>
            <w:vAlign w:val="center"/>
            <w:hideMark/>
          </w:tcPr>
          <w:p w14:paraId="4740036D"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16</w:t>
            </w:r>
          </w:p>
        </w:tc>
        <w:tc>
          <w:tcPr>
            <w:tcW w:w="633" w:type="pct"/>
            <w:shd w:val="clear" w:color="auto" w:fill="auto"/>
            <w:noWrap/>
            <w:vAlign w:val="center"/>
            <w:hideMark/>
          </w:tcPr>
          <w:p w14:paraId="7DD03BA5"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5</w:t>
            </w:r>
          </w:p>
        </w:tc>
        <w:tc>
          <w:tcPr>
            <w:tcW w:w="630" w:type="pct"/>
            <w:shd w:val="clear" w:color="auto" w:fill="auto"/>
            <w:noWrap/>
            <w:vAlign w:val="center"/>
            <w:hideMark/>
          </w:tcPr>
          <w:p w14:paraId="388D1AFC"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11</w:t>
            </w:r>
          </w:p>
        </w:tc>
        <w:tc>
          <w:tcPr>
            <w:tcW w:w="519" w:type="pct"/>
            <w:shd w:val="clear" w:color="auto" w:fill="auto"/>
            <w:noWrap/>
            <w:vAlign w:val="center"/>
            <w:hideMark/>
          </w:tcPr>
          <w:p w14:paraId="1850FAB5"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69%</w:t>
            </w:r>
          </w:p>
        </w:tc>
      </w:tr>
      <w:tr w:rsidR="00680DA3" w:rsidRPr="00832963" w14:paraId="02906620" w14:textId="77777777" w:rsidTr="00212BE3">
        <w:trPr>
          <w:trHeight w:val="227"/>
          <w:jc w:val="center"/>
        </w:trPr>
        <w:tc>
          <w:tcPr>
            <w:tcW w:w="2575" w:type="pct"/>
            <w:shd w:val="clear" w:color="auto" w:fill="auto"/>
            <w:noWrap/>
            <w:vAlign w:val="center"/>
            <w:hideMark/>
          </w:tcPr>
          <w:p w14:paraId="4BC88EC8" w14:textId="77777777" w:rsidR="00680DA3" w:rsidRPr="00832963" w:rsidRDefault="00680DA3" w:rsidP="00212BE3">
            <w:pPr>
              <w:spacing w:after="0" w:line="240" w:lineRule="auto"/>
              <w:ind w:firstLineChars="200" w:firstLine="360"/>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Elota</w:t>
            </w:r>
          </w:p>
        </w:tc>
        <w:tc>
          <w:tcPr>
            <w:tcW w:w="643" w:type="pct"/>
            <w:shd w:val="clear" w:color="auto" w:fill="auto"/>
            <w:noWrap/>
            <w:vAlign w:val="center"/>
            <w:hideMark/>
          </w:tcPr>
          <w:p w14:paraId="681A68A5"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7</w:t>
            </w:r>
          </w:p>
        </w:tc>
        <w:tc>
          <w:tcPr>
            <w:tcW w:w="633" w:type="pct"/>
            <w:shd w:val="clear" w:color="auto" w:fill="auto"/>
            <w:noWrap/>
            <w:vAlign w:val="center"/>
            <w:hideMark/>
          </w:tcPr>
          <w:p w14:paraId="582D618C"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1</w:t>
            </w:r>
          </w:p>
        </w:tc>
        <w:tc>
          <w:tcPr>
            <w:tcW w:w="630" w:type="pct"/>
            <w:shd w:val="clear" w:color="auto" w:fill="auto"/>
            <w:noWrap/>
            <w:vAlign w:val="center"/>
            <w:hideMark/>
          </w:tcPr>
          <w:p w14:paraId="60042F5E"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6</w:t>
            </w:r>
          </w:p>
        </w:tc>
        <w:tc>
          <w:tcPr>
            <w:tcW w:w="519" w:type="pct"/>
            <w:shd w:val="clear" w:color="auto" w:fill="auto"/>
            <w:noWrap/>
            <w:vAlign w:val="center"/>
            <w:hideMark/>
          </w:tcPr>
          <w:p w14:paraId="1B9A1E7D"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86%</w:t>
            </w:r>
          </w:p>
        </w:tc>
      </w:tr>
      <w:tr w:rsidR="00680DA3" w:rsidRPr="00832963" w14:paraId="37FB9430" w14:textId="77777777" w:rsidTr="00212BE3">
        <w:trPr>
          <w:trHeight w:val="227"/>
          <w:jc w:val="center"/>
        </w:trPr>
        <w:tc>
          <w:tcPr>
            <w:tcW w:w="2575" w:type="pct"/>
            <w:shd w:val="clear" w:color="auto" w:fill="auto"/>
            <w:noWrap/>
            <w:vAlign w:val="center"/>
            <w:hideMark/>
          </w:tcPr>
          <w:p w14:paraId="78AA7C63" w14:textId="77777777" w:rsidR="00680DA3" w:rsidRPr="00832963" w:rsidRDefault="00680DA3" w:rsidP="00212BE3">
            <w:pPr>
              <w:spacing w:after="0" w:line="240" w:lineRule="auto"/>
              <w:ind w:firstLineChars="200" w:firstLine="360"/>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Escuinapa</w:t>
            </w:r>
          </w:p>
        </w:tc>
        <w:tc>
          <w:tcPr>
            <w:tcW w:w="643" w:type="pct"/>
            <w:shd w:val="clear" w:color="auto" w:fill="auto"/>
            <w:noWrap/>
            <w:vAlign w:val="center"/>
            <w:hideMark/>
          </w:tcPr>
          <w:p w14:paraId="3F72ECF6"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8</w:t>
            </w:r>
          </w:p>
        </w:tc>
        <w:tc>
          <w:tcPr>
            <w:tcW w:w="633" w:type="pct"/>
            <w:shd w:val="clear" w:color="auto" w:fill="auto"/>
            <w:noWrap/>
            <w:vAlign w:val="center"/>
            <w:hideMark/>
          </w:tcPr>
          <w:p w14:paraId="36F961AD"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3</w:t>
            </w:r>
          </w:p>
        </w:tc>
        <w:tc>
          <w:tcPr>
            <w:tcW w:w="630" w:type="pct"/>
            <w:shd w:val="clear" w:color="auto" w:fill="auto"/>
            <w:noWrap/>
            <w:vAlign w:val="center"/>
            <w:hideMark/>
          </w:tcPr>
          <w:p w14:paraId="1824E831"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5</w:t>
            </w:r>
          </w:p>
        </w:tc>
        <w:tc>
          <w:tcPr>
            <w:tcW w:w="519" w:type="pct"/>
            <w:shd w:val="clear" w:color="auto" w:fill="auto"/>
            <w:noWrap/>
            <w:vAlign w:val="center"/>
            <w:hideMark/>
          </w:tcPr>
          <w:p w14:paraId="5AEC5812"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63%</w:t>
            </w:r>
          </w:p>
        </w:tc>
      </w:tr>
      <w:tr w:rsidR="00680DA3" w:rsidRPr="00832963" w14:paraId="03712650" w14:textId="77777777" w:rsidTr="00212BE3">
        <w:trPr>
          <w:trHeight w:val="227"/>
          <w:jc w:val="center"/>
        </w:trPr>
        <w:tc>
          <w:tcPr>
            <w:tcW w:w="2575" w:type="pct"/>
            <w:shd w:val="clear" w:color="auto" w:fill="auto"/>
            <w:noWrap/>
            <w:vAlign w:val="center"/>
            <w:hideMark/>
          </w:tcPr>
          <w:p w14:paraId="4970D39F" w14:textId="77777777" w:rsidR="00680DA3" w:rsidRPr="00832963" w:rsidRDefault="00680DA3" w:rsidP="00212BE3">
            <w:pPr>
              <w:spacing w:after="0" w:line="240" w:lineRule="auto"/>
              <w:ind w:firstLineChars="200" w:firstLine="360"/>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Guasave</w:t>
            </w:r>
          </w:p>
        </w:tc>
        <w:tc>
          <w:tcPr>
            <w:tcW w:w="643" w:type="pct"/>
            <w:shd w:val="clear" w:color="auto" w:fill="auto"/>
            <w:noWrap/>
            <w:vAlign w:val="center"/>
            <w:hideMark/>
          </w:tcPr>
          <w:p w14:paraId="087360F8"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13</w:t>
            </w:r>
          </w:p>
        </w:tc>
        <w:tc>
          <w:tcPr>
            <w:tcW w:w="633" w:type="pct"/>
            <w:shd w:val="clear" w:color="auto" w:fill="auto"/>
            <w:noWrap/>
            <w:vAlign w:val="center"/>
            <w:hideMark/>
          </w:tcPr>
          <w:p w14:paraId="4D5BB447"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13</w:t>
            </w:r>
          </w:p>
        </w:tc>
        <w:tc>
          <w:tcPr>
            <w:tcW w:w="630" w:type="pct"/>
            <w:shd w:val="clear" w:color="auto" w:fill="auto"/>
            <w:noWrap/>
            <w:vAlign w:val="center"/>
            <w:hideMark/>
          </w:tcPr>
          <w:p w14:paraId="521FEBBF"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0</w:t>
            </w:r>
          </w:p>
        </w:tc>
        <w:tc>
          <w:tcPr>
            <w:tcW w:w="519" w:type="pct"/>
            <w:shd w:val="clear" w:color="auto" w:fill="auto"/>
            <w:noWrap/>
            <w:vAlign w:val="center"/>
            <w:hideMark/>
          </w:tcPr>
          <w:p w14:paraId="2DA3E411"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0%</w:t>
            </w:r>
          </w:p>
        </w:tc>
      </w:tr>
      <w:tr w:rsidR="00680DA3" w:rsidRPr="00832963" w14:paraId="62C78A03" w14:textId="77777777" w:rsidTr="00212BE3">
        <w:trPr>
          <w:trHeight w:val="227"/>
          <w:jc w:val="center"/>
        </w:trPr>
        <w:tc>
          <w:tcPr>
            <w:tcW w:w="2575" w:type="pct"/>
            <w:shd w:val="clear" w:color="auto" w:fill="auto"/>
            <w:noWrap/>
            <w:vAlign w:val="center"/>
            <w:hideMark/>
          </w:tcPr>
          <w:p w14:paraId="26D77F24" w14:textId="77777777" w:rsidR="00680DA3" w:rsidRPr="00832963" w:rsidRDefault="00680DA3" w:rsidP="00212BE3">
            <w:pPr>
              <w:spacing w:after="0" w:line="240" w:lineRule="auto"/>
              <w:ind w:firstLineChars="200" w:firstLine="360"/>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Mocorito</w:t>
            </w:r>
          </w:p>
        </w:tc>
        <w:tc>
          <w:tcPr>
            <w:tcW w:w="643" w:type="pct"/>
            <w:shd w:val="clear" w:color="auto" w:fill="auto"/>
            <w:noWrap/>
            <w:vAlign w:val="center"/>
            <w:hideMark/>
          </w:tcPr>
          <w:p w14:paraId="343544C5"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2</w:t>
            </w:r>
          </w:p>
        </w:tc>
        <w:tc>
          <w:tcPr>
            <w:tcW w:w="633" w:type="pct"/>
            <w:shd w:val="clear" w:color="auto" w:fill="auto"/>
            <w:noWrap/>
            <w:vAlign w:val="center"/>
            <w:hideMark/>
          </w:tcPr>
          <w:p w14:paraId="7A9C1859"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1</w:t>
            </w:r>
          </w:p>
        </w:tc>
        <w:tc>
          <w:tcPr>
            <w:tcW w:w="630" w:type="pct"/>
            <w:shd w:val="clear" w:color="auto" w:fill="auto"/>
            <w:noWrap/>
            <w:vAlign w:val="center"/>
            <w:hideMark/>
          </w:tcPr>
          <w:p w14:paraId="515F05EB"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1</w:t>
            </w:r>
          </w:p>
        </w:tc>
        <w:tc>
          <w:tcPr>
            <w:tcW w:w="519" w:type="pct"/>
            <w:shd w:val="clear" w:color="auto" w:fill="auto"/>
            <w:noWrap/>
            <w:vAlign w:val="center"/>
            <w:hideMark/>
          </w:tcPr>
          <w:p w14:paraId="4572DE50"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50%</w:t>
            </w:r>
          </w:p>
        </w:tc>
      </w:tr>
      <w:tr w:rsidR="00680DA3" w:rsidRPr="00832963" w14:paraId="01FC45D7" w14:textId="77777777" w:rsidTr="00212BE3">
        <w:trPr>
          <w:trHeight w:val="227"/>
          <w:jc w:val="center"/>
        </w:trPr>
        <w:tc>
          <w:tcPr>
            <w:tcW w:w="2575" w:type="pct"/>
            <w:shd w:val="clear" w:color="auto" w:fill="auto"/>
            <w:noWrap/>
            <w:vAlign w:val="center"/>
            <w:hideMark/>
          </w:tcPr>
          <w:p w14:paraId="1C0684F6" w14:textId="77777777" w:rsidR="00680DA3" w:rsidRPr="00832963" w:rsidRDefault="00680DA3" w:rsidP="00212BE3">
            <w:pPr>
              <w:spacing w:after="0" w:line="240" w:lineRule="auto"/>
              <w:ind w:firstLineChars="200" w:firstLine="360"/>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Navolato</w:t>
            </w:r>
          </w:p>
        </w:tc>
        <w:tc>
          <w:tcPr>
            <w:tcW w:w="643" w:type="pct"/>
            <w:shd w:val="clear" w:color="auto" w:fill="auto"/>
            <w:noWrap/>
            <w:vAlign w:val="center"/>
            <w:hideMark/>
          </w:tcPr>
          <w:p w14:paraId="41278C1C"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25</w:t>
            </w:r>
          </w:p>
        </w:tc>
        <w:tc>
          <w:tcPr>
            <w:tcW w:w="633" w:type="pct"/>
            <w:shd w:val="clear" w:color="auto" w:fill="auto"/>
            <w:noWrap/>
            <w:vAlign w:val="center"/>
            <w:hideMark/>
          </w:tcPr>
          <w:p w14:paraId="2536F799"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25</w:t>
            </w:r>
          </w:p>
        </w:tc>
        <w:tc>
          <w:tcPr>
            <w:tcW w:w="630" w:type="pct"/>
            <w:shd w:val="clear" w:color="auto" w:fill="auto"/>
            <w:noWrap/>
            <w:vAlign w:val="center"/>
            <w:hideMark/>
          </w:tcPr>
          <w:p w14:paraId="48C571DD"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0</w:t>
            </w:r>
          </w:p>
        </w:tc>
        <w:tc>
          <w:tcPr>
            <w:tcW w:w="519" w:type="pct"/>
            <w:shd w:val="clear" w:color="auto" w:fill="auto"/>
            <w:noWrap/>
            <w:vAlign w:val="center"/>
            <w:hideMark/>
          </w:tcPr>
          <w:p w14:paraId="59ADF77C"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0%</w:t>
            </w:r>
          </w:p>
        </w:tc>
      </w:tr>
      <w:tr w:rsidR="00680DA3" w:rsidRPr="00832963" w14:paraId="302AB747" w14:textId="77777777" w:rsidTr="00212BE3">
        <w:trPr>
          <w:trHeight w:val="227"/>
          <w:jc w:val="center"/>
        </w:trPr>
        <w:tc>
          <w:tcPr>
            <w:tcW w:w="2575" w:type="pct"/>
            <w:shd w:val="clear" w:color="auto" w:fill="auto"/>
            <w:noWrap/>
            <w:vAlign w:val="center"/>
          </w:tcPr>
          <w:p w14:paraId="460FEAE6" w14:textId="77777777" w:rsidR="00680DA3" w:rsidRPr="00832963" w:rsidRDefault="00680DA3" w:rsidP="00212BE3">
            <w:pPr>
              <w:spacing w:after="0" w:line="240" w:lineRule="auto"/>
              <w:ind w:firstLineChars="200" w:firstLine="360"/>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Salvador Alvarado</w:t>
            </w:r>
          </w:p>
        </w:tc>
        <w:tc>
          <w:tcPr>
            <w:tcW w:w="643" w:type="pct"/>
            <w:shd w:val="clear" w:color="auto" w:fill="auto"/>
            <w:noWrap/>
            <w:vAlign w:val="center"/>
          </w:tcPr>
          <w:p w14:paraId="6BB35052"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4</w:t>
            </w:r>
          </w:p>
        </w:tc>
        <w:tc>
          <w:tcPr>
            <w:tcW w:w="633" w:type="pct"/>
            <w:shd w:val="clear" w:color="auto" w:fill="auto"/>
            <w:noWrap/>
            <w:vAlign w:val="center"/>
          </w:tcPr>
          <w:p w14:paraId="591D57AB"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4</w:t>
            </w:r>
          </w:p>
        </w:tc>
        <w:tc>
          <w:tcPr>
            <w:tcW w:w="630" w:type="pct"/>
            <w:shd w:val="clear" w:color="auto" w:fill="auto"/>
            <w:noWrap/>
            <w:vAlign w:val="center"/>
          </w:tcPr>
          <w:p w14:paraId="55B91AF4"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0</w:t>
            </w:r>
          </w:p>
        </w:tc>
        <w:tc>
          <w:tcPr>
            <w:tcW w:w="519" w:type="pct"/>
            <w:shd w:val="clear" w:color="auto" w:fill="auto"/>
            <w:noWrap/>
            <w:vAlign w:val="center"/>
          </w:tcPr>
          <w:p w14:paraId="394BE8B2"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0%</w:t>
            </w:r>
          </w:p>
        </w:tc>
      </w:tr>
      <w:tr w:rsidR="00680DA3" w:rsidRPr="00832963" w14:paraId="350062E8" w14:textId="77777777" w:rsidTr="00212BE3">
        <w:trPr>
          <w:trHeight w:val="227"/>
          <w:jc w:val="center"/>
        </w:trPr>
        <w:tc>
          <w:tcPr>
            <w:tcW w:w="2575" w:type="pct"/>
            <w:shd w:val="clear" w:color="auto" w:fill="auto"/>
            <w:noWrap/>
            <w:vAlign w:val="center"/>
          </w:tcPr>
          <w:p w14:paraId="71C5E4A0" w14:textId="77777777" w:rsidR="00680DA3" w:rsidRPr="00832963" w:rsidRDefault="00680DA3" w:rsidP="00212BE3">
            <w:pPr>
              <w:spacing w:after="0" w:line="240" w:lineRule="auto"/>
              <w:ind w:firstLineChars="200" w:firstLine="360"/>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Mazatlán</w:t>
            </w:r>
          </w:p>
        </w:tc>
        <w:tc>
          <w:tcPr>
            <w:tcW w:w="643" w:type="pct"/>
            <w:shd w:val="clear" w:color="auto" w:fill="auto"/>
            <w:noWrap/>
            <w:vAlign w:val="center"/>
          </w:tcPr>
          <w:p w14:paraId="4FE0B30E"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12</w:t>
            </w:r>
          </w:p>
        </w:tc>
        <w:tc>
          <w:tcPr>
            <w:tcW w:w="633" w:type="pct"/>
            <w:shd w:val="clear" w:color="auto" w:fill="auto"/>
            <w:noWrap/>
            <w:vAlign w:val="center"/>
          </w:tcPr>
          <w:p w14:paraId="7A41ED55"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12</w:t>
            </w:r>
          </w:p>
        </w:tc>
        <w:tc>
          <w:tcPr>
            <w:tcW w:w="630" w:type="pct"/>
            <w:shd w:val="clear" w:color="auto" w:fill="auto"/>
            <w:noWrap/>
            <w:vAlign w:val="center"/>
          </w:tcPr>
          <w:p w14:paraId="4E3AE07F"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0</w:t>
            </w:r>
          </w:p>
        </w:tc>
        <w:tc>
          <w:tcPr>
            <w:tcW w:w="519" w:type="pct"/>
            <w:shd w:val="clear" w:color="auto" w:fill="auto"/>
            <w:noWrap/>
            <w:vAlign w:val="center"/>
          </w:tcPr>
          <w:p w14:paraId="43C34379"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0%</w:t>
            </w:r>
          </w:p>
        </w:tc>
      </w:tr>
      <w:tr w:rsidR="00680DA3" w:rsidRPr="00832963" w14:paraId="0E8A3F74" w14:textId="77777777" w:rsidTr="00212BE3">
        <w:trPr>
          <w:trHeight w:val="227"/>
          <w:jc w:val="center"/>
        </w:trPr>
        <w:tc>
          <w:tcPr>
            <w:tcW w:w="2575" w:type="pct"/>
            <w:shd w:val="clear" w:color="auto" w:fill="auto"/>
            <w:noWrap/>
            <w:vAlign w:val="center"/>
          </w:tcPr>
          <w:p w14:paraId="6ADF31F9" w14:textId="77777777" w:rsidR="00680DA3" w:rsidRPr="00832963" w:rsidRDefault="00680DA3" w:rsidP="00212BE3">
            <w:pPr>
              <w:spacing w:after="0" w:line="240" w:lineRule="auto"/>
              <w:ind w:firstLineChars="200" w:firstLine="360"/>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Ahome</w:t>
            </w:r>
          </w:p>
        </w:tc>
        <w:tc>
          <w:tcPr>
            <w:tcW w:w="643" w:type="pct"/>
            <w:shd w:val="clear" w:color="auto" w:fill="auto"/>
            <w:noWrap/>
            <w:vAlign w:val="center"/>
          </w:tcPr>
          <w:p w14:paraId="0F8D198B"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6</w:t>
            </w:r>
          </w:p>
        </w:tc>
        <w:tc>
          <w:tcPr>
            <w:tcW w:w="633" w:type="pct"/>
            <w:shd w:val="clear" w:color="auto" w:fill="auto"/>
            <w:noWrap/>
            <w:vAlign w:val="center"/>
          </w:tcPr>
          <w:p w14:paraId="3319952E"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6</w:t>
            </w:r>
          </w:p>
        </w:tc>
        <w:tc>
          <w:tcPr>
            <w:tcW w:w="630" w:type="pct"/>
            <w:shd w:val="clear" w:color="auto" w:fill="auto"/>
            <w:noWrap/>
            <w:vAlign w:val="center"/>
          </w:tcPr>
          <w:p w14:paraId="777CDB93"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0</w:t>
            </w:r>
          </w:p>
        </w:tc>
        <w:tc>
          <w:tcPr>
            <w:tcW w:w="519" w:type="pct"/>
            <w:shd w:val="clear" w:color="auto" w:fill="auto"/>
            <w:noWrap/>
            <w:vAlign w:val="center"/>
          </w:tcPr>
          <w:p w14:paraId="0C009CC1"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0%</w:t>
            </w:r>
          </w:p>
        </w:tc>
      </w:tr>
      <w:tr w:rsidR="00680DA3" w:rsidRPr="00832963" w14:paraId="2B1360D8" w14:textId="77777777" w:rsidTr="00212BE3">
        <w:trPr>
          <w:trHeight w:val="227"/>
          <w:jc w:val="center"/>
        </w:trPr>
        <w:tc>
          <w:tcPr>
            <w:tcW w:w="2575" w:type="pct"/>
            <w:shd w:val="clear" w:color="auto" w:fill="auto"/>
            <w:noWrap/>
            <w:vAlign w:val="center"/>
            <w:hideMark/>
          </w:tcPr>
          <w:p w14:paraId="68B1067A" w14:textId="77777777" w:rsidR="00680DA3" w:rsidRPr="00832963" w:rsidRDefault="00680DA3" w:rsidP="00212BE3">
            <w:pPr>
              <w:spacing w:after="0" w:line="240" w:lineRule="auto"/>
              <w:ind w:firstLineChars="100" w:firstLine="180"/>
              <w:rPr>
                <w:rFonts w:eastAsia="Times New Roman" w:cs="Arial"/>
                <w:bCs/>
                <w:color w:val="0D0D0D" w:themeColor="text1" w:themeTint="F2"/>
                <w:sz w:val="18"/>
                <w:szCs w:val="18"/>
                <w:lang w:eastAsia="es-ES"/>
              </w:rPr>
            </w:pPr>
            <w:r w:rsidRPr="00832963">
              <w:rPr>
                <w:rFonts w:eastAsia="Times New Roman" w:cs="Arial"/>
                <w:bCs/>
                <w:color w:val="0D0D0D" w:themeColor="text1" w:themeTint="F2"/>
                <w:sz w:val="18"/>
                <w:szCs w:val="18"/>
                <w:lang w:eastAsia="es-ES"/>
              </w:rPr>
              <w:t>Policía estatal (aspirantes)</w:t>
            </w:r>
          </w:p>
        </w:tc>
        <w:tc>
          <w:tcPr>
            <w:tcW w:w="643" w:type="pct"/>
            <w:shd w:val="clear" w:color="auto" w:fill="auto"/>
            <w:noWrap/>
            <w:vAlign w:val="center"/>
            <w:hideMark/>
          </w:tcPr>
          <w:p w14:paraId="6A525F25"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233</w:t>
            </w:r>
          </w:p>
        </w:tc>
        <w:tc>
          <w:tcPr>
            <w:tcW w:w="633" w:type="pct"/>
            <w:shd w:val="clear" w:color="auto" w:fill="auto"/>
            <w:noWrap/>
            <w:vAlign w:val="center"/>
            <w:hideMark/>
          </w:tcPr>
          <w:p w14:paraId="7518ECB3"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127</w:t>
            </w:r>
          </w:p>
        </w:tc>
        <w:tc>
          <w:tcPr>
            <w:tcW w:w="630" w:type="pct"/>
            <w:shd w:val="clear" w:color="auto" w:fill="auto"/>
            <w:noWrap/>
            <w:vAlign w:val="center"/>
            <w:hideMark/>
          </w:tcPr>
          <w:p w14:paraId="583D7C32"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47</w:t>
            </w:r>
          </w:p>
        </w:tc>
        <w:tc>
          <w:tcPr>
            <w:tcW w:w="519" w:type="pct"/>
            <w:shd w:val="clear" w:color="auto" w:fill="auto"/>
            <w:noWrap/>
            <w:vAlign w:val="center"/>
            <w:hideMark/>
          </w:tcPr>
          <w:p w14:paraId="49D27D07"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21%</w:t>
            </w:r>
          </w:p>
        </w:tc>
      </w:tr>
      <w:tr w:rsidR="00680DA3" w:rsidRPr="00832963" w14:paraId="5B48B6B2" w14:textId="77777777" w:rsidTr="00212BE3">
        <w:trPr>
          <w:trHeight w:val="227"/>
          <w:jc w:val="center"/>
        </w:trPr>
        <w:tc>
          <w:tcPr>
            <w:tcW w:w="2575" w:type="pct"/>
            <w:shd w:val="clear" w:color="auto" w:fill="auto"/>
            <w:noWrap/>
            <w:vAlign w:val="center"/>
            <w:hideMark/>
          </w:tcPr>
          <w:p w14:paraId="2176F625" w14:textId="77777777" w:rsidR="00680DA3" w:rsidRPr="00832963" w:rsidRDefault="00680DA3" w:rsidP="00212BE3">
            <w:pPr>
              <w:spacing w:after="0" w:line="240" w:lineRule="auto"/>
              <w:ind w:firstLineChars="100" w:firstLine="180"/>
              <w:rPr>
                <w:rFonts w:eastAsia="Times New Roman" w:cs="Arial"/>
                <w:bCs/>
                <w:color w:val="0D0D0D" w:themeColor="text1" w:themeTint="F2"/>
                <w:sz w:val="18"/>
                <w:szCs w:val="18"/>
                <w:lang w:eastAsia="es-ES"/>
              </w:rPr>
            </w:pPr>
            <w:r w:rsidRPr="00832963">
              <w:rPr>
                <w:rFonts w:eastAsia="Times New Roman" w:cs="Arial"/>
                <w:bCs/>
                <w:color w:val="0D0D0D" w:themeColor="text1" w:themeTint="F2"/>
                <w:sz w:val="18"/>
                <w:szCs w:val="18"/>
                <w:lang w:eastAsia="es-ES"/>
              </w:rPr>
              <w:t>Policía de investigación (aspirantes)</w:t>
            </w:r>
          </w:p>
        </w:tc>
        <w:tc>
          <w:tcPr>
            <w:tcW w:w="643" w:type="pct"/>
            <w:shd w:val="clear" w:color="auto" w:fill="auto"/>
            <w:noWrap/>
            <w:vAlign w:val="center"/>
            <w:hideMark/>
          </w:tcPr>
          <w:p w14:paraId="6BCD9B57"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27</w:t>
            </w:r>
          </w:p>
        </w:tc>
        <w:tc>
          <w:tcPr>
            <w:tcW w:w="633" w:type="pct"/>
            <w:shd w:val="clear" w:color="auto" w:fill="auto"/>
            <w:noWrap/>
            <w:vAlign w:val="center"/>
            <w:hideMark/>
          </w:tcPr>
          <w:p w14:paraId="49CD57C2"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27</w:t>
            </w:r>
          </w:p>
        </w:tc>
        <w:tc>
          <w:tcPr>
            <w:tcW w:w="630" w:type="pct"/>
            <w:shd w:val="clear" w:color="auto" w:fill="auto"/>
            <w:noWrap/>
            <w:vAlign w:val="center"/>
            <w:hideMark/>
          </w:tcPr>
          <w:p w14:paraId="65AC90C1"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0</w:t>
            </w:r>
          </w:p>
        </w:tc>
        <w:tc>
          <w:tcPr>
            <w:tcW w:w="519" w:type="pct"/>
            <w:shd w:val="clear" w:color="auto" w:fill="auto"/>
            <w:noWrap/>
            <w:vAlign w:val="center"/>
            <w:hideMark/>
          </w:tcPr>
          <w:p w14:paraId="283A2FCE"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0%</w:t>
            </w:r>
          </w:p>
        </w:tc>
      </w:tr>
      <w:tr w:rsidR="00680DA3" w:rsidRPr="00832963" w14:paraId="499A50E4" w14:textId="77777777" w:rsidTr="00212BE3">
        <w:trPr>
          <w:trHeight w:val="227"/>
          <w:jc w:val="center"/>
        </w:trPr>
        <w:tc>
          <w:tcPr>
            <w:tcW w:w="2575" w:type="pct"/>
            <w:shd w:val="clear" w:color="auto" w:fill="auto"/>
            <w:noWrap/>
            <w:vAlign w:val="center"/>
            <w:hideMark/>
          </w:tcPr>
          <w:p w14:paraId="0F95A1BC" w14:textId="77777777" w:rsidR="00680DA3" w:rsidRPr="00832963" w:rsidRDefault="00680DA3" w:rsidP="00212BE3">
            <w:pPr>
              <w:spacing w:after="0" w:line="240" w:lineRule="auto"/>
              <w:ind w:firstLineChars="100" w:firstLine="180"/>
              <w:rPr>
                <w:rFonts w:eastAsia="Times New Roman" w:cs="Arial"/>
                <w:bCs/>
                <w:color w:val="0D0D0D" w:themeColor="text1" w:themeTint="F2"/>
                <w:sz w:val="18"/>
                <w:szCs w:val="18"/>
                <w:lang w:eastAsia="es-ES"/>
              </w:rPr>
            </w:pPr>
            <w:r w:rsidRPr="00832963">
              <w:rPr>
                <w:rFonts w:eastAsia="Times New Roman" w:cs="Arial"/>
                <w:bCs/>
                <w:color w:val="0D0D0D" w:themeColor="text1" w:themeTint="F2"/>
                <w:sz w:val="18"/>
                <w:szCs w:val="18"/>
                <w:lang w:eastAsia="es-ES"/>
              </w:rPr>
              <w:t>Perito (aspirantes)</w:t>
            </w:r>
          </w:p>
        </w:tc>
        <w:tc>
          <w:tcPr>
            <w:tcW w:w="643" w:type="pct"/>
            <w:shd w:val="clear" w:color="auto" w:fill="auto"/>
            <w:noWrap/>
            <w:vAlign w:val="center"/>
            <w:hideMark/>
          </w:tcPr>
          <w:p w14:paraId="7A6A5F51"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24</w:t>
            </w:r>
          </w:p>
        </w:tc>
        <w:tc>
          <w:tcPr>
            <w:tcW w:w="633" w:type="pct"/>
            <w:shd w:val="clear" w:color="auto" w:fill="auto"/>
            <w:noWrap/>
            <w:vAlign w:val="center"/>
            <w:hideMark/>
          </w:tcPr>
          <w:p w14:paraId="5DD7A534"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24</w:t>
            </w:r>
          </w:p>
        </w:tc>
        <w:tc>
          <w:tcPr>
            <w:tcW w:w="630" w:type="pct"/>
            <w:shd w:val="clear" w:color="auto" w:fill="auto"/>
            <w:noWrap/>
            <w:vAlign w:val="center"/>
            <w:hideMark/>
          </w:tcPr>
          <w:p w14:paraId="34E9A29E"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0</w:t>
            </w:r>
          </w:p>
        </w:tc>
        <w:tc>
          <w:tcPr>
            <w:tcW w:w="519" w:type="pct"/>
            <w:shd w:val="clear" w:color="auto" w:fill="auto"/>
            <w:noWrap/>
            <w:vAlign w:val="center"/>
            <w:hideMark/>
          </w:tcPr>
          <w:p w14:paraId="0210625E"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0%</w:t>
            </w:r>
          </w:p>
        </w:tc>
      </w:tr>
      <w:tr w:rsidR="00680DA3" w:rsidRPr="00832963" w14:paraId="4F97628A" w14:textId="77777777" w:rsidTr="00212BE3">
        <w:trPr>
          <w:trHeight w:val="227"/>
          <w:jc w:val="center"/>
        </w:trPr>
        <w:tc>
          <w:tcPr>
            <w:tcW w:w="2575" w:type="pct"/>
            <w:shd w:val="clear" w:color="auto" w:fill="auto"/>
            <w:noWrap/>
            <w:vAlign w:val="center"/>
            <w:hideMark/>
          </w:tcPr>
          <w:p w14:paraId="401E2322" w14:textId="77777777" w:rsidR="00680DA3" w:rsidRPr="00832963" w:rsidRDefault="00680DA3" w:rsidP="00212BE3">
            <w:pPr>
              <w:spacing w:after="0" w:line="240" w:lineRule="auto"/>
              <w:ind w:firstLineChars="100" w:firstLine="180"/>
              <w:rPr>
                <w:rFonts w:eastAsia="Times New Roman" w:cs="Arial"/>
                <w:bCs/>
                <w:color w:val="0D0D0D" w:themeColor="text1" w:themeTint="F2"/>
                <w:sz w:val="18"/>
                <w:szCs w:val="18"/>
                <w:lang w:eastAsia="es-ES"/>
              </w:rPr>
            </w:pPr>
            <w:r w:rsidRPr="00832963">
              <w:rPr>
                <w:rFonts w:eastAsia="Times New Roman" w:cs="Arial"/>
                <w:bCs/>
                <w:color w:val="0D0D0D" w:themeColor="text1" w:themeTint="F2"/>
                <w:sz w:val="18"/>
                <w:szCs w:val="18"/>
                <w:lang w:eastAsia="es-ES"/>
              </w:rPr>
              <w:t>Ministerio público (aspirantes)</w:t>
            </w:r>
          </w:p>
        </w:tc>
        <w:tc>
          <w:tcPr>
            <w:tcW w:w="643" w:type="pct"/>
            <w:shd w:val="clear" w:color="auto" w:fill="auto"/>
            <w:noWrap/>
            <w:vAlign w:val="center"/>
            <w:hideMark/>
          </w:tcPr>
          <w:p w14:paraId="5F3693D6"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17</w:t>
            </w:r>
          </w:p>
        </w:tc>
        <w:tc>
          <w:tcPr>
            <w:tcW w:w="633" w:type="pct"/>
            <w:shd w:val="clear" w:color="auto" w:fill="auto"/>
            <w:noWrap/>
            <w:vAlign w:val="center"/>
            <w:hideMark/>
          </w:tcPr>
          <w:p w14:paraId="4BD25355"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17</w:t>
            </w:r>
          </w:p>
        </w:tc>
        <w:tc>
          <w:tcPr>
            <w:tcW w:w="630" w:type="pct"/>
            <w:shd w:val="clear" w:color="auto" w:fill="auto"/>
            <w:noWrap/>
            <w:vAlign w:val="center"/>
            <w:hideMark/>
          </w:tcPr>
          <w:p w14:paraId="5ED3AE82"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0</w:t>
            </w:r>
          </w:p>
        </w:tc>
        <w:tc>
          <w:tcPr>
            <w:tcW w:w="519" w:type="pct"/>
            <w:shd w:val="clear" w:color="auto" w:fill="auto"/>
            <w:noWrap/>
            <w:vAlign w:val="center"/>
            <w:hideMark/>
          </w:tcPr>
          <w:p w14:paraId="79DA87C4"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0%</w:t>
            </w:r>
          </w:p>
        </w:tc>
      </w:tr>
      <w:tr w:rsidR="00680DA3" w:rsidRPr="00832963" w14:paraId="3BFB4267" w14:textId="77777777" w:rsidTr="00212BE3">
        <w:trPr>
          <w:trHeight w:val="227"/>
          <w:jc w:val="center"/>
        </w:trPr>
        <w:tc>
          <w:tcPr>
            <w:tcW w:w="2575" w:type="pct"/>
            <w:shd w:val="clear" w:color="auto" w:fill="auto"/>
            <w:noWrap/>
            <w:vAlign w:val="center"/>
            <w:hideMark/>
          </w:tcPr>
          <w:p w14:paraId="7DAC172E" w14:textId="77777777" w:rsidR="00680DA3" w:rsidRPr="00832963" w:rsidRDefault="00680DA3" w:rsidP="00212BE3">
            <w:pPr>
              <w:spacing w:after="0" w:line="240" w:lineRule="auto"/>
              <w:ind w:firstLineChars="100" w:firstLine="180"/>
              <w:rPr>
                <w:rFonts w:eastAsia="Times New Roman" w:cs="Arial"/>
                <w:bCs/>
                <w:color w:val="0D0D0D" w:themeColor="text1" w:themeTint="F2"/>
                <w:sz w:val="18"/>
                <w:szCs w:val="18"/>
                <w:lang w:eastAsia="es-ES"/>
              </w:rPr>
            </w:pPr>
            <w:r w:rsidRPr="00832963">
              <w:rPr>
                <w:rFonts w:eastAsia="Times New Roman" w:cs="Arial"/>
                <w:bCs/>
                <w:color w:val="0D0D0D" w:themeColor="text1" w:themeTint="F2"/>
                <w:sz w:val="18"/>
                <w:szCs w:val="18"/>
                <w:lang w:eastAsia="es-ES"/>
              </w:rPr>
              <w:t>Custodio penitenciario (aspirantes)</w:t>
            </w:r>
          </w:p>
        </w:tc>
        <w:tc>
          <w:tcPr>
            <w:tcW w:w="643" w:type="pct"/>
            <w:shd w:val="clear" w:color="auto" w:fill="auto"/>
            <w:noWrap/>
            <w:vAlign w:val="center"/>
            <w:hideMark/>
          </w:tcPr>
          <w:p w14:paraId="4E0231C0"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75</w:t>
            </w:r>
          </w:p>
        </w:tc>
        <w:tc>
          <w:tcPr>
            <w:tcW w:w="633" w:type="pct"/>
            <w:shd w:val="clear" w:color="auto" w:fill="auto"/>
            <w:noWrap/>
            <w:vAlign w:val="center"/>
            <w:hideMark/>
          </w:tcPr>
          <w:p w14:paraId="453B7E46"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22</w:t>
            </w:r>
          </w:p>
        </w:tc>
        <w:tc>
          <w:tcPr>
            <w:tcW w:w="630" w:type="pct"/>
            <w:shd w:val="clear" w:color="auto" w:fill="auto"/>
            <w:noWrap/>
            <w:vAlign w:val="center"/>
            <w:hideMark/>
          </w:tcPr>
          <w:p w14:paraId="16681002"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27</w:t>
            </w:r>
          </w:p>
        </w:tc>
        <w:tc>
          <w:tcPr>
            <w:tcW w:w="519" w:type="pct"/>
            <w:shd w:val="clear" w:color="auto" w:fill="auto"/>
            <w:noWrap/>
            <w:vAlign w:val="center"/>
            <w:hideMark/>
          </w:tcPr>
          <w:p w14:paraId="313AE8A1" w14:textId="77777777" w:rsidR="00680DA3" w:rsidRPr="00832963" w:rsidRDefault="00680DA3" w:rsidP="00212BE3">
            <w:pPr>
              <w:spacing w:after="0" w:line="240" w:lineRule="auto"/>
              <w:jc w:val="center"/>
              <w:rPr>
                <w:rFonts w:eastAsia="Times New Roman" w:cs="Arial"/>
                <w:color w:val="0D0D0D" w:themeColor="text1" w:themeTint="F2"/>
                <w:sz w:val="18"/>
                <w:szCs w:val="18"/>
                <w:lang w:eastAsia="es-ES"/>
              </w:rPr>
            </w:pPr>
            <w:r w:rsidRPr="00832963">
              <w:rPr>
                <w:rFonts w:eastAsia="Times New Roman" w:cs="Arial"/>
                <w:color w:val="0D0D0D" w:themeColor="text1" w:themeTint="F2"/>
                <w:sz w:val="18"/>
                <w:szCs w:val="18"/>
                <w:lang w:eastAsia="es-ES"/>
              </w:rPr>
              <w:t>36%</w:t>
            </w:r>
          </w:p>
        </w:tc>
      </w:tr>
      <w:tr w:rsidR="00680DA3" w:rsidRPr="00832963" w14:paraId="7C42CC5C" w14:textId="77777777" w:rsidTr="00212BE3">
        <w:trPr>
          <w:trHeight w:val="454"/>
          <w:jc w:val="center"/>
        </w:trPr>
        <w:tc>
          <w:tcPr>
            <w:tcW w:w="2575" w:type="pct"/>
            <w:shd w:val="clear" w:color="auto" w:fill="D9D9D9" w:themeFill="background1" w:themeFillShade="D9"/>
            <w:noWrap/>
            <w:vAlign w:val="center"/>
            <w:hideMark/>
          </w:tcPr>
          <w:p w14:paraId="312F420F" w14:textId="77777777" w:rsidR="00680DA3" w:rsidRPr="00832963" w:rsidRDefault="00680DA3" w:rsidP="00212BE3">
            <w:pPr>
              <w:spacing w:after="0" w:line="240" w:lineRule="auto"/>
              <w:jc w:val="right"/>
              <w:rPr>
                <w:rFonts w:eastAsia="Times New Roman" w:cs="Arial"/>
                <w:b/>
                <w:bCs/>
                <w:color w:val="0D0D0D" w:themeColor="text1" w:themeTint="F2"/>
                <w:sz w:val="18"/>
                <w:szCs w:val="18"/>
                <w:lang w:eastAsia="es-ES"/>
              </w:rPr>
            </w:pPr>
            <w:r w:rsidRPr="00832963">
              <w:rPr>
                <w:rFonts w:eastAsia="Times New Roman" w:cs="Arial"/>
                <w:b/>
                <w:bCs/>
                <w:color w:val="0D0D0D" w:themeColor="text1" w:themeTint="F2"/>
                <w:sz w:val="18"/>
                <w:szCs w:val="18"/>
                <w:lang w:eastAsia="es-ES"/>
              </w:rPr>
              <w:t>TOTALES</w:t>
            </w:r>
          </w:p>
        </w:tc>
        <w:tc>
          <w:tcPr>
            <w:tcW w:w="643" w:type="pct"/>
            <w:shd w:val="clear" w:color="auto" w:fill="D9D9D9" w:themeFill="background1" w:themeFillShade="D9"/>
            <w:noWrap/>
            <w:vAlign w:val="center"/>
            <w:hideMark/>
          </w:tcPr>
          <w:p w14:paraId="7D060EB7" w14:textId="77777777" w:rsidR="00680DA3" w:rsidRPr="00832963" w:rsidRDefault="00680DA3" w:rsidP="00212BE3">
            <w:pPr>
              <w:spacing w:after="0" w:line="240" w:lineRule="auto"/>
              <w:jc w:val="center"/>
              <w:rPr>
                <w:rFonts w:eastAsia="Times New Roman" w:cs="Arial"/>
                <w:b/>
                <w:bCs/>
                <w:color w:val="0D0D0D" w:themeColor="text1" w:themeTint="F2"/>
                <w:sz w:val="18"/>
                <w:szCs w:val="18"/>
                <w:lang w:eastAsia="es-ES"/>
              </w:rPr>
            </w:pPr>
            <w:r w:rsidRPr="00832963">
              <w:rPr>
                <w:rFonts w:eastAsia="Times New Roman" w:cs="Arial"/>
                <w:b/>
                <w:bCs/>
                <w:color w:val="0D0D0D" w:themeColor="text1" w:themeTint="F2"/>
                <w:sz w:val="18"/>
                <w:szCs w:val="18"/>
                <w:lang w:eastAsia="es-ES"/>
              </w:rPr>
              <w:t>500</w:t>
            </w:r>
          </w:p>
        </w:tc>
        <w:tc>
          <w:tcPr>
            <w:tcW w:w="633" w:type="pct"/>
            <w:shd w:val="clear" w:color="auto" w:fill="D9D9D9" w:themeFill="background1" w:themeFillShade="D9"/>
            <w:noWrap/>
            <w:vAlign w:val="center"/>
            <w:hideMark/>
          </w:tcPr>
          <w:p w14:paraId="6C6F7771" w14:textId="77777777" w:rsidR="00680DA3" w:rsidRPr="00832963" w:rsidRDefault="00680DA3" w:rsidP="00212BE3">
            <w:pPr>
              <w:spacing w:after="0" w:line="240" w:lineRule="auto"/>
              <w:jc w:val="center"/>
              <w:rPr>
                <w:rFonts w:eastAsia="Times New Roman" w:cs="Arial"/>
                <w:b/>
                <w:bCs/>
                <w:color w:val="0D0D0D" w:themeColor="text1" w:themeTint="F2"/>
                <w:sz w:val="18"/>
                <w:szCs w:val="18"/>
                <w:lang w:eastAsia="es-ES"/>
              </w:rPr>
            </w:pPr>
            <w:r w:rsidRPr="00832963">
              <w:rPr>
                <w:rFonts w:eastAsia="Times New Roman" w:cs="Arial"/>
                <w:b/>
                <w:bCs/>
                <w:color w:val="0D0D0D" w:themeColor="text1" w:themeTint="F2"/>
                <w:sz w:val="18"/>
                <w:szCs w:val="18"/>
                <w:lang w:eastAsia="es-ES"/>
              </w:rPr>
              <w:t>288</w:t>
            </w:r>
          </w:p>
        </w:tc>
        <w:tc>
          <w:tcPr>
            <w:tcW w:w="630" w:type="pct"/>
            <w:shd w:val="clear" w:color="auto" w:fill="D9D9D9" w:themeFill="background1" w:themeFillShade="D9"/>
            <w:noWrap/>
            <w:vAlign w:val="center"/>
            <w:hideMark/>
          </w:tcPr>
          <w:p w14:paraId="0B4618B9" w14:textId="77777777" w:rsidR="00680DA3" w:rsidRPr="00832963" w:rsidRDefault="00680DA3" w:rsidP="00212BE3">
            <w:pPr>
              <w:spacing w:after="0" w:line="240" w:lineRule="auto"/>
              <w:jc w:val="center"/>
              <w:rPr>
                <w:rFonts w:eastAsia="Times New Roman" w:cs="Arial"/>
                <w:b/>
                <w:bCs/>
                <w:color w:val="0D0D0D" w:themeColor="text1" w:themeTint="F2"/>
                <w:sz w:val="18"/>
                <w:szCs w:val="18"/>
                <w:lang w:eastAsia="es-ES"/>
              </w:rPr>
            </w:pPr>
            <w:r w:rsidRPr="00832963">
              <w:rPr>
                <w:rFonts w:eastAsia="Times New Roman" w:cs="Arial"/>
                <w:b/>
                <w:bCs/>
                <w:color w:val="0D0D0D" w:themeColor="text1" w:themeTint="F2"/>
                <w:sz w:val="18"/>
                <w:szCs w:val="18"/>
                <w:lang w:eastAsia="es-ES"/>
              </w:rPr>
              <w:t>127</w:t>
            </w:r>
          </w:p>
        </w:tc>
        <w:tc>
          <w:tcPr>
            <w:tcW w:w="519" w:type="pct"/>
            <w:shd w:val="clear" w:color="auto" w:fill="D9D9D9" w:themeFill="background1" w:themeFillShade="D9"/>
            <w:noWrap/>
            <w:vAlign w:val="center"/>
            <w:hideMark/>
          </w:tcPr>
          <w:p w14:paraId="1B2F2FA0" w14:textId="77777777" w:rsidR="00680DA3" w:rsidRPr="00832963" w:rsidRDefault="00680DA3" w:rsidP="00212BE3">
            <w:pPr>
              <w:spacing w:after="0" w:line="240" w:lineRule="auto"/>
              <w:jc w:val="center"/>
              <w:rPr>
                <w:rFonts w:eastAsia="Times New Roman" w:cs="Arial"/>
                <w:b/>
                <w:bCs/>
                <w:color w:val="0D0D0D" w:themeColor="text1" w:themeTint="F2"/>
                <w:sz w:val="18"/>
                <w:szCs w:val="18"/>
                <w:lang w:eastAsia="es-ES"/>
              </w:rPr>
            </w:pPr>
            <w:r w:rsidRPr="00832963">
              <w:rPr>
                <w:rFonts w:eastAsia="Times New Roman" w:cs="Arial"/>
                <w:b/>
                <w:bCs/>
                <w:color w:val="0D0D0D" w:themeColor="text1" w:themeTint="F2"/>
                <w:sz w:val="18"/>
                <w:szCs w:val="18"/>
                <w:lang w:eastAsia="es-ES"/>
              </w:rPr>
              <w:t>26%</w:t>
            </w:r>
          </w:p>
        </w:tc>
      </w:tr>
    </w:tbl>
    <w:p w14:paraId="29A6F151" w14:textId="77777777" w:rsidR="00680DA3" w:rsidRPr="00F71C9C" w:rsidRDefault="00680DA3" w:rsidP="00680DA3">
      <w:pPr>
        <w:spacing w:after="0" w:line="240" w:lineRule="auto"/>
        <w:rPr>
          <w:lang w:val="es-ES_tradnl"/>
        </w:rPr>
      </w:pPr>
      <w:r>
        <w:rPr>
          <w:lang w:val="es-ES_tradnl"/>
        </w:rPr>
        <w:t xml:space="preserve"> </w:t>
      </w:r>
    </w:p>
    <w:tbl>
      <w:tblPr>
        <w:tblStyle w:val="Tablaconcuadrcula"/>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808"/>
        <w:gridCol w:w="832"/>
        <w:gridCol w:w="1097"/>
        <w:gridCol w:w="1091"/>
      </w:tblGrid>
      <w:tr w:rsidR="00680DA3" w:rsidRPr="00803BB9" w14:paraId="6CDCCFDF" w14:textId="77777777" w:rsidTr="00680DA3">
        <w:trPr>
          <w:trHeight w:val="567"/>
          <w:tblHeader/>
          <w:jc w:val="center"/>
        </w:trPr>
        <w:tc>
          <w:tcPr>
            <w:tcW w:w="3289" w:type="pct"/>
            <w:shd w:val="clear" w:color="auto" w:fill="000000" w:themeFill="text1"/>
            <w:vAlign w:val="center"/>
          </w:tcPr>
          <w:p w14:paraId="048468B3" w14:textId="77777777" w:rsidR="00680DA3" w:rsidRPr="00803BB9" w:rsidRDefault="00680DA3" w:rsidP="00212BE3">
            <w:pPr>
              <w:spacing w:line="240" w:lineRule="auto"/>
              <w:jc w:val="center"/>
              <w:rPr>
                <w:rFonts w:eastAsia="Times New Roman" w:cs="Arial"/>
                <w:b/>
                <w:bCs/>
                <w:color w:val="FFFFFF" w:themeColor="background1"/>
                <w:sz w:val="18"/>
                <w:lang w:eastAsia="es-ES"/>
              </w:rPr>
            </w:pPr>
            <w:r w:rsidRPr="00803BB9">
              <w:rPr>
                <w:rFonts w:eastAsia="Times New Roman" w:cs="Arial"/>
                <w:b/>
                <w:bCs/>
                <w:color w:val="FFFFFF" w:themeColor="background1"/>
                <w:sz w:val="18"/>
                <w:lang w:eastAsia="es-ES"/>
              </w:rPr>
              <w:t xml:space="preserve">Capacitación continua 2022 </w:t>
            </w:r>
          </w:p>
          <w:p w14:paraId="66B15E50" w14:textId="77777777" w:rsidR="00680DA3" w:rsidRPr="00803BB9" w:rsidRDefault="00680DA3" w:rsidP="00212BE3">
            <w:pPr>
              <w:spacing w:line="240" w:lineRule="auto"/>
              <w:jc w:val="center"/>
              <w:rPr>
                <w:rFonts w:cs="Arial"/>
                <w:b/>
                <w:color w:val="FFFFFF" w:themeColor="background1"/>
                <w:sz w:val="18"/>
              </w:rPr>
            </w:pPr>
            <w:r w:rsidRPr="00803BB9">
              <w:rPr>
                <w:rFonts w:eastAsia="Times New Roman" w:cs="Arial"/>
                <w:b/>
                <w:bCs/>
                <w:color w:val="FFFFFF" w:themeColor="background1"/>
                <w:sz w:val="18"/>
                <w:lang w:eastAsia="es-ES"/>
              </w:rPr>
              <w:t>(competencias básicas)</w:t>
            </w:r>
          </w:p>
        </w:tc>
        <w:tc>
          <w:tcPr>
            <w:tcW w:w="471" w:type="pct"/>
            <w:shd w:val="clear" w:color="auto" w:fill="000000" w:themeFill="text1"/>
            <w:vAlign w:val="center"/>
          </w:tcPr>
          <w:p w14:paraId="3D7C013F" w14:textId="77777777" w:rsidR="00680DA3" w:rsidRPr="00803BB9" w:rsidRDefault="00680DA3" w:rsidP="00212BE3">
            <w:pPr>
              <w:spacing w:line="240" w:lineRule="auto"/>
              <w:jc w:val="center"/>
              <w:rPr>
                <w:rFonts w:cs="Arial"/>
                <w:b/>
                <w:color w:val="FFFFFF" w:themeColor="background1"/>
                <w:sz w:val="18"/>
              </w:rPr>
            </w:pPr>
            <w:r w:rsidRPr="00803BB9">
              <w:rPr>
                <w:rFonts w:cs="Arial"/>
                <w:b/>
                <w:color w:val="FFFFFF" w:themeColor="background1"/>
                <w:sz w:val="18"/>
              </w:rPr>
              <w:t>Meta</w:t>
            </w:r>
          </w:p>
        </w:tc>
        <w:tc>
          <w:tcPr>
            <w:tcW w:w="621" w:type="pct"/>
            <w:shd w:val="clear" w:color="auto" w:fill="000000" w:themeFill="text1"/>
            <w:vAlign w:val="center"/>
          </w:tcPr>
          <w:p w14:paraId="5948B416" w14:textId="77777777" w:rsidR="00680DA3" w:rsidRPr="00803BB9" w:rsidRDefault="00680DA3" w:rsidP="00212BE3">
            <w:pPr>
              <w:spacing w:line="240" w:lineRule="auto"/>
              <w:jc w:val="center"/>
              <w:rPr>
                <w:rFonts w:cs="Arial"/>
                <w:b/>
                <w:color w:val="FFFFFF" w:themeColor="background1"/>
                <w:sz w:val="18"/>
              </w:rPr>
            </w:pPr>
            <w:r w:rsidRPr="00803BB9">
              <w:rPr>
                <w:rFonts w:cs="Arial"/>
                <w:b/>
                <w:color w:val="FFFFFF" w:themeColor="background1"/>
                <w:sz w:val="18"/>
              </w:rPr>
              <w:t>Finalizado</w:t>
            </w:r>
          </w:p>
        </w:tc>
        <w:tc>
          <w:tcPr>
            <w:tcW w:w="618" w:type="pct"/>
            <w:shd w:val="clear" w:color="auto" w:fill="000000" w:themeFill="text1"/>
            <w:vAlign w:val="center"/>
          </w:tcPr>
          <w:p w14:paraId="5531A6E7" w14:textId="77777777" w:rsidR="00680DA3" w:rsidRPr="00803BB9" w:rsidRDefault="00680DA3" w:rsidP="00212BE3">
            <w:pPr>
              <w:spacing w:line="240" w:lineRule="auto"/>
              <w:jc w:val="center"/>
              <w:rPr>
                <w:rFonts w:cs="Arial"/>
                <w:b/>
                <w:color w:val="FFFFFF" w:themeColor="background1"/>
                <w:sz w:val="18"/>
              </w:rPr>
            </w:pPr>
            <w:r w:rsidRPr="00803BB9">
              <w:rPr>
                <w:rFonts w:cs="Arial"/>
                <w:b/>
                <w:color w:val="FFFFFF" w:themeColor="background1"/>
                <w:sz w:val="18"/>
              </w:rPr>
              <w:t>% de avance</w:t>
            </w:r>
          </w:p>
        </w:tc>
      </w:tr>
      <w:tr w:rsidR="00680DA3" w:rsidRPr="00174A1B" w14:paraId="12558412" w14:textId="77777777" w:rsidTr="00212BE3">
        <w:trPr>
          <w:trHeight w:val="567"/>
          <w:jc w:val="center"/>
        </w:trPr>
        <w:tc>
          <w:tcPr>
            <w:tcW w:w="3289" w:type="pct"/>
            <w:vAlign w:val="center"/>
          </w:tcPr>
          <w:p w14:paraId="6E1F83B0" w14:textId="77777777" w:rsidR="00680DA3" w:rsidRPr="00174A1B" w:rsidRDefault="00680DA3" w:rsidP="00212BE3">
            <w:pPr>
              <w:spacing w:line="240" w:lineRule="auto"/>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Competencias básicas de la función policial  (policía preventivo municipal)</w:t>
            </w:r>
          </w:p>
        </w:tc>
        <w:tc>
          <w:tcPr>
            <w:tcW w:w="471" w:type="pct"/>
            <w:vAlign w:val="center"/>
          </w:tcPr>
          <w:p w14:paraId="4A0BE382" w14:textId="77777777" w:rsidR="00680DA3" w:rsidRPr="00174A1B" w:rsidRDefault="00680DA3" w:rsidP="00212BE3">
            <w:pPr>
              <w:spacing w:line="240" w:lineRule="auto"/>
              <w:jc w:val="center"/>
              <w:rPr>
                <w:rFonts w:cs="Arial"/>
                <w:color w:val="0D0D0D" w:themeColor="text1" w:themeTint="F2"/>
                <w:sz w:val="18"/>
                <w:szCs w:val="18"/>
              </w:rPr>
            </w:pPr>
            <w:r w:rsidRPr="00174A1B">
              <w:rPr>
                <w:rFonts w:cs="Arial"/>
                <w:color w:val="0D0D0D" w:themeColor="text1" w:themeTint="F2"/>
                <w:sz w:val="18"/>
                <w:szCs w:val="18"/>
              </w:rPr>
              <w:t>502</w:t>
            </w:r>
          </w:p>
        </w:tc>
        <w:tc>
          <w:tcPr>
            <w:tcW w:w="621" w:type="pct"/>
            <w:vAlign w:val="center"/>
          </w:tcPr>
          <w:p w14:paraId="4523D3B5" w14:textId="77777777" w:rsidR="00680DA3" w:rsidRPr="00174A1B" w:rsidRDefault="00680DA3" w:rsidP="00212BE3">
            <w:pPr>
              <w:spacing w:line="240" w:lineRule="auto"/>
              <w:jc w:val="center"/>
              <w:rPr>
                <w:rFonts w:cs="Arial"/>
                <w:color w:val="0D0D0D" w:themeColor="text1" w:themeTint="F2"/>
                <w:sz w:val="18"/>
                <w:szCs w:val="18"/>
              </w:rPr>
            </w:pPr>
            <w:r w:rsidRPr="00174A1B">
              <w:rPr>
                <w:rFonts w:cs="Arial"/>
                <w:color w:val="0D0D0D" w:themeColor="text1" w:themeTint="F2"/>
                <w:sz w:val="18"/>
                <w:szCs w:val="18"/>
              </w:rPr>
              <w:t>502</w:t>
            </w:r>
          </w:p>
        </w:tc>
        <w:tc>
          <w:tcPr>
            <w:tcW w:w="618" w:type="pct"/>
            <w:vAlign w:val="center"/>
          </w:tcPr>
          <w:p w14:paraId="0A7DACA9" w14:textId="77777777" w:rsidR="00680DA3" w:rsidRPr="00174A1B" w:rsidRDefault="00680DA3" w:rsidP="00212BE3">
            <w:pPr>
              <w:spacing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100%</w:t>
            </w:r>
          </w:p>
        </w:tc>
      </w:tr>
      <w:tr w:rsidR="00680DA3" w:rsidRPr="00174A1B" w14:paraId="29DE79D9" w14:textId="77777777" w:rsidTr="00212BE3">
        <w:trPr>
          <w:trHeight w:val="340"/>
          <w:jc w:val="center"/>
        </w:trPr>
        <w:tc>
          <w:tcPr>
            <w:tcW w:w="3289" w:type="pct"/>
            <w:vAlign w:val="center"/>
          </w:tcPr>
          <w:p w14:paraId="75B8749D" w14:textId="77777777" w:rsidR="00680DA3" w:rsidRPr="00174A1B" w:rsidRDefault="00680DA3" w:rsidP="00212BE3">
            <w:pPr>
              <w:spacing w:line="240" w:lineRule="auto"/>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Competencias básicas de la función policial (policía de investigación)</w:t>
            </w:r>
          </w:p>
        </w:tc>
        <w:tc>
          <w:tcPr>
            <w:tcW w:w="471" w:type="pct"/>
            <w:vAlign w:val="center"/>
          </w:tcPr>
          <w:p w14:paraId="405E8F37" w14:textId="77777777" w:rsidR="00680DA3" w:rsidRPr="00174A1B" w:rsidRDefault="00680DA3" w:rsidP="00212BE3">
            <w:pPr>
              <w:spacing w:line="240" w:lineRule="auto"/>
              <w:jc w:val="center"/>
              <w:rPr>
                <w:rFonts w:cs="Arial"/>
                <w:color w:val="0D0D0D" w:themeColor="text1" w:themeTint="F2"/>
                <w:sz w:val="18"/>
                <w:szCs w:val="18"/>
              </w:rPr>
            </w:pPr>
            <w:r w:rsidRPr="00174A1B">
              <w:rPr>
                <w:rFonts w:cs="Arial"/>
                <w:color w:val="0D0D0D" w:themeColor="text1" w:themeTint="F2"/>
                <w:sz w:val="18"/>
                <w:szCs w:val="18"/>
              </w:rPr>
              <w:t>200</w:t>
            </w:r>
          </w:p>
        </w:tc>
        <w:tc>
          <w:tcPr>
            <w:tcW w:w="621" w:type="pct"/>
            <w:vAlign w:val="center"/>
          </w:tcPr>
          <w:p w14:paraId="06A90547" w14:textId="77777777" w:rsidR="00680DA3" w:rsidRPr="00174A1B" w:rsidRDefault="00680DA3" w:rsidP="00212BE3">
            <w:pPr>
              <w:spacing w:line="240" w:lineRule="auto"/>
              <w:jc w:val="center"/>
              <w:rPr>
                <w:rFonts w:cs="Arial"/>
                <w:color w:val="0D0D0D" w:themeColor="text1" w:themeTint="F2"/>
                <w:sz w:val="18"/>
                <w:szCs w:val="18"/>
              </w:rPr>
            </w:pPr>
            <w:r w:rsidRPr="00174A1B">
              <w:rPr>
                <w:rFonts w:cs="Arial"/>
                <w:color w:val="0D0D0D" w:themeColor="text1" w:themeTint="F2"/>
                <w:sz w:val="18"/>
                <w:szCs w:val="18"/>
              </w:rPr>
              <w:t>200</w:t>
            </w:r>
          </w:p>
        </w:tc>
        <w:tc>
          <w:tcPr>
            <w:tcW w:w="618" w:type="pct"/>
            <w:vAlign w:val="center"/>
          </w:tcPr>
          <w:p w14:paraId="1D3C3589" w14:textId="77777777" w:rsidR="00680DA3" w:rsidRPr="00174A1B" w:rsidRDefault="00680DA3" w:rsidP="00212BE3">
            <w:pPr>
              <w:spacing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100%</w:t>
            </w:r>
          </w:p>
        </w:tc>
      </w:tr>
      <w:tr w:rsidR="00680DA3" w:rsidRPr="00174A1B" w14:paraId="689CE265" w14:textId="77777777" w:rsidTr="00212BE3">
        <w:trPr>
          <w:trHeight w:val="340"/>
          <w:jc w:val="center"/>
        </w:trPr>
        <w:tc>
          <w:tcPr>
            <w:tcW w:w="3289" w:type="pct"/>
            <w:vAlign w:val="center"/>
          </w:tcPr>
          <w:p w14:paraId="56F552B2" w14:textId="77777777" w:rsidR="00680DA3" w:rsidRPr="00174A1B" w:rsidRDefault="00680DA3" w:rsidP="00212BE3">
            <w:pPr>
              <w:spacing w:line="240" w:lineRule="auto"/>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Competencias básicas de la función policial  (policía estatal)</w:t>
            </w:r>
          </w:p>
        </w:tc>
        <w:tc>
          <w:tcPr>
            <w:tcW w:w="471" w:type="pct"/>
            <w:vAlign w:val="center"/>
          </w:tcPr>
          <w:p w14:paraId="1C7260D7" w14:textId="77777777" w:rsidR="00680DA3" w:rsidRPr="00174A1B" w:rsidRDefault="00680DA3" w:rsidP="00212BE3">
            <w:pPr>
              <w:spacing w:line="240" w:lineRule="auto"/>
              <w:jc w:val="center"/>
              <w:rPr>
                <w:rFonts w:cs="Arial"/>
                <w:color w:val="0D0D0D" w:themeColor="text1" w:themeTint="F2"/>
                <w:sz w:val="18"/>
                <w:szCs w:val="18"/>
              </w:rPr>
            </w:pPr>
            <w:r w:rsidRPr="00174A1B">
              <w:rPr>
                <w:rFonts w:cs="Arial"/>
                <w:color w:val="0D0D0D" w:themeColor="text1" w:themeTint="F2"/>
                <w:sz w:val="18"/>
                <w:szCs w:val="18"/>
              </w:rPr>
              <w:t>413</w:t>
            </w:r>
          </w:p>
        </w:tc>
        <w:tc>
          <w:tcPr>
            <w:tcW w:w="621" w:type="pct"/>
            <w:vAlign w:val="center"/>
          </w:tcPr>
          <w:p w14:paraId="6AF9DA57" w14:textId="77777777" w:rsidR="00680DA3" w:rsidRPr="00174A1B" w:rsidRDefault="00680DA3" w:rsidP="00212BE3">
            <w:pPr>
              <w:spacing w:line="240" w:lineRule="auto"/>
              <w:jc w:val="center"/>
              <w:rPr>
                <w:rFonts w:cs="Arial"/>
                <w:color w:val="0D0D0D" w:themeColor="text1" w:themeTint="F2"/>
                <w:sz w:val="18"/>
                <w:szCs w:val="18"/>
              </w:rPr>
            </w:pPr>
            <w:r w:rsidRPr="00174A1B">
              <w:rPr>
                <w:rFonts w:cs="Arial"/>
                <w:color w:val="0D0D0D" w:themeColor="text1" w:themeTint="F2"/>
                <w:sz w:val="18"/>
                <w:szCs w:val="18"/>
              </w:rPr>
              <w:t>413</w:t>
            </w:r>
          </w:p>
        </w:tc>
        <w:tc>
          <w:tcPr>
            <w:tcW w:w="618" w:type="pct"/>
            <w:vAlign w:val="center"/>
          </w:tcPr>
          <w:p w14:paraId="0E3A2B54" w14:textId="77777777" w:rsidR="00680DA3" w:rsidRPr="00174A1B" w:rsidRDefault="00680DA3" w:rsidP="00212BE3">
            <w:pPr>
              <w:spacing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100%</w:t>
            </w:r>
          </w:p>
        </w:tc>
      </w:tr>
      <w:tr w:rsidR="00680DA3" w:rsidRPr="00174A1B" w14:paraId="69373062" w14:textId="77777777" w:rsidTr="00212BE3">
        <w:trPr>
          <w:trHeight w:val="340"/>
          <w:jc w:val="center"/>
        </w:trPr>
        <w:tc>
          <w:tcPr>
            <w:tcW w:w="3289" w:type="pct"/>
            <w:vAlign w:val="center"/>
          </w:tcPr>
          <w:p w14:paraId="65A63553" w14:textId="77777777" w:rsidR="00680DA3" w:rsidRPr="00174A1B" w:rsidRDefault="00680DA3" w:rsidP="00212BE3">
            <w:pPr>
              <w:spacing w:line="240" w:lineRule="auto"/>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Competencias básicas de la función policial (custodio)</w:t>
            </w:r>
          </w:p>
        </w:tc>
        <w:tc>
          <w:tcPr>
            <w:tcW w:w="471" w:type="pct"/>
            <w:vAlign w:val="center"/>
          </w:tcPr>
          <w:p w14:paraId="34589BED" w14:textId="77777777" w:rsidR="00680DA3" w:rsidRPr="00174A1B" w:rsidRDefault="00680DA3" w:rsidP="00212BE3">
            <w:pPr>
              <w:spacing w:line="240" w:lineRule="auto"/>
              <w:jc w:val="center"/>
              <w:rPr>
                <w:rFonts w:cs="Arial"/>
                <w:color w:val="0D0D0D" w:themeColor="text1" w:themeTint="F2"/>
                <w:sz w:val="18"/>
                <w:szCs w:val="18"/>
              </w:rPr>
            </w:pPr>
            <w:r w:rsidRPr="00174A1B">
              <w:rPr>
                <w:rFonts w:cs="Arial"/>
                <w:color w:val="0D0D0D" w:themeColor="text1" w:themeTint="F2"/>
                <w:sz w:val="18"/>
                <w:szCs w:val="18"/>
              </w:rPr>
              <w:t>132</w:t>
            </w:r>
          </w:p>
        </w:tc>
        <w:tc>
          <w:tcPr>
            <w:tcW w:w="621" w:type="pct"/>
            <w:vAlign w:val="center"/>
          </w:tcPr>
          <w:p w14:paraId="4662A6B8" w14:textId="77777777" w:rsidR="00680DA3" w:rsidRPr="00174A1B" w:rsidRDefault="00680DA3" w:rsidP="00212BE3">
            <w:pPr>
              <w:spacing w:line="240" w:lineRule="auto"/>
              <w:jc w:val="center"/>
              <w:rPr>
                <w:rFonts w:cs="Arial"/>
                <w:color w:val="0D0D0D" w:themeColor="text1" w:themeTint="F2"/>
                <w:sz w:val="18"/>
                <w:szCs w:val="18"/>
              </w:rPr>
            </w:pPr>
            <w:r w:rsidRPr="00174A1B">
              <w:rPr>
                <w:rFonts w:cs="Arial"/>
                <w:color w:val="0D0D0D" w:themeColor="text1" w:themeTint="F2"/>
                <w:sz w:val="18"/>
                <w:szCs w:val="18"/>
              </w:rPr>
              <w:t>132</w:t>
            </w:r>
          </w:p>
        </w:tc>
        <w:tc>
          <w:tcPr>
            <w:tcW w:w="618" w:type="pct"/>
            <w:vAlign w:val="center"/>
          </w:tcPr>
          <w:p w14:paraId="51A2AF98" w14:textId="77777777" w:rsidR="00680DA3" w:rsidRPr="00174A1B" w:rsidRDefault="00680DA3" w:rsidP="00212BE3">
            <w:pPr>
              <w:spacing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100%</w:t>
            </w:r>
          </w:p>
        </w:tc>
      </w:tr>
      <w:tr w:rsidR="00680DA3" w:rsidRPr="00174A1B" w14:paraId="25515CA1" w14:textId="77777777" w:rsidTr="00212BE3">
        <w:trPr>
          <w:trHeight w:val="454"/>
          <w:jc w:val="center"/>
        </w:trPr>
        <w:tc>
          <w:tcPr>
            <w:tcW w:w="3289" w:type="pct"/>
            <w:shd w:val="clear" w:color="auto" w:fill="D9D9D9" w:themeFill="background1" w:themeFillShade="D9"/>
            <w:vAlign w:val="center"/>
          </w:tcPr>
          <w:p w14:paraId="05481B76" w14:textId="77777777" w:rsidR="00680DA3" w:rsidRPr="00174A1B" w:rsidRDefault="00680DA3" w:rsidP="00212BE3">
            <w:pPr>
              <w:spacing w:line="240" w:lineRule="auto"/>
              <w:jc w:val="right"/>
              <w:rPr>
                <w:rFonts w:cs="Arial"/>
                <w:color w:val="0D0D0D" w:themeColor="text1" w:themeTint="F2"/>
                <w:sz w:val="18"/>
                <w:szCs w:val="18"/>
              </w:rPr>
            </w:pPr>
            <w:r w:rsidRPr="00174A1B">
              <w:rPr>
                <w:rFonts w:eastAsia="Times New Roman" w:cs="Arial"/>
                <w:b/>
                <w:bCs/>
                <w:color w:val="0D0D0D" w:themeColor="text1" w:themeTint="F2"/>
                <w:sz w:val="18"/>
                <w:szCs w:val="18"/>
                <w:lang w:eastAsia="es-ES"/>
              </w:rPr>
              <w:t>TOTALES</w:t>
            </w:r>
          </w:p>
        </w:tc>
        <w:tc>
          <w:tcPr>
            <w:tcW w:w="471" w:type="pct"/>
            <w:shd w:val="clear" w:color="auto" w:fill="D9D9D9" w:themeFill="background1" w:themeFillShade="D9"/>
            <w:vAlign w:val="center"/>
          </w:tcPr>
          <w:p w14:paraId="3A523B02" w14:textId="77777777" w:rsidR="00680DA3" w:rsidRPr="00174A1B" w:rsidRDefault="00680DA3" w:rsidP="00212BE3">
            <w:pPr>
              <w:spacing w:line="240" w:lineRule="auto"/>
              <w:jc w:val="center"/>
              <w:rPr>
                <w:rFonts w:cs="Arial"/>
                <w:b/>
                <w:color w:val="0D0D0D" w:themeColor="text1" w:themeTint="F2"/>
                <w:sz w:val="18"/>
                <w:szCs w:val="18"/>
              </w:rPr>
            </w:pPr>
            <w:r w:rsidRPr="00174A1B">
              <w:rPr>
                <w:rFonts w:cs="Arial"/>
                <w:b/>
                <w:color w:val="0D0D0D" w:themeColor="text1" w:themeTint="F2"/>
                <w:sz w:val="18"/>
                <w:szCs w:val="18"/>
              </w:rPr>
              <w:t>1,247</w:t>
            </w:r>
          </w:p>
        </w:tc>
        <w:tc>
          <w:tcPr>
            <w:tcW w:w="621" w:type="pct"/>
            <w:shd w:val="clear" w:color="auto" w:fill="D9D9D9" w:themeFill="background1" w:themeFillShade="D9"/>
            <w:vAlign w:val="center"/>
          </w:tcPr>
          <w:p w14:paraId="7FAE9DF4" w14:textId="77777777" w:rsidR="00680DA3" w:rsidRPr="00174A1B" w:rsidRDefault="00680DA3" w:rsidP="00212BE3">
            <w:pPr>
              <w:spacing w:line="240" w:lineRule="auto"/>
              <w:jc w:val="center"/>
              <w:rPr>
                <w:rFonts w:cs="Arial"/>
                <w:b/>
                <w:color w:val="0D0D0D" w:themeColor="text1" w:themeTint="F2"/>
                <w:sz w:val="18"/>
                <w:szCs w:val="18"/>
              </w:rPr>
            </w:pPr>
            <w:r w:rsidRPr="00174A1B">
              <w:rPr>
                <w:rFonts w:cs="Arial"/>
                <w:b/>
                <w:color w:val="0D0D0D" w:themeColor="text1" w:themeTint="F2"/>
                <w:sz w:val="18"/>
                <w:szCs w:val="18"/>
              </w:rPr>
              <w:t>1,247</w:t>
            </w:r>
          </w:p>
        </w:tc>
        <w:tc>
          <w:tcPr>
            <w:tcW w:w="618" w:type="pct"/>
            <w:shd w:val="clear" w:color="auto" w:fill="D9D9D9" w:themeFill="background1" w:themeFillShade="D9"/>
            <w:vAlign w:val="center"/>
          </w:tcPr>
          <w:p w14:paraId="68EE9EDC" w14:textId="77777777" w:rsidR="00680DA3" w:rsidRPr="00174A1B" w:rsidRDefault="00680DA3" w:rsidP="00212BE3">
            <w:pPr>
              <w:spacing w:line="240" w:lineRule="auto"/>
              <w:jc w:val="center"/>
              <w:rPr>
                <w:rFonts w:eastAsia="Times New Roman" w:cs="Arial"/>
                <w:b/>
                <w:color w:val="0D0D0D" w:themeColor="text1" w:themeTint="F2"/>
                <w:sz w:val="18"/>
                <w:szCs w:val="18"/>
                <w:lang w:eastAsia="es-ES"/>
              </w:rPr>
            </w:pPr>
            <w:r w:rsidRPr="00174A1B">
              <w:rPr>
                <w:rFonts w:eastAsia="Times New Roman" w:cs="Arial"/>
                <w:b/>
                <w:color w:val="0D0D0D" w:themeColor="text1" w:themeTint="F2"/>
                <w:sz w:val="18"/>
                <w:szCs w:val="18"/>
                <w:lang w:eastAsia="es-ES"/>
              </w:rPr>
              <w:t>100%</w:t>
            </w:r>
          </w:p>
        </w:tc>
      </w:tr>
    </w:tbl>
    <w:p w14:paraId="3D5B45E2" w14:textId="77777777" w:rsidR="00680DA3" w:rsidRDefault="00680DA3" w:rsidP="00680DA3">
      <w:pPr>
        <w:spacing w:after="0" w:line="240" w:lineRule="auto"/>
        <w:rPr>
          <w:lang w:val="es-ES_tradnl"/>
        </w:rPr>
      </w:pP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4957"/>
        <w:gridCol w:w="850"/>
        <w:gridCol w:w="868"/>
        <w:gridCol w:w="1118"/>
        <w:gridCol w:w="1035"/>
      </w:tblGrid>
      <w:tr w:rsidR="00680DA3" w:rsidRPr="00803BB9" w14:paraId="42CC52CC" w14:textId="77777777" w:rsidTr="00CB2825">
        <w:trPr>
          <w:trHeight w:val="567"/>
          <w:tblHeader/>
          <w:jc w:val="center"/>
        </w:trPr>
        <w:tc>
          <w:tcPr>
            <w:tcW w:w="4957" w:type="dxa"/>
            <w:shd w:val="clear" w:color="auto" w:fill="000000" w:themeFill="text1"/>
            <w:noWrap/>
            <w:vAlign w:val="center"/>
            <w:hideMark/>
          </w:tcPr>
          <w:p w14:paraId="7194CE2F" w14:textId="77777777" w:rsidR="00680DA3" w:rsidRPr="00803BB9" w:rsidRDefault="00680DA3" w:rsidP="00212BE3">
            <w:pPr>
              <w:spacing w:after="0" w:line="240" w:lineRule="auto"/>
              <w:jc w:val="center"/>
              <w:rPr>
                <w:rFonts w:eastAsia="Times New Roman" w:cs="Arial"/>
                <w:b/>
                <w:bCs/>
                <w:color w:val="FFFFFF" w:themeColor="background1"/>
                <w:sz w:val="18"/>
                <w:szCs w:val="18"/>
                <w:lang w:eastAsia="es-ES"/>
              </w:rPr>
            </w:pPr>
            <w:r w:rsidRPr="00803BB9">
              <w:rPr>
                <w:rFonts w:eastAsia="Times New Roman" w:cs="Arial"/>
                <w:b/>
                <w:bCs/>
                <w:color w:val="FFFFFF" w:themeColor="background1"/>
                <w:sz w:val="18"/>
                <w:szCs w:val="18"/>
                <w:lang w:eastAsia="es-ES"/>
              </w:rPr>
              <w:t>Capacitación continua 2022</w:t>
            </w:r>
          </w:p>
          <w:p w14:paraId="74B6CE2B" w14:textId="77777777" w:rsidR="00680DA3" w:rsidRPr="00803BB9" w:rsidRDefault="00680DA3" w:rsidP="00212BE3">
            <w:pPr>
              <w:spacing w:after="0" w:line="240" w:lineRule="auto"/>
              <w:jc w:val="center"/>
              <w:rPr>
                <w:rFonts w:eastAsia="Times New Roman" w:cs="Arial"/>
                <w:b/>
                <w:bCs/>
                <w:color w:val="FFFFFF" w:themeColor="background1"/>
                <w:sz w:val="18"/>
                <w:szCs w:val="18"/>
                <w:lang w:eastAsia="es-ES"/>
              </w:rPr>
            </w:pPr>
            <w:r w:rsidRPr="00803BB9">
              <w:rPr>
                <w:rFonts w:eastAsia="Times New Roman" w:cs="Arial"/>
                <w:b/>
                <w:bCs/>
                <w:color w:val="FFFFFF" w:themeColor="background1"/>
                <w:sz w:val="18"/>
                <w:szCs w:val="18"/>
                <w:lang w:eastAsia="es-ES"/>
              </w:rPr>
              <w:t>(actualización y/o especialización)</w:t>
            </w:r>
          </w:p>
        </w:tc>
        <w:tc>
          <w:tcPr>
            <w:tcW w:w="850" w:type="dxa"/>
            <w:shd w:val="clear" w:color="auto" w:fill="000000" w:themeFill="text1"/>
            <w:noWrap/>
            <w:vAlign w:val="center"/>
            <w:hideMark/>
          </w:tcPr>
          <w:p w14:paraId="24103372" w14:textId="77777777" w:rsidR="00680DA3" w:rsidRPr="00803BB9" w:rsidRDefault="00680DA3" w:rsidP="00212BE3">
            <w:pPr>
              <w:spacing w:after="0" w:line="240" w:lineRule="auto"/>
              <w:jc w:val="center"/>
              <w:rPr>
                <w:rFonts w:eastAsia="Times New Roman" w:cs="Arial"/>
                <w:b/>
                <w:bCs/>
                <w:color w:val="FFFFFF" w:themeColor="background1"/>
                <w:sz w:val="18"/>
                <w:szCs w:val="18"/>
                <w:lang w:eastAsia="es-ES"/>
              </w:rPr>
            </w:pPr>
            <w:r w:rsidRPr="00803BB9">
              <w:rPr>
                <w:rFonts w:eastAsia="Times New Roman" w:cs="Arial"/>
                <w:b/>
                <w:bCs/>
                <w:color w:val="FFFFFF" w:themeColor="background1"/>
                <w:sz w:val="18"/>
                <w:szCs w:val="18"/>
                <w:lang w:eastAsia="es-ES"/>
              </w:rPr>
              <w:t>Meta</w:t>
            </w:r>
          </w:p>
        </w:tc>
        <w:tc>
          <w:tcPr>
            <w:tcW w:w="868" w:type="dxa"/>
            <w:shd w:val="clear" w:color="auto" w:fill="000000" w:themeFill="text1"/>
            <w:noWrap/>
            <w:vAlign w:val="center"/>
            <w:hideMark/>
          </w:tcPr>
          <w:p w14:paraId="1C925E94" w14:textId="77777777" w:rsidR="00680DA3" w:rsidRPr="00803BB9" w:rsidRDefault="00680DA3" w:rsidP="00212BE3">
            <w:pPr>
              <w:spacing w:after="0" w:line="240" w:lineRule="auto"/>
              <w:jc w:val="center"/>
              <w:rPr>
                <w:rFonts w:eastAsia="Times New Roman" w:cs="Arial"/>
                <w:b/>
                <w:bCs/>
                <w:color w:val="FFFFFF" w:themeColor="background1"/>
                <w:sz w:val="18"/>
                <w:szCs w:val="18"/>
                <w:lang w:eastAsia="es-ES"/>
              </w:rPr>
            </w:pPr>
            <w:r w:rsidRPr="00803BB9">
              <w:rPr>
                <w:rFonts w:eastAsia="Times New Roman" w:cs="Arial"/>
                <w:b/>
                <w:bCs/>
                <w:color w:val="FFFFFF" w:themeColor="background1"/>
                <w:sz w:val="18"/>
                <w:szCs w:val="18"/>
                <w:lang w:eastAsia="es-ES"/>
              </w:rPr>
              <w:t>En curso</w:t>
            </w:r>
          </w:p>
        </w:tc>
        <w:tc>
          <w:tcPr>
            <w:tcW w:w="1118" w:type="dxa"/>
            <w:shd w:val="clear" w:color="auto" w:fill="000000" w:themeFill="text1"/>
            <w:noWrap/>
            <w:vAlign w:val="center"/>
            <w:hideMark/>
          </w:tcPr>
          <w:p w14:paraId="36431627" w14:textId="77777777" w:rsidR="00680DA3" w:rsidRPr="00803BB9" w:rsidRDefault="00680DA3" w:rsidP="00212BE3">
            <w:pPr>
              <w:spacing w:after="0" w:line="240" w:lineRule="auto"/>
              <w:jc w:val="center"/>
              <w:rPr>
                <w:rFonts w:eastAsia="Times New Roman" w:cs="Arial"/>
                <w:b/>
                <w:bCs/>
                <w:color w:val="FFFFFF" w:themeColor="background1"/>
                <w:sz w:val="18"/>
                <w:szCs w:val="18"/>
                <w:lang w:eastAsia="es-ES"/>
              </w:rPr>
            </w:pPr>
            <w:r w:rsidRPr="00803BB9">
              <w:rPr>
                <w:rFonts w:eastAsia="Times New Roman" w:cs="Arial"/>
                <w:b/>
                <w:bCs/>
                <w:color w:val="FFFFFF" w:themeColor="background1"/>
                <w:sz w:val="18"/>
                <w:szCs w:val="18"/>
                <w:lang w:eastAsia="es-ES"/>
              </w:rPr>
              <w:t>Finalizado</w:t>
            </w:r>
          </w:p>
        </w:tc>
        <w:tc>
          <w:tcPr>
            <w:tcW w:w="1035" w:type="dxa"/>
            <w:shd w:val="clear" w:color="auto" w:fill="000000" w:themeFill="text1"/>
            <w:vAlign w:val="center"/>
            <w:hideMark/>
          </w:tcPr>
          <w:p w14:paraId="46B5AD76" w14:textId="77777777" w:rsidR="00680DA3" w:rsidRPr="00803BB9" w:rsidRDefault="00680DA3" w:rsidP="00212BE3">
            <w:pPr>
              <w:spacing w:after="0" w:line="240" w:lineRule="auto"/>
              <w:jc w:val="center"/>
              <w:rPr>
                <w:rFonts w:eastAsia="Times New Roman" w:cs="Arial"/>
                <w:b/>
                <w:bCs/>
                <w:color w:val="FFFFFF" w:themeColor="background1"/>
                <w:sz w:val="18"/>
                <w:szCs w:val="18"/>
                <w:lang w:eastAsia="es-ES"/>
              </w:rPr>
            </w:pPr>
            <w:r w:rsidRPr="00803BB9">
              <w:rPr>
                <w:rFonts w:eastAsia="Times New Roman" w:cs="Arial"/>
                <w:b/>
                <w:bCs/>
                <w:color w:val="FFFFFF" w:themeColor="background1"/>
                <w:sz w:val="18"/>
                <w:szCs w:val="18"/>
                <w:lang w:eastAsia="es-ES"/>
              </w:rPr>
              <w:t>% de avance</w:t>
            </w:r>
          </w:p>
        </w:tc>
      </w:tr>
      <w:tr w:rsidR="00680DA3" w:rsidRPr="00174A1B" w14:paraId="13134430" w14:textId="77777777" w:rsidTr="00212BE3">
        <w:trPr>
          <w:trHeight w:val="283"/>
          <w:jc w:val="center"/>
        </w:trPr>
        <w:tc>
          <w:tcPr>
            <w:tcW w:w="4957" w:type="dxa"/>
            <w:shd w:val="clear" w:color="auto" w:fill="auto"/>
            <w:noWrap/>
            <w:vAlign w:val="center"/>
            <w:hideMark/>
          </w:tcPr>
          <w:p w14:paraId="3391282A" w14:textId="77777777" w:rsidR="00680DA3" w:rsidRPr="00174A1B" w:rsidRDefault="00680DA3" w:rsidP="00212BE3">
            <w:pPr>
              <w:spacing w:after="0" w:line="240" w:lineRule="auto"/>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PEP (uso de la fuerza y armas de fuego en seguridad pública</w:t>
            </w:r>
          </w:p>
        </w:tc>
        <w:tc>
          <w:tcPr>
            <w:tcW w:w="850" w:type="dxa"/>
            <w:shd w:val="clear" w:color="auto" w:fill="auto"/>
            <w:noWrap/>
            <w:vAlign w:val="center"/>
            <w:hideMark/>
          </w:tcPr>
          <w:p w14:paraId="62BE94BE"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16</w:t>
            </w:r>
          </w:p>
        </w:tc>
        <w:tc>
          <w:tcPr>
            <w:tcW w:w="868" w:type="dxa"/>
            <w:shd w:val="clear" w:color="auto" w:fill="auto"/>
            <w:noWrap/>
            <w:vAlign w:val="center"/>
            <w:hideMark/>
          </w:tcPr>
          <w:p w14:paraId="445D33C9"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0</w:t>
            </w:r>
          </w:p>
        </w:tc>
        <w:tc>
          <w:tcPr>
            <w:tcW w:w="1118" w:type="dxa"/>
            <w:shd w:val="clear" w:color="auto" w:fill="auto"/>
            <w:noWrap/>
            <w:vAlign w:val="center"/>
            <w:hideMark/>
          </w:tcPr>
          <w:p w14:paraId="46987C0A"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0</w:t>
            </w:r>
          </w:p>
        </w:tc>
        <w:tc>
          <w:tcPr>
            <w:tcW w:w="1035" w:type="dxa"/>
            <w:shd w:val="clear" w:color="auto" w:fill="auto"/>
            <w:noWrap/>
            <w:vAlign w:val="center"/>
            <w:hideMark/>
          </w:tcPr>
          <w:p w14:paraId="62DB5330"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0%</w:t>
            </w:r>
          </w:p>
        </w:tc>
      </w:tr>
      <w:tr w:rsidR="00680DA3" w:rsidRPr="00174A1B" w14:paraId="3CCF0618" w14:textId="77777777" w:rsidTr="00212BE3">
        <w:trPr>
          <w:trHeight w:val="283"/>
          <w:jc w:val="center"/>
        </w:trPr>
        <w:tc>
          <w:tcPr>
            <w:tcW w:w="4957" w:type="dxa"/>
            <w:shd w:val="clear" w:color="auto" w:fill="auto"/>
            <w:noWrap/>
            <w:vAlign w:val="center"/>
          </w:tcPr>
          <w:p w14:paraId="652BA08E" w14:textId="77777777" w:rsidR="00680DA3" w:rsidRPr="00174A1B" w:rsidRDefault="00680DA3" w:rsidP="00212BE3">
            <w:pPr>
              <w:spacing w:after="0" w:line="240" w:lineRule="auto"/>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Curso de actualización para policía de tránsito</w:t>
            </w:r>
          </w:p>
        </w:tc>
        <w:tc>
          <w:tcPr>
            <w:tcW w:w="850" w:type="dxa"/>
            <w:shd w:val="clear" w:color="auto" w:fill="auto"/>
            <w:noWrap/>
            <w:vAlign w:val="center"/>
          </w:tcPr>
          <w:p w14:paraId="55BB4D7D"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56</w:t>
            </w:r>
          </w:p>
        </w:tc>
        <w:tc>
          <w:tcPr>
            <w:tcW w:w="868" w:type="dxa"/>
            <w:shd w:val="clear" w:color="auto" w:fill="auto"/>
            <w:noWrap/>
            <w:vAlign w:val="center"/>
          </w:tcPr>
          <w:p w14:paraId="0D988F74"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0</w:t>
            </w:r>
          </w:p>
        </w:tc>
        <w:tc>
          <w:tcPr>
            <w:tcW w:w="1118" w:type="dxa"/>
            <w:shd w:val="clear" w:color="auto" w:fill="auto"/>
            <w:noWrap/>
            <w:vAlign w:val="center"/>
          </w:tcPr>
          <w:p w14:paraId="30C3FCDB"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56</w:t>
            </w:r>
          </w:p>
        </w:tc>
        <w:tc>
          <w:tcPr>
            <w:tcW w:w="1035" w:type="dxa"/>
            <w:shd w:val="clear" w:color="auto" w:fill="auto"/>
            <w:noWrap/>
            <w:vAlign w:val="center"/>
          </w:tcPr>
          <w:p w14:paraId="69C81B5F"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100%</w:t>
            </w:r>
          </w:p>
        </w:tc>
      </w:tr>
      <w:tr w:rsidR="00680DA3" w:rsidRPr="00174A1B" w14:paraId="256D9BD5" w14:textId="77777777" w:rsidTr="00212BE3">
        <w:trPr>
          <w:trHeight w:val="283"/>
          <w:jc w:val="center"/>
        </w:trPr>
        <w:tc>
          <w:tcPr>
            <w:tcW w:w="4957" w:type="dxa"/>
            <w:shd w:val="clear" w:color="auto" w:fill="auto"/>
            <w:noWrap/>
            <w:vAlign w:val="center"/>
          </w:tcPr>
          <w:p w14:paraId="6D29A6D9" w14:textId="77777777" w:rsidR="00680DA3" w:rsidRPr="00174A1B" w:rsidRDefault="00680DA3" w:rsidP="00212BE3">
            <w:pPr>
              <w:spacing w:after="0" w:line="240" w:lineRule="auto"/>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Curso de evaluación de riesgos (C-3)</w:t>
            </w:r>
          </w:p>
        </w:tc>
        <w:tc>
          <w:tcPr>
            <w:tcW w:w="850" w:type="dxa"/>
            <w:shd w:val="clear" w:color="auto" w:fill="auto"/>
            <w:noWrap/>
            <w:vAlign w:val="center"/>
          </w:tcPr>
          <w:p w14:paraId="71F2D4C1"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24</w:t>
            </w:r>
          </w:p>
        </w:tc>
        <w:tc>
          <w:tcPr>
            <w:tcW w:w="868" w:type="dxa"/>
            <w:shd w:val="clear" w:color="auto" w:fill="auto"/>
            <w:noWrap/>
            <w:vAlign w:val="center"/>
          </w:tcPr>
          <w:p w14:paraId="0BD8EF1F"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0</w:t>
            </w:r>
          </w:p>
        </w:tc>
        <w:tc>
          <w:tcPr>
            <w:tcW w:w="1118" w:type="dxa"/>
            <w:shd w:val="clear" w:color="auto" w:fill="auto"/>
            <w:noWrap/>
            <w:vAlign w:val="center"/>
          </w:tcPr>
          <w:p w14:paraId="1C5A273F"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24</w:t>
            </w:r>
          </w:p>
        </w:tc>
        <w:tc>
          <w:tcPr>
            <w:tcW w:w="1035" w:type="dxa"/>
            <w:shd w:val="clear" w:color="auto" w:fill="auto"/>
            <w:noWrap/>
            <w:vAlign w:val="center"/>
          </w:tcPr>
          <w:p w14:paraId="49A04B17"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100%</w:t>
            </w:r>
          </w:p>
        </w:tc>
      </w:tr>
      <w:tr w:rsidR="00680DA3" w:rsidRPr="00174A1B" w14:paraId="3CE3329F" w14:textId="77777777" w:rsidTr="00212BE3">
        <w:trPr>
          <w:trHeight w:val="283"/>
          <w:jc w:val="center"/>
        </w:trPr>
        <w:tc>
          <w:tcPr>
            <w:tcW w:w="4957" w:type="dxa"/>
            <w:shd w:val="clear" w:color="auto" w:fill="auto"/>
            <w:noWrap/>
            <w:vAlign w:val="center"/>
          </w:tcPr>
          <w:p w14:paraId="78FFF21F" w14:textId="77777777" w:rsidR="00680DA3" w:rsidRPr="00174A1B" w:rsidRDefault="00680DA3" w:rsidP="00212BE3">
            <w:pPr>
              <w:spacing w:after="0" w:line="240" w:lineRule="auto"/>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Curso responsabilidades administrativas de los servidores  públicos (C-3)</w:t>
            </w:r>
          </w:p>
        </w:tc>
        <w:tc>
          <w:tcPr>
            <w:tcW w:w="850" w:type="dxa"/>
            <w:shd w:val="clear" w:color="auto" w:fill="auto"/>
            <w:noWrap/>
            <w:vAlign w:val="center"/>
          </w:tcPr>
          <w:p w14:paraId="0DF894DD"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42</w:t>
            </w:r>
          </w:p>
        </w:tc>
        <w:tc>
          <w:tcPr>
            <w:tcW w:w="868" w:type="dxa"/>
            <w:shd w:val="clear" w:color="auto" w:fill="auto"/>
            <w:noWrap/>
            <w:vAlign w:val="center"/>
          </w:tcPr>
          <w:p w14:paraId="147390AB"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0</w:t>
            </w:r>
          </w:p>
        </w:tc>
        <w:tc>
          <w:tcPr>
            <w:tcW w:w="1118" w:type="dxa"/>
            <w:shd w:val="clear" w:color="auto" w:fill="auto"/>
            <w:noWrap/>
            <w:vAlign w:val="center"/>
          </w:tcPr>
          <w:p w14:paraId="3081B44F"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42</w:t>
            </w:r>
          </w:p>
        </w:tc>
        <w:tc>
          <w:tcPr>
            <w:tcW w:w="1035" w:type="dxa"/>
            <w:shd w:val="clear" w:color="auto" w:fill="auto"/>
            <w:noWrap/>
            <w:vAlign w:val="center"/>
          </w:tcPr>
          <w:p w14:paraId="7AEEF969"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100%</w:t>
            </w:r>
          </w:p>
        </w:tc>
      </w:tr>
      <w:tr w:rsidR="00680DA3" w:rsidRPr="00174A1B" w14:paraId="78518CF7" w14:textId="77777777" w:rsidTr="00212BE3">
        <w:trPr>
          <w:trHeight w:val="283"/>
          <w:jc w:val="center"/>
        </w:trPr>
        <w:tc>
          <w:tcPr>
            <w:tcW w:w="4957" w:type="dxa"/>
            <w:shd w:val="clear" w:color="auto" w:fill="auto"/>
            <w:noWrap/>
            <w:vAlign w:val="center"/>
          </w:tcPr>
          <w:p w14:paraId="7319D2CD" w14:textId="77777777" w:rsidR="00680DA3" w:rsidRPr="00174A1B" w:rsidRDefault="00680DA3" w:rsidP="00212BE3">
            <w:pPr>
              <w:spacing w:after="0" w:line="240" w:lineRule="auto"/>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Curso de validación y verificación de los procedimientos cuantitativos y cualitativos empleados en el laboratorio (C-3)</w:t>
            </w:r>
          </w:p>
        </w:tc>
        <w:tc>
          <w:tcPr>
            <w:tcW w:w="850" w:type="dxa"/>
            <w:shd w:val="clear" w:color="auto" w:fill="auto"/>
            <w:noWrap/>
            <w:vAlign w:val="center"/>
          </w:tcPr>
          <w:p w14:paraId="40B908E5"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14</w:t>
            </w:r>
          </w:p>
        </w:tc>
        <w:tc>
          <w:tcPr>
            <w:tcW w:w="868" w:type="dxa"/>
            <w:shd w:val="clear" w:color="auto" w:fill="auto"/>
            <w:noWrap/>
            <w:vAlign w:val="center"/>
          </w:tcPr>
          <w:p w14:paraId="15970DF0"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0</w:t>
            </w:r>
          </w:p>
        </w:tc>
        <w:tc>
          <w:tcPr>
            <w:tcW w:w="1118" w:type="dxa"/>
            <w:shd w:val="clear" w:color="auto" w:fill="auto"/>
            <w:noWrap/>
            <w:vAlign w:val="center"/>
          </w:tcPr>
          <w:p w14:paraId="5EFE745F"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14</w:t>
            </w:r>
          </w:p>
        </w:tc>
        <w:tc>
          <w:tcPr>
            <w:tcW w:w="1035" w:type="dxa"/>
            <w:shd w:val="clear" w:color="auto" w:fill="auto"/>
            <w:noWrap/>
            <w:vAlign w:val="center"/>
          </w:tcPr>
          <w:p w14:paraId="62C34597"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100%</w:t>
            </w:r>
          </w:p>
        </w:tc>
      </w:tr>
      <w:tr w:rsidR="00680DA3" w:rsidRPr="00174A1B" w14:paraId="4F1236D3" w14:textId="77777777" w:rsidTr="00212BE3">
        <w:trPr>
          <w:trHeight w:val="283"/>
          <w:jc w:val="center"/>
        </w:trPr>
        <w:tc>
          <w:tcPr>
            <w:tcW w:w="4957" w:type="dxa"/>
            <w:shd w:val="clear" w:color="auto" w:fill="auto"/>
            <w:noWrap/>
            <w:vAlign w:val="center"/>
          </w:tcPr>
          <w:p w14:paraId="6B99DB23" w14:textId="77777777" w:rsidR="00680DA3" w:rsidRPr="00174A1B" w:rsidRDefault="00680DA3" w:rsidP="00212BE3">
            <w:pPr>
              <w:spacing w:after="0" w:line="240" w:lineRule="auto"/>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Curso la técnica de licitación (C-3)</w:t>
            </w:r>
          </w:p>
        </w:tc>
        <w:tc>
          <w:tcPr>
            <w:tcW w:w="850" w:type="dxa"/>
            <w:shd w:val="clear" w:color="auto" w:fill="auto"/>
            <w:noWrap/>
            <w:vAlign w:val="center"/>
          </w:tcPr>
          <w:p w14:paraId="0878ADDA"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22</w:t>
            </w:r>
          </w:p>
        </w:tc>
        <w:tc>
          <w:tcPr>
            <w:tcW w:w="868" w:type="dxa"/>
            <w:shd w:val="clear" w:color="auto" w:fill="auto"/>
            <w:noWrap/>
            <w:vAlign w:val="center"/>
          </w:tcPr>
          <w:p w14:paraId="18B23979"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0</w:t>
            </w:r>
          </w:p>
        </w:tc>
        <w:tc>
          <w:tcPr>
            <w:tcW w:w="1118" w:type="dxa"/>
            <w:shd w:val="clear" w:color="auto" w:fill="auto"/>
            <w:noWrap/>
            <w:vAlign w:val="center"/>
          </w:tcPr>
          <w:p w14:paraId="0853900E"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22</w:t>
            </w:r>
          </w:p>
        </w:tc>
        <w:tc>
          <w:tcPr>
            <w:tcW w:w="1035" w:type="dxa"/>
            <w:shd w:val="clear" w:color="auto" w:fill="auto"/>
            <w:noWrap/>
            <w:vAlign w:val="center"/>
          </w:tcPr>
          <w:p w14:paraId="08CA2C4D"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100%</w:t>
            </w:r>
          </w:p>
        </w:tc>
      </w:tr>
      <w:tr w:rsidR="00680DA3" w:rsidRPr="00174A1B" w14:paraId="5C30CF12" w14:textId="77777777" w:rsidTr="00212BE3">
        <w:trPr>
          <w:trHeight w:val="283"/>
          <w:jc w:val="center"/>
        </w:trPr>
        <w:tc>
          <w:tcPr>
            <w:tcW w:w="4957" w:type="dxa"/>
            <w:shd w:val="clear" w:color="auto" w:fill="auto"/>
            <w:noWrap/>
            <w:vAlign w:val="center"/>
          </w:tcPr>
          <w:p w14:paraId="08CE26FB" w14:textId="77777777" w:rsidR="00680DA3" w:rsidRPr="00174A1B" w:rsidRDefault="00680DA3" w:rsidP="00212BE3">
            <w:pPr>
              <w:spacing w:after="0" w:line="240" w:lineRule="auto"/>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Curso de integración del informe psicológico (C-3)</w:t>
            </w:r>
          </w:p>
        </w:tc>
        <w:tc>
          <w:tcPr>
            <w:tcW w:w="850" w:type="dxa"/>
            <w:shd w:val="clear" w:color="auto" w:fill="auto"/>
            <w:noWrap/>
            <w:vAlign w:val="center"/>
          </w:tcPr>
          <w:p w14:paraId="67BA14FE"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28</w:t>
            </w:r>
          </w:p>
        </w:tc>
        <w:tc>
          <w:tcPr>
            <w:tcW w:w="868" w:type="dxa"/>
            <w:shd w:val="clear" w:color="auto" w:fill="auto"/>
            <w:noWrap/>
            <w:vAlign w:val="center"/>
          </w:tcPr>
          <w:p w14:paraId="68C43BBF"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0</w:t>
            </w:r>
          </w:p>
        </w:tc>
        <w:tc>
          <w:tcPr>
            <w:tcW w:w="1118" w:type="dxa"/>
            <w:shd w:val="clear" w:color="auto" w:fill="auto"/>
            <w:noWrap/>
            <w:vAlign w:val="center"/>
          </w:tcPr>
          <w:p w14:paraId="4B3508AB"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28</w:t>
            </w:r>
          </w:p>
        </w:tc>
        <w:tc>
          <w:tcPr>
            <w:tcW w:w="1035" w:type="dxa"/>
            <w:shd w:val="clear" w:color="auto" w:fill="auto"/>
            <w:noWrap/>
            <w:vAlign w:val="center"/>
          </w:tcPr>
          <w:p w14:paraId="4C9A72BE"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100%</w:t>
            </w:r>
          </w:p>
        </w:tc>
      </w:tr>
      <w:tr w:rsidR="00680DA3" w:rsidRPr="00174A1B" w14:paraId="558C6F5C" w14:textId="77777777" w:rsidTr="00212BE3">
        <w:trPr>
          <w:trHeight w:val="283"/>
          <w:jc w:val="center"/>
        </w:trPr>
        <w:tc>
          <w:tcPr>
            <w:tcW w:w="4957" w:type="dxa"/>
            <w:shd w:val="clear" w:color="auto" w:fill="auto"/>
            <w:noWrap/>
            <w:vAlign w:val="center"/>
          </w:tcPr>
          <w:p w14:paraId="5784BC88" w14:textId="77777777" w:rsidR="00680DA3" w:rsidRPr="00174A1B" w:rsidRDefault="00680DA3" w:rsidP="00212BE3">
            <w:pPr>
              <w:spacing w:after="0" w:line="240" w:lineRule="auto"/>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lastRenderedPageBreak/>
              <w:t>Curso de indicadores de riesgos de la personalidad y su aplicación en la entrevista de control de confianza. (C-3)</w:t>
            </w:r>
          </w:p>
        </w:tc>
        <w:tc>
          <w:tcPr>
            <w:tcW w:w="850" w:type="dxa"/>
            <w:shd w:val="clear" w:color="auto" w:fill="auto"/>
            <w:noWrap/>
            <w:vAlign w:val="center"/>
          </w:tcPr>
          <w:p w14:paraId="1A4182D4"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27</w:t>
            </w:r>
          </w:p>
        </w:tc>
        <w:tc>
          <w:tcPr>
            <w:tcW w:w="868" w:type="dxa"/>
            <w:shd w:val="clear" w:color="auto" w:fill="auto"/>
            <w:noWrap/>
            <w:vAlign w:val="center"/>
          </w:tcPr>
          <w:p w14:paraId="5E44B530"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0</w:t>
            </w:r>
          </w:p>
        </w:tc>
        <w:tc>
          <w:tcPr>
            <w:tcW w:w="1118" w:type="dxa"/>
            <w:shd w:val="clear" w:color="auto" w:fill="auto"/>
            <w:noWrap/>
            <w:vAlign w:val="center"/>
          </w:tcPr>
          <w:p w14:paraId="0CE7D8CB"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27</w:t>
            </w:r>
          </w:p>
        </w:tc>
        <w:tc>
          <w:tcPr>
            <w:tcW w:w="1035" w:type="dxa"/>
            <w:shd w:val="clear" w:color="auto" w:fill="auto"/>
            <w:noWrap/>
            <w:vAlign w:val="center"/>
          </w:tcPr>
          <w:p w14:paraId="35749BDE"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100%</w:t>
            </w:r>
          </w:p>
        </w:tc>
      </w:tr>
      <w:tr w:rsidR="00680DA3" w:rsidRPr="00174A1B" w14:paraId="22770D51" w14:textId="77777777" w:rsidTr="00212BE3">
        <w:trPr>
          <w:trHeight w:val="283"/>
          <w:jc w:val="center"/>
        </w:trPr>
        <w:tc>
          <w:tcPr>
            <w:tcW w:w="4957" w:type="dxa"/>
            <w:shd w:val="clear" w:color="auto" w:fill="auto"/>
            <w:noWrap/>
            <w:vAlign w:val="center"/>
          </w:tcPr>
          <w:p w14:paraId="079902DA" w14:textId="77777777" w:rsidR="00680DA3" w:rsidRPr="00174A1B" w:rsidRDefault="00680DA3" w:rsidP="00212BE3">
            <w:pPr>
              <w:spacing w:after="0" w:line="240" w:lineRule="auto"/>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Curso de técnicas y métodos de inteligencia aplicables a la labor de control de confianza (C-3)</w:t>
            </w:r>
          </w:p>
        </w:tc>
        <w:tc>
          <w:tcPr>
            <w:tcW w:w="850" w:type="dxa"/>
            <w:shd w:val="clear" w:color="auto" w:fill="auto"/>
            <w:noWrap/>
            <w:vAlign w:val="center"/>
          </w:tcPr>
          <w:p w14:paraId="140F244A"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26</w:t>
            </w:r>
          </w:p>
        </w:tc>
        <w:tc>
          <w:tcPr>
            <w:tcW w:w="868" w:type="dxa"/>
            <w:shd w:val="clear" w:color="auto" w:fill="auto"/>
            <w:noWrap/>
            <w:vAlign w:val="center"/>
          </w:tcPr>
          <w:p w14:paraId="23EFDC1D"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0</w:t>
            </w:r>
          </w:p>
        </w:tc>
        <w:tc>
          <w:tcPr>
            <w:tcW w:w="1118" w:type="dxa"/>
            <w:shd w:val="clear" w:color="auto" w:fill="auto"/>
            <w:noWrap/>
            <w:vAlign w:val="center"/>
          </w:tcPr>
          <w:p w14:paraId="43DC04F9"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26</w:t>
            </w:r>
          </w:p>
        </w:tc>
        <w:tc>
          <w:tcPr>
            <w:tcW w:w="1035" w:type="dxa"/>
            <w:shd w:val="clear" w:color="auto" w:fill="auto"/>
            <w:noWrap/>
            <w:vAlign w:val="center"/>
          </w:tcPr>
          <w:p w14:paraId="6AB7A663"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100%</w:t>
            </w:r>
          </w:p>
        </w:tc>
      </w:tr>
      <w:tr w:rsidR="00680DA3" w:rsidRPr="00174A1B" w14:paraId="417C5127" w14:textId="77777777" w:rsidTr="00212BE3">
        <w:trPr>
          <w:trHeight w:val="283"/>
          <w:jc w:val="center"/>
        </w:trPr>
        <w:tc>
          <w:tcPr>
            <w:tcW w:w="4957" w:type="dxa"/>
            <w:shd w:val="clear" w:color="auto" w:fill="auto"/>
            <w:noWrap/>
            <w:vAlign w:val="center"/>
          </w:tcPr>
          <w:p w14:paraId="4C469EBD" w14:textId="77777777" w:rsidR="00680DA3" w:rsidRPr="00174A1B" w:rsidRDefault="00680DA3" w:rsidP="00212BE3">
            <w:pPr>
              <w:spacing w:after="0" w:line="240" w:lineRule="auto"/>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Curso de análisis de contenido en equipos colaborativos (C3)</w:t>
            </w:r>
          </w:p>
        </w:tc>
        <w:tc>
          <w:tcPr>
            <w:tcW w:w="850" w:type="dxa"/>
            <w:shd w:val="clear" w:color="auto" w:fill="auto"/>
            <w:noWrap/>
            <w:vAlign w:val="center"/>
          </w:tcPr>
          <w:p w14:paraId="4C4488FC"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10</w:t>
            </w:r>
          </w:p>
        </w:tc>
        <w:tc>
          <w:tcPr>
            <w:tcW w:w="868" w:type="dxa"/>
            <w:shd w:val="clear" w:color="auto" w:fill="auto"/>
            <w:noWrap/>
            <w:vAlign w:val="center"/>
          </w:tcPr>
          <w:p w14:paraId="7C47FA98"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0</w:t>
            </w:r>
          </w:p>
        </w:tc>
        <w:tc>
          <w:tcPr>
            <w:tcW w:w="1118" w:type="dxa"/>
            <w:shd w:val="clear" w:color="auto" w:fill="auto"/>
            <w:noWrap/>
            <w:vAlign w:val="center"/>
          </w:tcPr>
          <w:p w14:paraId="70658B42"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10</w:t>
            </w:r>
          </w:p>
        </w:tc>
        <w:tc>
          <w:tcPr>
            <w:tcW w:w="1035" w:type="dxa"/>
            <w:shd w:val="clear" w:color="auto" w:fill="auto"/>
            <w:noWrap/>
            <w:vAlign w:val="center"/>
          </w:tcPr>
          <w:p w14:paraId="029C4E81"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100%</w:t>
            </w:r>
          </w:p>
        </w:tc>
      </w:tr>
      <w:tr w:rsidR="00680DA3" w:rsidRPr="00174A1B" w14:paraId="497019EA" w14:textId="77777777" w:rsidTr="00212BE3">
        <w:trPr>
          <w:trHeight w:val="283"/>
          <w:jc w:val="center"/>
        </w:trPr>
        <w:tc>
          <w:tcPr>
            <w:tcW w:w="4957" w:type="dxa"/>
            <w:shd w:val="clear" w:color="auto" w:fill="auto"/>
            <w:noWrap/>
            <w:vAlign w:val="center"/>
            <w:hideMark/>
          </w:tcPr>
          <w:p w14:paraId="5942180A" w14:textId="77777777" w:rsidR="00680DA3" w:rsidRPr="00174A1B" w:rsidRDefault="00680DA3" w:rsidP="00212BE3">
            <w:pPr>
              <w:spacing w:after="0" w:line="240" w:lineRule="auto"/>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Fiscalía (perspectiva de género)</w:t>
            </w:r>
          </w:p>
        </w:tc>
        <w:tc>
          <w:tcPr>
            <w:tcW w:w="850" w:type="dxa"/>
            <w:shd w:val="clear" w:color="auto" w:fill="auto"/>
            <w:noWrap/>
            <w:vAlign w:val="center"/>
            <w:hideMark/>
          </w:tcPr>
          <w:p w14:paraId="57A1246D"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30</w:t>
            </w:r>
          </w:p>
        </w:tc>
        <w:tc>
          <w:tcPr>
            <w:tcW w:w="868" w:type="dxa"/>
            <w:shd w:val="clear" w:color="auto" w:fill="auto"/>
            <w:noWrap/>
            <w:vAlign w:val="center"/>
            <w:hideMark/>
          </w:tcPr>
          <w:p w14:paraId="5BFF5FE8"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0</w:t>
            </w:r>
          </w:p>
        </w:tc>
        <w:tc>
          <w:tcPr>
            <w:tcW w:w="1118" w:type="dxa"/>
            <w:shd w:val="clear" w:color="auto" w:fill="auto"/>
            <w:noWrap/>
            <w:vAlign w:val="center"/>
            <w:hideMark/>
          </w:tcPr>
          <w:p w14:paraId="6F0F4037"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30</w:t>
            </w:r>
          </w:p>
        </w:tc>
        <w:tc>
          <w:tcPr>
            <w:tcW w:w="1035" w:type="dxa"/>
            <w:shd w:val="clear" w:color="auto" w:fill="auto"/>
            <w:noWrap/>
            <w:vAlign w:val="center"/>
            <w:hideMark/>
          </w:tcPr>
          <w:p w14:paraId="371F5E44"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100%</w:t>
            </w:r>
          </w:p>
        </w:tc>
      </w:tr>
      <w:tr w:rsidR="00680DA3" w:rsidRPr="00174A1B" w14:paraId="4C415760" w14:textId="77777777" w:rsidTr="00212BE3">
        <w:trPr>
          <w:trHeight w:val="283"/>
          <w:jc w:val="center"/>
        </w:trPr>
        <w:tc>
          <w:tcPr>
            <w:tcW w:w="4957" w:type="dxa"/>
            <w:shd w:val="clear" w:color="auto" w:fill="auto"/>
            <w:vAlign w:val="center"/>
            <w:hideMark/>
          </w:tcPr>
          <w:p w14:paraId="6C9EFD39" w14:textId="77777777" w:rsidR="00680DA3" w:rsidRPr="00174A1B" w:rsidRDefault="00680DA3" w:rsidP="00212BE3">
            <w:pPr>
              <w:spacing w:after="0" w:line="240" w:lineRule="auto"/>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Fiscalía (carpeta de investigación e impartición de justicia)</w:t>
            </w:r>
          </w:p>
        </w:tc>
        <w:tc>
          <w:tcPr>
            <w:tcW w:w="850" w:type="dxa"/>
            <w:shd w:val="clear" w:color="auto" w:fill="auto"/>
            <w:noWrap/>
            <w:vAlign w:val="center"/>
            <w:hideMark/>
          </w:tcPr>
          <w:p w14:paraId="2A655E08"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30</w:t>
            </w:r>
          </w:p>
        </w:tc>
        <w:tc>
          <w:tcPr>
            <w:tcW w:w="868" w:type="dxa"/>
            <w:shd w:val="clear" w:color="auto" w:fill="auto"/>
            <w:noWrap/>
            <w:vAlign w:val="center"/>
            <w:hideMark/>
          </w:tcPr>
          <w:p w14:paraId="0DD52928"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0</w:t>
            </w:r>
          </w:p>
        </w:tc>
        <w:tc>
          <w:tcPr>
            <w:tcW w:w="1118" w:type="dxa"/>
            <w:shd w:val="clear" w:color="auto" w:fill="auto"/>
            <w:noWrap/>
            <w:vAlign w:val="center"/>
            <w:hideMark/>
          </w:tcPr>
          <w:p w14:paraId="4598AB9D"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30</w:t>
            </w:r>
          </w:p>
        </w:tc>
        <w:tc>
          <w:tcPr>
            <w:tcW w:w="1035" w:type="dxa"/>
            <w:shd w:val="clear" w:color="auto" w:fill="auto"/>
            <w:noWrap/>
            <w:vAlign w:val="center"/>
            <w:hideMark/>
          </w:tcPr>
          <w:p w14:paraId="0CFC75D6"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100%</w:t>
            </w:r>
          </w:p>
        </w:tc>
      </w:tr>
      <w:tr w:rsidR="00680DA3" w:rsidRPr="00174A1B" w14:paraId="0C8F6256" w14:textId="77777777" w:rsidTr="00212BE3">
        <w:trPr>
          <w:trHeight w:val="283"/>
          <w:jc w:val="center"/>
        </w:trPr>
        <w:tc>
          <w:tcPr>
            <w:tcW w:w="4957" w:type="dxa"/>
            <w:shd w:val="clear" w:color="auto" w:fill="auto"/>
            <w:vAlign w:val="center"/>
            <w:hideMark/>
          </w:tcPr>
          <w:p w14:paraId="01C1E667" w14:textId="77777777" w:rsidR="00680DA3" w:rsidRPr="00174A1B" w:rsidRDefault="00680DA3" w:rsidP="00212BE3">
            <w:pPr>
              <w:spacing w:after="0" w:line="240" w:lineRule="auto"/>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Curso para instructor evaluador de CBFP</w:t>
            </w:r>
          </w:p>
        </w:tc>
        <w:tc>
          <w:tcPr>
            <w:tcW w:w="850" w:type="dxa"/>
            <w:shd w:val="clear" w:color="auto" w:fill="auto"/>
            <w:noWrap/>
            <w:vAlign w:val="center"/>
            <w:hideMark/>
          </w:tcPr>
          <w:p w14:paraId="06B0BFCF"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36</w:t>
            </w:r>
          </w:p>
        </w:tc>
        <w:tc>
          <w:tcPr>
            <w:tcW w:w="868" w:type="dxa"/>
            <w:shd w:val="clear" w:color="auto" w:fill="auto"/>
            <w:noWrap/>
            <w:vAlign w:val="center"/>
            <w:hideMark/>
          </w:tcPr>
          <w:p w14:paraId="45BB1921"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0</w:t>
            </w:r>
          </w:p>
        </w:tc>
        <w:tc>
          <w:tcPr>
            <w:tcW w:w="1118" w:type="dxa"/>
            <w:shd w:val="clear" w:color="auto" w:fill="auto"/>
            <w:noWrap/>
            <w:vAlign w:val="center"/>
            <w:hideMark/>
          </w:tcPr>
          <w:p w14:paraId="35BFE8E9"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36</w:t>
            </w:r>
          </w:p>
        </w:tc>
        <w:tc>
          <w:tcPr>
            <w:tcW w:w="1035" w:type="dxa"/>
            <w:shd w:val="clear" w:color="auto" w:fill="auto"/>
            <w:noWrap/>
            <w:vAlign w:val="center"/>
            <w:hideMark/>
          </w:tcPr>
          <w:p w14:paraId="1E570CB6"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100%</w:t>
            </w:r>
          </w:p>
        </w:tc>
      </w:tr>
      <w:tr w:rsidR="00680DA3" w:rsidRPr="00174A1B" w14:paraId="326F8E4B" w14:textId="77777777" w:rsidTr="00212BE3">
        <w:trPr>
          <w:trHeight w:val="283"/>
          <w:jc w:val="center"/>
        </w:trPr>
        <w:tc>
          <w:tcPr>
            <w:tcW w:w="4957" w:type="dxa"/>
            <w:shd w:val="clear" w:color="auto" w:fill="auto"/>
            <w:vAlign w:val="center"/>
          </w:tcPr>
          <w:p w14:paraId="73BC23E7" w14:textId="77777777" w:rsidR="00680DA3" w:rsidRPr="00174A1B" w:rsidRDefault="00680DA3" w:rsidP="00212BE3">
            <w:pPr>
              <w:spacing w:after="0" w:line="240" w:lineRule="auto"/>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Seminario de pedagogía para instructor policial (docentes)</w:t>
            </w:r>
          </w:p>
        </w:tc>
        <w:tc>
          <w:tcPr>
            <w:tcW w:w="850" w:type="dxa"/>
            <w:shd w:val="clear" w:color="auto" w:fill="auto"/>
            <w:noWrap/>
            <w:vAlign w:val="center"/>
          </w:tcPr>
          <w:p w14:paraId="13BA4AA2"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41</w:t>
            </w:r>
          </w:p>
        </w:tc>
        <w:tc>
          <w:tcPr>
            <w:tcW w:w="868" w:type="dxa"/>
            <w:shd w:val="clear" w:color="auto" w:fill="auto"/>
            <w:noWrap/>
            <w:vAlign w:val="center"/>
          </w:tcPr>
          <w:p w14:paraId="6CCDEA1D"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0</w:t>
            </w:r>
          </w:p>
        </w:tc>
        <w:tc>
          <w:tcPr>
            <w:tcW w:w="1118" w:type="dxa"/>
            <w:shd w:val="clear" w:color="auto" w:fill="auto"/>
            <w:noWrap/>
            <w:vAlign w:val="center"/>
          </w:tcPr>
          <w:p w14:paraId="329B3C65"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41</w:t>
            </w:r>
          </w:p>
        </w:tc>
        <w:tc>
          <w:tcPr>
            <w:tcW w:w="1035" w:type="dxa"/>
            <w:shd w:val="clear" w:color="auto" w:fill="auto"/>
            <w:noWrap/>
            <w:vAlign w:val="center"/>
          </w:tcPr>
          <w:p w14:paraId="0868AADD"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100%</w:t>
            </w:r>
          </w:p>
        </w:tc>
      </w:tr>
      <w:tr w:rsidR="00680DA3" w:rsidRPr="00174A1B" w14:paraId="3E7464DA" w14:textId="77777777" w:rsidTr="00212BE3">
        <w:trPr>
          <w:trHeight w:val="283"/>
          <w:jc w:val="center"/>
        </w:trPr>
        <w:tc>
          <w:tcPr>
            <w:tcW w:w="4957" w:type="dxa"/>
            <w:shd w:val="clear" w:color="auto" w:fill="auto"/>
            <w:vAlign w:val="center"/>
          </w:tcPr>
          <w:p w14:paraId="7CB29AF3" w14:textId="77777777" w:rsidR="00680DA3" w:rsidRPr="00174A1B" w:rsidRDefault="00680DA3" w:rsidP="00212BE3">
            <w:pPr>
              <w:spacing w:after="0" w:line="240" w:lineRule="auto"/>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Derechos humanos y perspectiva de género (docentes)</w:t>
            </w:r>
          </w:p>
        </w:tc>
        <w:tc>
          <w:tcPr>
            <w:tcW w:w="850" w:type="dxa"/>
            <w:shd w:val="clear" w:color="auto" w:fill="auto"/>
            <w:noWrap/>
            <w:vAlign w:val="center"/>
          </w:tcPr>
          <w:p w14:paraId="6AEF55F5"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41</w:t>
            </w:r>
          </w:p>
        </w:tc>
        <w:tc>
          <w:tcPr>
            <w:tcW w:w="868" w:type="dxa"/>
            <w:shd w:val="clear" w:color="auto" w:fill="auto"/>
            <w:noWrap/>
            <w:vAlign w:val="center"/>
          </w:tcPr>
          <w:p w14:paraId="7AC1979B"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0</w:t>
            </w:r>
          </w:p>
        </w:tc>
        <w:tc>
          <w:tcPr>
            <w:tcW w:w="1118" w:type="dxa"/>
            <w:shd w:val="clear" w:color="auto" w:fill="auto"/>
            <w:noWrap/>
            <w:vAlign w:val="center"/>
          </w:tcPr>
          <w:p w14:paraId="6FE1FC08"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41</w:t>
            </w:r>
          </w:p>
        </w:tc>
        <w:tc>
          <w:tcPr>
            <w:tcW w:w="1035" w:type="dxa"/>
            <w:shd w:val="clear" w:color="auto" w:fill="auto"/>
            <w:noWrap/>
            <w:vAlign w:val="center"/>
          </w:tcPr>
          <w:p w14:paraId="4B8EC04F" w14:textId="77777777" w:rsidR="00680DA3" w:rsidRPr="00174A1B" w:rsidRDefault="00680DA3" w:rsidP="00212BE3">
            <w:pPr>
              <w:spacing w:after="0" w:line="240" w:lineRule="auto"/>
              <w:jc w:val="center"/>
              <w:rPr>
                <w:rFonts w:eastAsia="Times New Roman" w:cs="Arial"/>
                <w:color w:val="0D0D0D" w:themeColor="text1" w:themeTint="F2"/>
                <w:sz w:val="18"/>
                <w:szCs w:val="18"/>
                <w:lang w:eastAsia="es-ES"/>
              </w:rPr>
            </w:pPr>
            <w:r w:rsidRPr="00174A1B">
              <w:rPr>
                <w:rFonts w:eastAsia="Times New Roman" w:cs="Arial"/>
                <w:color w:val="0D0D0D" w:themeColor="text1" w:themeTint="F2"/>
                <w:sz w:val="18"/>
                <w:szCs w:val="18"/>
                <w:lang w:eastAsia="es-ES"/>
              </w:rPr>
              <w:t>100%</w:t>
            </w:r>
          </w:p>
        </w:tc>
      </w:tr>
      <w:tr w:rsidR="00680DA3" w:rsidRPr="00174A1B" w14:paraId="4FAF0DA0" w14:textId="77777777" w:rsidTr="00212BE3">
        <w:trPr>
          <w:trHeight w:val="454"/>
          <w:jc w:val="center"/>
        </w:trPr>
        <w:tc>
          <w:tcPr>
            <w:tcW w:w="4957" w:type="dxa"/>
            <w:shd w:val="clear" w:color="auto" w:fill="D9D9D9" w:themeFill="background1" w:themeFillShade="D9"/>
            <w:noWrap/>
            <w:vAlign w:val="center"/>
            <w:hideMark/>
          </w:tcPr>
          <w:p w14:paraId="124DC3FC" w14:textId="77777777" w:rsidR="00680DA3" w:rsidRPr="00174A1B" w:rsidRDefault="00680DA3" w:rsidP="00212BE3">
            <w:pPr>
              <w:spacing w:after="0" w:line="240" w:lineRule="auto"/>
              <w:jc w:val="right"/>
              <w:rPr>
                <w:rFonts w:eastAsia="Times New Roman" w:cs="Arial"/>
                <w:b/>
                <w:bCs/>
                <w:color w:val="0D0D0D" w:themeColor="text1" w:themeTint="F2"/>
                <w:sz w:val="18"/>
                <w:szCs w:val="18"/>
                <w:lang w:eastAsia="es-ES"/>
              </w:rPr>
            </w:pPr>
            <w:r w:rsidRPr="00174A1B">
              <w:rPr>
                <w:rFonts w:eastAsia="Times New Roman" w:cs="Arial"/>
                <w:b/>
                <w:bCs/>
                <w:color w:val="0D0D0D" w:themeColor="text1" w:themeTint="F2"/>
                <w:sz w:val="18"/>
                <w:szCs w:val="18"/>
                <w:lang w:eastAsia="es-ES"/>
              </w:rPr>
              <w:t>TOTALES</w:t>
            </w:r>
          </w:p>
        </w:tc>
        <w:tc>
          <w:tcPr>
            <w:tcW w:w="850" w:type="dxa"/>
            <w:shd w:val="clear" w:color="auto" w:fill="D9D9D9" w:themeFill="background1" w:themeFillShade="D9"/>
            <w:noWrap/>
            <w:vAlign w:val="center"/>
            <w:hideMark/>
          </w:tcPr>
          <w:p w14:paraId="4C644448" w14:textId="77777777" w:rsidR="00680DA3" w:rsidRPr="00174A1B" w:rsidRDefault="00680DA3" w:rsidP="00212BE3">
            <w:pPr>
              <w:spacing w:after="0" w:line="240" w:lineRule="auto"/>
              <w:jc w:val="center"/>
              <w:rPr>
                <w:rFonts w:eastAsia="Times New Roman" w:cs="Arial"/>
                <w:b/>
                <w:bCs/>
                <w:color w:val="0D0D0D" w:themeColor="text1" w:themeTint="F2"/>
                <w:sz w:val="18"/>
                <w:szCs w:val="18"/>
                <w:lang w:eastAsia="es-ES"/>
              </w:rPr>
            </w:pPr>
            <w:r w:rsidRPr="00174A1B">
              <w:rPr>
                <w:rFonts w:eastAsia="Times New Roman" w:cs="Arial"/>
                <w:b/>
                <w:bCs/>
                <w:color w:val="0D0D0D" w:themeColor="text1" w:themeTint="F2"/>
                <w:sz w:val="18"/>
                <w:szCs w:val="18"/>
                <w:lang w:eastAsia="es-ES"/>
              </w:rPr>
              <w:t>443</w:t>
            </w:r>
          </w:p>
        </w:tc>
        <w:tc>
          <w:tcPr>
            <w:tcW w:w="868" w:type="dxa"/>
            <w:shd w:val="clear" w:color="auto" w:fill="D9D9D9" w:themeFill="background1" w:themeFillShade="D9"/>
            <w:noWrap/>
            <w:vAlign w:val="center"/>
            <w:hideMark/>
          </w:tcPr>
          <w:p w14:paraId="3D9C5EAA" w14:textId="77777777" w:rsidR="00680DA3" w:rsidRPr="00174A1B" w:rsidRDefault="00680DA3" w:rsidP="00212BE3">
            <w:pPr>
              <w:spacing w:after="0" w:line="240" w:lineRule="auto"/>
              <w:jc w:val="center"/>
              <w:rPr>
                <w:rFonts w:eastAsia="Times New Roman" w:cs="Arial"/>
                <w:b/>
                <w:bCs/>
                <w:color w:val="0D0D0D" w:themeColor="text1" w:themeTint="F2"/>
                <w:sz w:val="18"/>
                <w:szCs w:val="18"/>
                <w:lang w:eastAsia="es-ES"/>
              </w:rPr>
            </w:pPr>
            <w:r w:rsidRPr="00174A1B">
              <w:rPr>
                <w:rFonts w:eastAsia="Times New Roman" w:cs="Arial"/>
                <w:b/>
                <w:bCs/>
                <w:color w:val="0D0D0D" w:themeColor="text1" w:themeTint="F2"/>
                <w:sz w:val="18"/>
                <w:szCs w:val="18"/>
                <w:lang w:eastAsia="es-ES"/>
              </w:rPr>
              <w:t>0</w:t>
            </w:r>
          </w:p>
        </w:tc>
        <w:tc>
          <w:tcPr>
            <w:tcW w:w="1118" w:type="dxa"/>
            <w:shd w:val="clear" w:color="auto" w:fill="D9D9D9" w:themeFill="background1" w:themeFillShade="D9"/>
            <w:noWrap/>
            <w:vAlign w:val="center"/>
            <w:hideMark/>
          </w:tcPr>
          <w:p w14:paraId="32E877CD" w14:textId="77777777" w:rsidR="00680DA3" w:rsidRPr="00174A1B" w:rsidRDefault="00680DA3" w:rsidP="00212BE3">
            <w:pPr>
              <w:spacing w:after="0" w:line="240" w:lineRule="auto"/>
              <w:jc w:val="center"/>
              <w:rPr>
                <w:rFonts w:eastAsia="Times New Roman" w:cs="Arial"/>
                <w:b/>
                <w:bCs/>
                <w:color w:val="0D0D0D" w:themeColor="text1" w:themeTint="F2"/>
                <w:sz w:val="18"/>
                <w:szCs w:val="18"/>
                <w:lang w:eastAsia="es-ES"/>
              </w:rPr>
            </w:pPr>
            <w:r w:rsidRPr="00174A1B">
              <w:rPr>
                <w:rFonts w:eastAsia="Times New Roman" w:cs="Arial"/>
                <w:b/>
                <w:bCs/>
                <w:color w:val="0D0D0D" w:themeColor="text1" w:themeTint="F2"/>
                <w:sz w:val="18"/>
                <w:szCs w:val="18"/>
                <w:lang w:eastAsia="es-ES"/>
              </w:rPr>
              <w:t>427</w:t>
            </w:r>
          </w:p>
        </w:tc>
        <w:tc>
          <w:tcPr>
            <w:tcW w:w="1035" w:type="dxa"/>
            <w:shd w:val="clear" w:color="auto" w:fill="D9D9D9" w:themeFill="background1" w:themeFillShade="D9"/>
            <w:noWrap/>
            <w:vAlign w:val="center"/>
            <w:hideMark/>
          </w:tcPr>
          <w:p w14:paraId="1B48B75C" w14:textId="77777777" w:rsidR="00680DA3" w:rsidRPr="00174A1B" w:rsidRDefault="00680DA3" w:rsidP="00212BE3">
            <w:pPr>
              <w:spacing w:after="0" w:line="240" w:lineRule="auto"/>
              <w:jc w:val="center"/>
              <w:rPr>
                <w:rFonts w:eastAsia="Times New Roman" w:cs="Arial"/>
                <w:b/>
                <w:color w:val="0D0D0D" w:themeColor="text1" w:themeTint="F2"/>
                <w:sz w:val="18"/>
                <w:szCs w:val="18"/>
                <w:lang w:eastAsia="es-ES"/>
              </w:rPr>
            </w:pPr>
            <w:r w:rsidRPr="00174A1B">
              <w:rPr>
                <w:rFonts w:eastAsia="Times New Roman" w:cs="Arial"/>
                <w:b/>
                <w:color w:val="0D0D0D" w:themeColor="text1" w:themeTint="F2"/>
                <w:sz w:val="18"/>
                <w:szCs w:val="18"/>
                <w:lang w:eastAsia="es-ES"/>
              </w:rPr>
              <w:t>96%</w:t>
            </w:r>
          </w:p>
        </w:tc>
      </w:tr>
    </w:tbl>
    <w:p w14:paraId="5B40261A" w14:textId="2B732424" w:rsidR="000A4557" w:rsidRPr="00200054" w:rsidRDefault="000A4557" w:rsidP="00D05F07">
      <w:pPr>
        <w:pStyle w:val="Default"/>
        <w:spacing w:line="360" w:lineRule="auto"/>
        <w:jc w:val="both"/>
        <w:rPr>
          <w:rFonts w:ascii="Arial" w:hAnsi="Arial" w:cs="Arial"/>
          <w:color w:val="auto"/>
          <w:sz w:val="20"/>
          <w:szCs w:val="20"/>
          <w:lang w:val="es-ES_tradnl"/>
        </w:rPr>
      </w:pPr>
    </w:p>
    <w:p w14:paraId="0CC13F88" w14:textId="6175ECBD" w:rsidR="003F6330" w:rsidRPr="00200054" w:rsidRDefault="003F6330" w:rsidP="00A424DA">
      <w:pPr>
        <w:pStyle w:val="Prrafodelista"/>
        <w:numPr>
          <w:ilvl w:val="0"/>
          <w:numId w:val="22"/>
        </w:numPr>
        <w:spacing w:after="0" w:line="360" w:lineRule="auto"/>
        <w:rPr>
          <w:rFonts w:cs="Arial"/>
          <w:b/>
          <w:szCs w:val="20"/>
        </w:rPr>
      </w:pPr>
      <w:r w:rsidRPr="00200054">
        <w:rPr>
          <w:rFonts w:cs="Arial"/>
          <w:b/>
          <w:szCs w:val="20"/>
        </w:rPr>
        <w:t>Transparencia y rendición de cuentas</w:t>
      </w:r>
    </w:p>
    <w:p w14:paraId="04080A39" w14:textId="77777777" w:rsidR="00200054" w:rsidRPr="00200054" w:rsidRDefault="00200054" w:rsidP="00200054">
      <w:pPr>
        <w:spacing w:after="0" w:line="240" w:lineRule="auto"/>
        <w:ind w:left="360"/>
        <w:rPr>
          <w:rFonts w:cs="Arial"/>
          <w:b/>
          <w:szCs w:val="20"/>
        </w:rPr>
      </w:pPr>
    </w:p>
    <w:p w14:paraId="6CAEF22F" w14:textId="60135774" w:rsidR="003F6330" w:rsidRPr="00200054" w:rsidRDefault="003F6330" w:rsidP="005A1E47">
      <w:pPr>
        <w:pStyle w:val="Prrafodelista"/>
        <w:numPr>
          <w:ilvl w:val="0"/>
          <w:numId w:val="9"/>
        </w:numPr>
        <w:spacing w:line="360" w:lineRule="auto"/>
        <w:rPr>
          <w:rFonts w:cs="Arial"/>
          <w:b/>
          <w:szCs w:val="20"/>
        </w:rPr>
      </w:pPr>
      <w:r w:rsidRPr="00200054">
        <w:rPr>
          <w:rFonts w:cs="Arial"/>
          <w:b/>
          <w:szCs w:val="20"/>
        </w:rPr>
        <w:t>¿El Pp cuenta con mecanismos de transparencia y rendición de cuentas a través de los cuales pone a disposición del público la información de, por lo menos, los temas que a continuación se señalan?</w:t>
      </w:r>
    </w:p>
    <w:p w14:paraId="0E8DF49B" w14:textId="77777777" w:rsidR="003F6330" w:rsidRPr="00200054" w:rsidRDefault="003F6330" w:rsidP="005A1E47">
      <w:pPr>
        <w:spacing w:before="240" w:after="120"/>
        <w:rPr>
          <w:rFonts w:cs="Arial"/>
          <w:b/>
          <w:szCs w:val="20"/>
          <w:u w:val="single"/>
        </w:rPr>
      </w:pPr>
      <w:r w:rsidRPr="00200054">
        <w:rPr>
          <w:rFonts w:cs="Arial"/>
          <w:b/>
          <w:szCs w:val="20"/>
          <w:u w:val="single"/>
        </w:rPr>
        <w:t>Criterios de valoración:</w:t>
      </w:r>
    </w:p>
    <w:p w14:paraId="6A85674F" w14:textId="77777777" w:rsidR="003F6330" w:rsidRPr="00200054" w:rsidRDefault="003F6330" w:rsidP="00A424DA">
      <w:pPr>
        <w:pStyle w:val="Prrafodelista"/>
        <w:numPr>
          <w:ilvl w:val="0"/>
          <w:numId w:val="35"/>
        </w:numPr>
        <w:spacing w:line="360" w:lineRule="auto"/>
        <w:rPr>
          <w:rFonts w:cs="Arial"/>
          <w:szCs w:val="20"/>
        </w:rPr>
      </w:pPr>
      <w:r w:rsidRPr="00200054">
        <w:rPr>
          <w:rFonts w:cs="Arial"/>
          <w:szCs w:val="20"/>
        </w:rPr>
        <w:t>Los documentos normativos y/u operativos del Pp.</w:t>
      </w:r>
    </w:p>
    <w:p w14:paraId="1AD92E6C" w14:textId="77777777" w:rsidR="003F6330" w:rsidRPr="00200054" w:rsidRDefault="003F6330" w:rsidP="00A424DA">
      <w:pPr>
        <w:pStyle w:val="Prrafodelista"/>
        <w:numPr>
          <w:ilvl w:val="0"/>
          <w:numId w:val="35"/>
        </w:numPr>
        <w:spacing w:line="360" w:lineRule="auto"/>
        <w:rPr>
          <w:rFonts w:cs="Arial"/>
          <w:szCs w:val="20"/>
        </w:rPr>
      </w:pPr>
      <w:r w:rsidRPr="00200054">
        <w:rPr>
          <w:rFonts w:cs="Arial"/>
          <w:szCs w:val="20"/>
        </w:rPr>
        <w:t>La información financiera sobre el presupuesto asignado, así como los informes del ejercicio trimestral del gasto.</w:t>
      </w:r>
    </w:p>
    <w:p w14:paraId="18D6AE38" w14:textId="77777777" w:rsidR="003F6330" w:rsidRPr="00200054" w:rsidRDefault="003F6330" w:rsidP="00A424DA">
      <w:pPr>
        <w:pStyle w:val="Prrafodelista"/>
        <w:numPr>
          <w:ilvl w:val="0"/>
          <w:numId w:val="35"/>
        </w:numPr>
        <w:spacing w:line="360" w:lineRule="auto"/>
        <w:rPr>
          <w:rFonts w:cs="Arial"/>
          <w:szCs w:val="20"/>
        </w:rPr>
      </w:pPr>
      <w:r w:rsidRPr="00200054">
        <w:rPr>
          <w:rFonts w:cs="Arial"/>
          <w:szCs w:val="20"/>
        </w:rPr>
        <w:t>Los indicadores que permitan rendir cuenta de sus objetivos y resultados, así como las evaluaciones, estudios y encuestas financiados con recursos públicos.</w:t>
      </w:r>
    </w:p>
    <w:p w14:paraId="7EE64AAB" w14:textId="77777777" w:rsidR="003F6330" w:rsidRPr="00200054" w:rsidRDefault="003F6330" w:rsidP="00A424DA">
      <w:pPr>
        <w:pStyle w:val="Prrafodelista"/>
        <w:numPr>
          <w:ilvl w:val="0"/>
          <w:numId w:val="35"/>
        </w:numPr>
        <w:spacing w:line="360" w:lineRule="auto"/>
        <w:rPr>
          <w:rFonts w:cs="Arial"/>
          <w:szCs w:val="20"/>
        </w:rPr>
      </w:pPr>
      <w:r w:rsidRPr="00200054">
        <w:rPr>
          <w:rFonts w:cs="Arial"/>
          <w:szCs w:val="20"/>
        </w:rPr>
        <w:t>Listado de personas físicas o morales a quienes se les asigne recursos públicos.</w:t>
      </w:r>
    </w:p>
    <w:p w14:paraId="32605419" w14:textId="2D1F8246" w:rsidR="003F6330" w:rsidRDefault="003F6330" w:rsidP="005A1E47">
      <w:pPr>
        <w:spacing w:before="240" w:after="120"/>
        <w:rPr>
          <w:rFonts w:cs="Arial"/>
          <w:b/>
          <w:szCs w:val="20"/>
          <w:u w:val="single"/>
        </w:rPr>
      </w:pPr>
      <w:r w:rsidRPr="00200054">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424BE5" w:rsidRPr="00FB74EA" w14:paraId="04966B64" w14:textId="77777777" w:rsidTr="00424BE5">
        <w:trPr>
          <w:trHeight w:val="340"/>
          <w:tblHeader/>
          <w:jc w:val="right"/>
        </w:trPr>
        <w:tc>
          <w:tcPr>
            <w:tcW w:w="433" w:type="pct"/>
            <w:vMerge w:val="restart"/>
            <w:shd w:val="clear" w:color="auto" w:fill="7F7F7F" w:themeFill="text1" w:themeFillTint="80"/>
            <w:vAlign w:val="center"/>
          </w:tcPr>
          <w:p w14:paraId="4D02CE99" w14:textId="77777777" w:rsidR="00424BE5" w:rsidRPr="00FB74EA" w:rsidRDefault="00424BE5" w:rsidP="00B91D7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FBCAF1A" w14:textId="77777777" w:rsidR="00424BE5" w:rsidRPr="00FB74EA" w:rsidRDefault="00424BE5" w:rsidP="00B91D7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424BE5" w:rsidRPr="00FB74EA" w14:paraId="48FAA6BC" w14:textId="77777777" w:rsidTr="00424BE5">
        <w:trPr>
          <w:jc w:val="right"/>
        </w:trPr>
        <w:tc>
          <w:tcPr>
            <w:tcW w:w="433" w:type="pct"/>
            <w:vMerge/>
            <w:vAlign w:val="center"/>
          </w:tcPr>
          <w:p w14:paraId="19A28105" w14:textId="77777777" w:rsidR="00424BE5" w:rsidRDefault="00424BE5" w:rsidP="00B91D7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A3C5E4F" w14:textId="77777777" w:rsidR="00424BE5" w:rsidRPr="00B22673" w:rsidRDefault="00424BE5" w:rsidP="00B91D7E">
            <w:pPr>
              <w:spacing w:after="0" w:line="240" w:lineRule="atLeast"/>
              <w:jc w:val="left"/>
              <w:rPr>
                <w:rFonts w:eastAsia="Calibri" w:cs="Arial"/>
                <w:szCs w:val="20"/>
                <w:lang w:eastAsia="es-MX"/>
              </w:rPr>
            </w:pPr>
            <w:r>
              <w:rPr>
                <w:rFonts w:eastAsia="Calibri" w:cs="Arial"/>
                <w:szCs w:val="20"/>
                <w:lang w:eastAsia="es-MX"/>
              </w:rPr>
              <w:t>La información cuenta con:</w:t>
            </w:r>
          </w:p>
        </w:tc>
      </w:tr>
      <w:tr w:rsidR="00424BE5" w:rsidRPr="00FB74EA" w14:paraId="7AE579D6" w14:textId="77777777" w:rsidTr="00424BE5">
        <w:trPr>
          <w:jc w:val="right"/>
        </w:trPr>
        <w:tc>
          <w:tcPr>
            <w:tcW w:w="433" w:type="pct"/>
            <w:vAlign w:val="center"/>
          </w:tcPr>
          <w:p w14:paraId="5E9708C4" w14:textId="77777777" w:rsidR="00424BE5" w:rsidRPr="00FB74EA" w:rsidRDefault="00424BE5" w:rsidP="00B91D7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B74EA">
              <w:rPr>
                <w:rFonts w:eastAsia="Calibri" w:cs="Arial"/>
                <w:szCs w:val="20"/>
                <w:lang w:eastAsia="es-MX"/>
              </w:rPr>
              <w:t>4</w:t>
            </w:r>
          </w:p>
        </w:tc>
        <w:tc>
          <w:tcPr>
            <w:tcW w:w="4567" w:type="pct"/>
            <w:vAlign w:val="center"/>
          </w:tcPr>
          <w:p w14:paraId="63381E0B" w14:textId="77777777" w:rsidR="00424BE5" w:rsidRPr="004A15BF" w:rsidRDefault="00424BE5" w:rsidP="00B91D7E">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Cuatro</w:t>
            </w:r>
            <w:r w:rsidRPr="00670D50">
              <w:rPr>
                <w:rFonts w:eastAsia="Calibri" w:cs="Arial"/>
                <w:szCs w:val="20"/>
                <w:lang w:eastAsia="es-MX"/>
              </w:rPr>
              <w:t xml:space="preserve"> de los criterios de valoración.</w:t>
            </w:r>
          </w:p>
        </w:tc>
      </w:tr>
    </w:tbl>
    <w:p w14:paraId="040E94C9" w14:textId="6D8C62B8" w:rsidR="00597EC0" w:rsidRPr="00200054" w:rsidRDefault="004F2982" w:rsidP="00424BE5">
      <w:pPr>
        <w:spacing w:before="240" w:after="120"/>
        <w:rPr>
          <w:rFonts w:cs="Arial"/>
          <w:szCs w:val="20"/>
          <w:lang w:val="es-ES_tradnl"/>
        </w:rPr>
      </w:pPr>
      <w:r w:rsidRPr="00200054">
        <w:rPr>
          <w:rFonts w:cs="Arial"/>
          <w:b/>
          <w:color w:val="000000" w:themeColor="text1"/>
          <w:szCs w:val="20"/>
          <w:u w:val="single"/>
        </w:rPr>
        <w:t>Justificación:</w:t>
      </w:r>
      <w:r w:rsidR="00561CD4" w:rsidRPr="00424BE5">
        <w:rPr>
          <w:rFonts w:cs="Arial"/>
          <w:color w:val="000000" w:themeColor="text1"/>
          <w:szCs w:val="20"/>
        </w:rPr>
        <w:t xml:space="preserve"> </w:t>
      </w:r>
      <w:r w:rsidR="00597EC0" w:rsidRPr="00200054">
        <w:rPr>
          <w:rFonts w:cs="Arial"/>
          <w:szCs w:val="20"/>
          <w:lang w:val="es-ES_tradnl"/>
        </w:rPr>
        <w:t>En cumplimiento a la Ley de Transparencia y Acceso a la Información Pública del Estado de Sinaloa en su artículo 95</w:t>
      </w:r>
      <w:r w:rsidR="00424BE5">
        <w:rPr>
          <w:rFonts w:cs="Arial"/>
          <w:szCs w:val="20"/>
          <w:lang w:val="es-ES_tradnl"/>
        </w:rPr>
        <w:t>,</w:t>
      </w:r>
      <w:r w:rsidR="00597EC0" w:rsidRPr="00200054">
        <w:rPr>
          <w:rFonts w:cs="Arial"/>
          <w:szCs w:val="20"/>
          <w:lang w:val="es-ES_tradnl"/>
        </w:rPr>
        <w:t xml:space="preserve"> la </w:t>
      </w:r>
      <w:r w:rsidR="00424BE5">
        <w:rPr>
          <w:rFonts w:cs="Arial"/>
          <w:szCs w:val="20"/>
          <w:lang w:val="es-ES_tradnl"/>
        </w:rPr>
        <w:t>UNIPOL</w:t>
      </w:r>
      <w:r w:rsidR="00597EC0" w:rsidRPr="00200054">
        <w:rPr>
          <w:rFonts w:cs="Arial"/>
          <w:szCs w:val="20"/>
          <w:lang w:val="es-ES_tradnl"/>
        </w:rPr>
        <w:t xml:space="preserve"> p</w:t>
      </w:r>
      <w:r w:rsidR="00424BE5">
        <w:rPr>
          <w:rFonts w:cs="Arial"/>
          <w:szCs w:val="20"/>
          <w:lang w:val="es-ES_tradnl"/>
        </w:rPr>
        <w:t>u</w:t>
      </w:r>
      <w:r w:rsidR="00597EC0" w:rsidRPr="00200054">
        <w:rPr>
          <w:rFonts w:cs="Arial"/>
          <w:szCs w:val="20"/>
          <w:lang w:val="es-ES_tradnl"/>
        </w:rPr>
        <w:t xml:space="preserve">blica en la </w:t>
      </w:r>
      <w:r w:rsidR="00424BE5">
        <w:rPr>
          <w:rFonts w:cs="Arial"/>
          <w:szCs w:val="20"/>
          <w:lang w:val="es-ES_tradnl"/>
        </w:rPr>
        <w:t>Plataforma N</w:t>
      </w:r>
      <w:r w:rsidR="00597EC0" w:rsidRPr="00200054">
        <w:rPr>
          <w:rFonts w:cs="Arial"/>
          <w:szCs w:val="20"/>
          <w:lang w:val="es-ES_tradnl"/>
        </w:rPr>
        <w:t xml:space="preserve">acional de </w:t>
      </w:r>
      <w:r w:rsidR="00424BE5">
        <w:rPr>
          <w:rFonts w:cs="Arial"/>
          <w:szCs w:val="20"/>
          <w:lang w:val="es-ES_tradnl"/>
        </w:rPr>
        <w:t>T</w:t>
      </w:r>
      <w:r w:rsidR="00597EC0" w:rsidRPr="00200054">
        <w:rPr>
          <w:rFonts w:cs="Arial"/>
          <w:szCs w:val="20"/>
          <w:lang w:val="es-ES_tradnl"/>
        </w:rPr>
        <w:t>ransparencia</w:t>
      </w:r>
      <w:r w:rsidR="00424BE5">
        <w:rPr>
          <w:rFonts w:cs="Arial"/>
          <w:szCs w:val="20"/>
          <w:lang w:val="es-ES_tradnl"/>
        </w:rPr>
        <w:t xml:space="preserve"> (PNT) (</w:t>
      </w:r>
      <w:hyperlink r:id="rId27" w:history="1">
        <w:r w:rsidR="00597EC0" w:rsidRPr="00200054">
          <w:rPr>
            <w:rStyle w:val="Hipervnculo"/>
            <w:rFonts w:cs="Arial"/>
            <w:szCs w:val="20"/>
            <w:lang w:val="es-ES_tradnl"/>
          </w:rPr>
          <w:t>https://consultapublicamx.plataformadetransparencia.org.mx/</w:t>
        </w:r>
      </w:hyperlink>
      <w:r w:rsidR="00424BE5">
        <w:rPr>
          <w:rStyle w:val="Hipervnculo"/>
          <w:rFonts w:cs="Arial"/>
          <w:szCs w:val="20"/>
          <w:lang w:val="es-ES_tradnl"/>
        </w:rPr>
        <w:t>)</w:t>
      </w:r>
      <w:r w:rsidR="00597EC0" w:rsidRPr="00200054">
        <w:rPr>
          <w:rFonts w:cs="Arial"/>
          <w:szCs w:val="20"/>
          <w:lang w:val="es-ES_tradnl"/>
        </w:rPr>
        <w:t xml:space="preserve"> la información pública a que está obligado encontrándose entre otra la siguiente:</w:t>
      </w:r>
    </w:p>
    <w:p w14:paraId="3E6EA6D4" w14:textId="42706BB7" w:rsidR="00597EC0" w:rsidRPr="00200054" w:rsidRDefault="00597EC0" w:rsidP="00A424DA">
      <w:pPr>
        <w:pStyle w:val="Default"/>
        <w:numPr>
          <w:ilvl w:val="0"/>
          <w:numId w:val="47"/>
        </w:numPr>
        <w:spacing w:line="360" w:lineRule="auto"/>
        <w:jc w:val="both"/>
        <w:rPr>
          <w:rFonts w:ascii="Arial" w:hAnsi="Arial" w:cs="Arial"/>
          <w:sz w:val="20"/>
          <w:szCs w:val="20"/>
          <w:lang w:val="es-ES_tradnl"/>
        </w:rPr>
      </w:pPr>
      <w:r w:rsidRPr="00200054">
        <w:rPr>
          <w:rFonts w:ascii="Arial" w:hAnsi="Arial" w:cs="Arial"/>
          <w:sz w:val="20"/>
          <w:szCs w:val="20"/>
          <w:lang w:val="es-ES_tradnl"/>
        </w:rPr>
        <w:t>Formato XVI que contiene los documentos el marco normativo aplicable al sujeto obligado</w:t>
      </w:r>
      <w:r w:rsidR="00E92D6E" w:rsidRPr="00200054">
        <w:rPr>
          <w:rFonts w:ascii="Arial" w:hAnsi="Arial" w:cs="Arial"/>
          <w:sz w:val="20"/>
          <w:szCs w:val="20"/>
          <w:lang w:val="es-ES_tradnl"/>
        </w:rPr>
        <w:t>;</w:t>
      </w:r>
      <w:r w:rsidRPr="00200054">
        <w:rPr>
          <w:rFonts w:ascii="Arial" w:hAnsi="Arial" w:cs="Arial"/>
          <w:sz w:val="20"/>
          <w:szCs w:val="20"/>
          <w:lang w:val="es-ES_tradnl"/>
        </w:rPr>
        <w:t xml:space="preserve">  </w:t>
      </w:r>
    </w:p>
    <w:p w14:paraId="3602FB9E" w14:textId="77777777" w:rsidR="00597EC0" w:rsidRPr="00200054" w:rsidRDefault="00597EC0" w:rsidP="00A424DA">
      <w:pPr>
        <w:pStyle w:val="Default"/>
        <w:numPr>
          <w:ilvl w:val="0"/>
          <w:numId w:val="47"/>
        </w:numPr>
        <w:spacing w:line="360" w:lineRule="auto"/>
        <w:jc w:val="both"/>
        <w:rPr>
          <w:rFonts w:ascii="Arial" w:hAnsi="Arial" w:cs="Arial"/>
          <w:sz w:val="20"/>
          <w:szCs w:val="20"/>
          <w:lang w:val="es-ES_tradnl"/>
        </w:rPr>
      </w:pPr>
      <w:r w:rsidRPr="00200054">
        <w:rPr>
          <w:rFonts w:ascii="Arial" w:hAnsi="Arial" w:cs="Arial"/>
          <w:sz w:val="20"/>
          <w:szCs w:val="20"/>
          <w:lang w:val="es-ES_tradnl"/>
        </w:rPr>
        <w:lastRenderedPageBreak/>
        <w:t>Formato XXI que contiene La información financiera sobre el presupuesto asignado, así como los informes del ejercicio trimestral del gasto, en términos de la Ley General de Contabilidad Gubernamental y demás normativa aplicable;</w:t>
      </w:r>
    </w:p>
    <w:p w14:paraId="2B7BA5C1" w14:textId="77777777" w:rsidR="00597EC0" w:rsidRPr="00200054" w:rsidRDefault="00597EC0" w:rsidP="00A424DA">
      <w:pPr>
        <w:pStyle w:val="Default"/>
        <w:numPr>
          <w:ilvl w:val="0"/>
          <w:numId w:val="47"/>
        </w:numPr>
        <w:spacing w:line="360" w:lineRule="auto"/>
        <w:jc w:val="both"/>
        <w:rPr>
          <w:rFonts w:ascii="Arial" w:hAnsi="Arial" w:cs="Arial"/>
          <w:sz w:val="20"/>
          <w:szCs w:val="20"/>
          <w:lang w:val="es-ES_tradnl"/>
        </w:rPr>
      </w:pPr>
      <w:r w:rsidRPr="00200054">
        <w:rPr>
          <w:rFonts w:ascii="Arial" w:hAnsi="Arial" w:cs="Arial"/>
          <w:sz w:val="20"/>
          <w:szCs w:val="20"/>
          <w:lang w:val="es-ES_tradnl"/>
        </w:rPr>
        <w:t>Formato XXI que contiene Informe de avances programáticos o presupuestales, balances generales y su estado financiero</w:t>
      </w:r>
    </w:p>
    <w:p w14:paraId="542643BE" w14:textId="23CE73FC" w:rsidR="000A4557" w:rsidRPr="00200054" w:rsidRDefault="00597EC0" w:rsidP="00A424DA">
      <w:pPr>
        <w:pStyle w:val="Default"/>
        <w:numPr>
          <w:ilvl w:val="0"/>
          <w:numId w:val="47"/>
        </w:numPr>
        <w:spacing w:line="360" w:lineRule="auto"/>
        <w:jc w:val="both"/>
        <w:rPr>
          <w:rFonts w:ascii="Arial" w:hAnsi="Arial" w:cs="Arial"/>
          <w:sz w:val="20"/>
          <w:szCs w:val="20"/>
          <w:lang w:val="es-ES_tradnl"/>
        </w:rPr>
      </w:pPr>
      <w:r w:rsidRPr="00200054">
        <w:rPr>
          <w:rFonts w:ascii="Arial" w:hAnsi="Arial" w:cs="Arial"/>
          <w:sz w:val="20"/>
          <w:szCs w:val="20"/>
          <w:lang w:val="es-ES_tradnl"/>
        </w:rPr>
        <w:t>Formato XXIV que contiene relación de personas físicas y morales que hayan recibido recursos públicos, incluyendo fecha, nombre o razón social, la descripción del concepto y monto.</w:t>
      </w:r>
    </w:p>
    <w:p w14:paraId="67E852EB" w14:textId="77777777" w:rsidR="00424BE5" w:rsidRDefault="00597EC0" w:rsidP="00A424DA">
      <w:pPr>
        <w:pStyle w:val="Default"/>
        <w:numPr>
          <w:ilvl w:val="0"/>
          <w:numId w:val="47"/>
        </w:numPr>
        <w:spacing w:line="360" w:lineRule="auto"/>
        <w:jc w:val="both"/>
        <w:rPr>
          <w:rFonts w:ascii="Arial" w:hAnsi="Arial" w:cs="Arial"/>
          <w:sz w:val="20"/>
          <w:szCs w:val="20"/>
          <w:lang w:val="es-ES_tradnl"/>
        </w:rPr>
      </w:pPr>
      <w:r w:rsidRPr="00200054">
        <w:rPr>
          <w:rFonts w:ascii="Arial" w:hAnsi="Arial" w:cs="Arial"/>
          <w:sz w:val="20"/>
          <w:szCs w:val="20"/>
          <w:lang w:val="es-ES_tradnl"/>
        </w:rPr>
        <w:t>Formato XLVII Las estadísticas que generen en cumplimiento de sus facultades, competencias o funciones con la mayor desagregación posible.</w:t>
      </w:r>
    </w:p>
    <w:p w14:paraId="10A98630" w14:textId="038D89B3" w:rsidR="00597EC0" w:rsidRPr="00424BE5" w:rsidRDefault="00597EC0" w:rsidP="00A424DA">
      <w:pPr>
        <w:pStyle w:val="Default"/>
        <w:numPr>
          <w:ilvl w:val="0"/>
          <w:numId w:val="47"/>
        </w:numPr>
        <w:spacing w:line="360" w:lineRule="auto"/>
        <w:jc w:val="both"/>
        <w:rPr>
          <w:rFonts w:ascii="Arial" w:hAnsi="Arial" w:cs="Arial"/>
          <w:sz w:val="20"/>
          <w:szCs w:val="20"/>
          <w:lang w:val="es-ES_tradnl"/>
        </w:rPr>
      </w:pPr>
      <w:r w:rsidRPr="00424BE5">
        <w:rPr>
          <w:rFonts w:ascii="Arial" w:hAnsi="Arial" w:cs="Arial"/>
          <w:sz w:val="20"/>
          <w:szCs w:val="20"/>
          <w:lang w:val="es-ES_tradnl"/>
        </w:rPr>
        <w:t>Formato XLIX que contiene Los indicadores que permitan rendir cuenta de sus objetivos y resultados;</w:t>
      </w:r>
    </w:p>
    <w:p w14:paraId="7A5A5853" w14:textId="54D02FCF" w:rsidR="00597EC0" w:rsidRPr="00200054" w:rsidRDefault="00E92D6E" w:rsidP="00424BE5">
      <w:pPr>
        <w:rPr>
          <w:color w:val="0000FF" w:themeColor="hyperlink"/>
          <w:u w:val="single"/>
          <w:lang w:val="es-ES_tradnl"/>
        </w:rPr>
      </w:pPr>
      <w:r w:rsidRPr="00200054">
        <w:rPr>
          <w:lang w:val="es-ES_tradnl"/>
        </w:rPr>
        <w:t xml:space="preserve">Así como </w:t>
      </w:r>
      <w:r w:rsidR="00597EC0" w:rsidRPr="00200054">
        <w:rPr>
          <w:lang w:val="es-ES_tradnl"/>
        </w:rPr>
        <w:t>en la página de</w:t>
      </w:r>
      <w:r w:rsidR="00AC260E" w:rsidRPr="00200054">
        <w:rPr>
          <w:lang w:val="es-ES_tradnl"/>
        </w:rPr>
        <w:t xml:space="preserve"> </w:t>
      </w:r>
      <w:r w:rsidR="00424BE5">
        <w:rPr>
          <w:lang w:val="es-ES_tradnl"/>
        </w:rPr>
        <w:t>Armonización Contable del Gobierno del Estado de Sinaloa (</w:t>
      </w:r>
      <w:hyperlink r:id="rId28" w:history="1">
        <w:r w:rsidR="00AC260E" w:rsidRPr="00200054">
          <w:rPr>
            <w:rStyle w:val="Hipervnculo"/>
            <w:rFonts w:cs="Arial"/>
            <w:szCs w:val="20"/>
            <w:lang w:val="es-ES_tradnl"/>
          </w:rPr>
          <w:t>https://armonizacioncontable.sinaloa.gob.mx/detalle/organismo.aspx?id=169</w:t>
        </w:r>
      </w:hyperlink>
      <w:r w:rsidR="00424BE5">
        <w:rPr>
          <w:rStyle w:val="Hipervnculo"/>
          <w:rFonts w:cs="Arial"/>
          <w:szCs w:val="20"/>
          <w:lang w:val="es-ES_tradnl"/>
        </w:rPr>
        <w:t>)</w:t>
      </w:r>
      <w:r w:rsidR="009F037B" w:rsidRPr="00200054">
        <w:rPr>
          <w:rStyle w:val="Hipervnculo"/>
          <w:rFonts w:cs="Arial"/>
          <w:szCs w:val="20"/>
          <w:u w:val="none"/>
          <w:lang w:val="es-ES_tradnl"/>
        </w:rPr>
        <w:t xml:space="preserve"> </w:t>
      </w:r>
      <w:r w:rsidR="00AC260E" w:rsidRPr="00200054">
        <w:rPr>
          <w:rStyle w:val="Hipervnculo"/>
          <w:rFonts w:cs="Arial"/>
          <w:szCs w:val="20"/>
          <w:u w:val="none"/>
          <w:lang w:val="es-ES_tradnl"/>
        </w:rPr>
        <w:t xml:space="preserve"> </w:t>
      </w:r>
      <w:r w:rsidR="00597EC0" w:rsidRPr="00200054">
        <w:rPr>
          <w:rStyle w:val="Hipervnculo"/>
          <w:rFonts w:cs="Arial"/>
          <w:color w:val="auto"/>
          <w:szCs w:val="20"/>
          <w:u w:val="none"/>
          <w:lang w:val="es-ES_tradnl"/>
        </w:rPr>
        <w:t>en cumplimiento a lo establecido en la Ley General de Contabilidad Gubernamental</w:t>
      </w:r>
      <w:r w:rsidR="00AC260E" w:rsidRPr="00200054">
        <w:rPr>
          <w:color w:val="0000FF" w:themeColor="hyperlink"/>
          <w:lang w:val="es-ES_tradnl"/>
        </w:rPr>
        <w:t xml:space="preserve"> </w:t>
      </w:r>
      <w:r w:rsidR="00597EC0" w:rsidRPr="00200054">
        <w:rPr>
          <w:lang w:val="es-ES_tradnl"/>
        </w:rPr>
        <w:t>se publican los estados financieros contables y presupuestales de manera trimestral.</w:t>
      </w:r>
    </w:p>
    <w:p w14:paraId="2435CFF3" w14:textId="20D98DA9" w:rsidR="00597EC0" w:rsidRPr="00BF177B" w:rsidRDefault="00597EC0" w:rsidP="00424BE5">
      <w:pPr>
        <w:rPr>
          <w:lang w:val="es-ES_tradnl"/>
        </w:rPr>
      </w:pPr>
      <w:r w:rsidRPr="00200054">
        <w:rPr>
          <w:lang w:val="es-ES_tradnl"/>
        </w:rPr>
        <w:t xml:space="preserve">Una vez revisada y analizada la información publicada se concluye que </w:t>
      </w:r>
      <w:r w:rsidR="006C077E" w:rsidRPr="00200054">
        <w:rPr>
          <w:lang w:val="es-ES_tradnl"/>
        </w:rPr>
        <w:t>se</w:t>
      </w:r>
      <w:r w:rsidRPr="00200054">
        <w:rPr>
          <w:lang w:val="es-ES_tradnl"/>
        </w:rPr>
        <w:t xml:space="preserve"> cumple con las características de ser pública, accesible, confiable, verificable, veraz, oportuna en los términos que </w:t>
      </w:r>
      <w:r w:rsidRPr="00BF177B">
        <w:rPr>
          <w:lang w:val="es-ES_tradnl"/>
        </w:rPr>
        <w:t>establece la Transparencia y Acceso a la Información Pública del Estado de Sinaloa.</w:t>
      </w:r>
    </w:p>
    <w:p w14:paraId="237559C5" w14:textId="00979EA9" w:rsidR="00442FDD" w:rsidRPr="00424BE5" w:rsidRDefault="00597EC0" w:rsidP="00424BE5">
      <w:pPr>
        <w:rPr>
          <w:lang w:val="es-ES_tradnl"/>
        </w:rPr>
      </w:pPr>
      <w:r w:rsidRPr="00BF177B">
        <w:rPr>
          <w:lang w:val="es-ES_tradnl"/>
        </w:rPr>
        <w:t xml:space="preserve">Se sugiere que la </w:t>
      </w:r>
      <w:r w:rsidR="00424BE5" w:rsidRPr="00BF177B">
        <w:rPr>
          <w:lang w:val="es-ES_tradnl"/>
        </w:rPr>
        <w:t>UNIPOL</w:t>
      </w:r>
      <w:r w:rsidR="00E92D6E" w:rsidRPr="00BF177B">
        <w:rPr>
          <w:lang w:val="es-ES_tradnl"/>
        </w:rPr>
        <w:t>, genere liga</w:t>
      </w:r>
      <w:r w:rsidR="00424BE5" w:rsidRPr="00BF177B">
        <w:rPr>
          <w:lang w:val="es-ES_tradnl"/>
        </w:rPr>
        <w:t>s de acceso a estas plataformas</w:t>
      </w:r>
      <w:r w:rsidR="00E92D6E" w:rsidRPr="00BF177B">
        <w:rPr>
          <w:lang w:val="es-ES_tradnl"/>
        </w:rPr>
        <w:t xml:space="preserve"> </w:t>
      </w:r>
      <w:r w:rsidR="00424BE5" w:rsidRPr="00BF177B">
        <w:rPr>
          <w:lang w:val="es-ES_tradnl"/>
        </w:rPr>
        <w:t>(</w:t>
      </w:r>
      <w:r w:rsidR="00E92D6E" w:rsidRPr="00BF177B">
        <w:rPr>
          <w:lang w:val="es-ES_tradnl"/>
        </w:rPr>
        <w:t>Plataforma Nacional de Transparencia y Armonización contable Sinaloa</w:t>
      </w:r>
      <w:r w:rsidR="00424BE5" w:rsidRPr="00BF177B">
        <w:rPr>
          <w:lang w:val="es-ES_tradnl"/>
        </w:rPr>
        <w:t>)</w:t>
      </w:r>
      <w:r w:rsidR="00E92D6E" w:rsidRPr="00BF177B">
        <w:rPr>
          <w:lang w:val="es-ES_tradnl"/>
        </w:rPr>
        <w:t>, con el objeto de simplificar el acceso a la información pública.</w:t>
      </w:r>
      <w:r w:rsidRPr="00200054">
        <w:rPr>
          <w:lang w:val="es-ES_tradnl"/>
        </w:rPr>
        <w:t xml:space="preserve"> </w:t>
      </w:r>
    </w:p>
    <w:p w14:paraId="2148D941" w14:textId="45CE1E73" w:rsidR="003F6330" w:rsidRPr="00200054" w:rsidRDefault="003F6330" w:rsidP="005A1E47">
      <w:pPr>
        <w:pStyle w:val="Prrafodelista"/>
        <w:numPr>
          <w:ilvl w:val="0"/>
          <w:numId w:val="9"/>
        </w:numPr>
        <w:spacing w:line="360" w:lineRule="auto"/>
        <w:rPr>
          <w:rFonts w:cs="Arial"/>
          <w:b/>
          <w:szCs w:val="20"/>
        </w:rPr>
      </w:pPr>
      <w:r w:rsidRPr="00200054">
        <w:rPr>
          <w:rFonts w:cs="Arial"/>
          <w:b/>
          <w:szCs w:val="20"/>
        </w:rPr>
        <w:t>¿El Pp cuenta con mecanismos para fomentar los principios de gobierno abierto, la participación ciudadana, la accesibilidad y la innovación tecnológica?</w:t>
      </w:r>
    </w:p>
    <w:p w14:paraId="02C35321" w14:textId="77777777" w:rsidR="003F6330" w:rsidRPr="00200054" w:rsidRDefault="003F6330" w:rsidP="005A1E47">
      <w:pPr>
        <w:spacing w:before="240" w:after="120"/>
        <w:rPr>
          <w:rFonts w:cs="Arial"/>
          <w:b/>
          <w:szCs w:val="20"/>
          <w:u w:val="single"/>
        </w:rPr>
      </w:pPr>
      <w:r w:rsidRPr="00200054">
        <w:rPr>
          <w:rFonts w:cs="Arial"/>
          <w:b/>
          <w:szCs w:val="20"/>
          <w:u w:val="single"/>
        </w:rPr>
        <w:t>Criterios de valoración:</w:t>
      </w:r>
    </w:p>
    <w:p w14:paraId="595BA7FC" w14:textId="77777777" w:rsidR="003D61BD" w:rsidRPr="00200054" w:rsidRDefault="003D61BD" w:rsidP="00A424DA">
      <w:pPr>
        <w:pStyle w:val="Prrafodelista"/>
        <w:numPr>
          <w:ilvl w:val="0"/>
          <w:numId w:val="37"/>
        </w:numPr>
        <w:spacing w:line="360" w:lineRule="auto"/>
        <w:rPr>
          <w:rFonts w:cs="Arial"/>
          <w:szCs w:val="20"/>
        </w:rPr>
      </w:pPr>
      <w:r w:rsidRPr="00200054">
        <w:rPr>
          <w:rFonts w:cs="Arial"/>
          <w:szCs w:val="20"/>
        </w:rPr>
        <w:t xml:space="preserve">El Pp cuenta con procedimientos para recibir y dar trámite a las solicitudes de información. </w:t>
      </w:r>
    </w:p>
    <w:p w14:paraId="2C485ECA" w14:textId="77777777" w:rsidR="003D61BD" w:rsidRPr="00200054" w:rsidRDefault="003D61BD" w:rsidP="00A424DA">
      <w:pPr>
        <w:pStyle w:val="Prrafodelista"/>
        <w:numPr>
          <w:ilvl w:val="0"/>
          <w:numId w:val="37"/>
        </w:numPr>
        <w:spacing w:line="360" w:lineRule="auto"/>
        <w:rPr>
          <w:rFonts w:cs="Arial"/>
          <w:szCs w:val="20"/>
        </w:rPr>
      </w:pPr>
      <w:r w:rsidRPr="00200054">
        <w:rPr>
          <w:rFonts w:cs="Arial"/>
          <w:szCs w:val="20"/>
        </w:rPr>
        <w:t>El Pp establece mecanismos de participación ciudadana en procesos de toma de decisiones.</w:t>
      </w:r>
    </w:p>
    <w:p w14:paraId="6F6948F7" w14:textId="77777777" w:rsidR="003D61BD" w:rsidRPr="00200054" w:rsidRDefault="003D61BD" w:rsidP="00A424DA">
      <w:pPr>
        <w:pStyle w:val="Prrafodelista"/>
        <w:numPr>
          <w:ilvl w:val="0"/>
          <w:numId w:val="37"/>
        </w:numPr>
        <w:spacing w:line="360" w:lineRule="auto"/>
        <w:rPr>
          <w:rFonts w:cs="Arial"/>
          <w:szCs w:val="20"/>
        </w:rPr>
      </w:pPr>
      <w:r w:rsidRPr="00200054">
        <w:rPr>
          <w:rFonts w:cs="Arial"/>
          <w:szCs w:val="20"/>
        </w:rPr>
        <w:t>El Pp promueve la generación, documentación y publicación de la información en formatos abiertos y accesibles.</w:t>
      </w:r>
    </w:p>
    <w:p w14:paraId="352126EA" w14:textId="77777777" w:rsidR="003D61BD" w:rsidRPr="00200054" w:rsidRDefault="003D61BD" w:rsidP="00A424DA">
      <w:pPr>
        <w:pStyle w:val="Prrafodelista"/>
        <w:numPr>
          <w:ilvl w:val="0"/>
          <w:numId w:val="37"/>
        </w:numPr>
        <w:spacing w:line="360" w:lineRule="auto"/>
        <w:rPr>
          <w:rFonts w:cs="Arial"/>
          <w:szCs w:val="20"/>
        </w:rPr>
      </w:pPr>
      <w:r w:rsidRPr="00200054">
        <w:rPr>
          <w:rFonts w:cs="Arial"/>
          <w:szCs w:val="20"/>
        </w:rPr>
        <w:t>El Pp fomenta el uso de tecnologías de la información para garantizar la transparencia, el derecho de acceso a la información y su accesibilidad.</w:t>
      </w:r>
    </w:p>
    <w:p w14:paraId="42313274" w14:textId="16A7C15B" w:rsidR="003F6330" w:rsidRDefault="003F6330" w:rsidP="005A1E47">
      <w:pPr>
        <w:spacing w:before="240" w:after="120"/>
        <w:rPr>
          <w:rFonts w:cs="Arial"/>
          <w:b/>
          <w:szCs w:val="20"/>
          <w:u w:val="single"/>
        </w:rPr>
      </w:pPr>
      <w:r w:rsidRPr="00200054">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424BE5" w:rsidRPr="00FB74EA" w14:paraId="12E05540" w14:textId="77777777" w:rsidTr="00424BE5">
        <w:trPr>
          <w:trHeight w:val="340"/>
          <w:tblHeader/>
          <w:jc w:val="right"/>
        </w:trPr>
        <w:tc>
          <w:tcPr>
            <w:tcW w:w="433" w:type="pct"/>
            <w:vMerge w:val="restart"/>
            <w:shd w:val="clear" w:color="auto" w:fill="7F7F7F" w:themeFill="text1" w:themeFillTint="80"/>
            <w:vAlign w:val="center"/>
          </w:tcPr>
          <w:p w14:paraId="51B65623" w14:textId="77777777" w:rsidR="00424BE5" w:rsidRPr="00FB74EA" w:rsidRDefault="00424BE5" w:rsidP="00B91D7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5B136A42" w14:textId="77777777" w:rsidR="00424BE5" w:rsidRPr="00FB74EA" w:rsidRDefault="00424BE5" w:rsidP="00B91D7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424BE5" w:rsidRPr="00FB74EA" w14:paraId="7AEE5CAC" w14:textId="77777777" w:rsidTr="00424BE5">
        <w:trPr>
          <w:jc w:val="right"/>
        </w:trPr>
        <w:tc>
          <w:tcPr>
            <w:tcW w:w="433" w:type="pct"/>
            <w:vMerge/>
            <w:vAlign w:val="center"/>
          </w:tcPr>
          <w:p w14:paraId="4333219C" w14:textId="77777777" w:rsidR="00424BE5" w:rsidRDefault="00424BE5" w:rsidP="00B91D7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B9D41B4" w14:textId="77777777" w:rsidR="00424BE5" w:rsidRPr="00B22673" w:rsidRDefault="00424BE5" w:rsidP="00B91D7E">
            <w:pPr>
              <w:spacing w:after="0" w:line="240" w:lineRule="atLeast"/>
              <w:jc w:val="left"/>
              <w:rPr>
                <w:rFonts w:eastAsia="Calibri" w:cs="Arial"/>
                <w:szCs w:val="20"/>
                <w:lang w:eastAsia="es-MX"/>
              </w:rPr>
            </w:pPr>
            <w:r>
              <w:rPr>
                <w:rFonts w:eastAsia="Calibri" w:cs="Arial"/>
                <w:szCs w:val="20"/>
                <w:lang w:eastAsia="es-MX"/>
              </w:rPr>
              <w:t>La información cuenta con:</w:t>
            </w:r>
          </w:p>
        </w:tc>
      </w:tr>
      <w:tr w:rsidR="00424BE5" w:rsidRPr="00FB74EA" w14:paraId="2B9035B2" w14:textId="77777777" w:rsidTr="00424BE5">
        <w:trPr>
          <w:jc w:val="right"/>
        </w:trPr>
        <w:tc>
          <w:tcPr>
            <w:tcW w:w="433" w:type="pct"/>
            <w:vAlign w:val="center"/>
          </w:tcPr>
          <w:p w14:paraId="4452F71D" w14:textId="77777777" w:rsidR="00424BE5" w:rsidRPr="00FB74EA" w:rsidRDefault="00424BE5" w:rsidP="00B91D7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B74EA">
              <w:rPr>
                <w:rFonts w:eastAsia="Calibri" w:cs="Arial"/>
                <w:szCs w:val="20"/>
                <w:lang w:eastAsia="es-MX"/>
              </w:rPr>
              <w:t>2</w:t>
            </w:r>
          </w:p>
        </w:tc>
        <w:tc>
          <w:tcPr>
            <w:tcW w:w="4567" w:type="pct"/>
            <w:vAlign w:val="center"/>
          </w:tcPr>
          <w:p w14:paraId="3DDEE8A7" w14:textId="77777777" w:rsidR="00424BE5" w:rsidRPr="004A15BF" w:rsidRDefault="00424BE5" w:rsidP="00B91D7E">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Dos</w:t>
            </w:r>
            <w:r w:rsidRPr="00670D50">
              <w:rPr>
                <w:rFonts w:eastAsia="Calibri" w:cs="Arial"/>
                <w:szCs w:val="20"/>
                <w:lang w:eastAsia="es-MX"/>
              </w:rPr>
              <w:t xml:space="preserve"> de los criterios de valoración.</w:t>
            </w:r>
          </w:p>
        </w:tc>
      </w:tr>
    </w:tbl>
    <w:p w14:paraId="24394E0B" w14:textId="6889E88A" w:rsidR="003F6330" w:rsidRPr="00200054" w:rsidRDefault="004F2982" w:rsidP="00424BE5">
      <w:pPr>
        <w:spacing w:before="240" w:after="120"/>
        <w:rPr>
          <w:rFonts w:cs="Arial"/>
          <w:szCs w:val="20"/>
        </w:rPr>
      </w:pPr>
      <w:r w:rsidRPr="00200054">
        <w:rPr>
          <w:rFonts w:cs="Arial"/>
          <w:b/>
          <w:color w:val="000000" w:themeColor="text1"/>
          <w:szCs w:val="20"/>
          <w:u w:val="single"/>
        </w:rPr>
        <w:t>Justificación:</w:t>
      </w:r>
      <w:r w:rsidR="00424BE5" w:rsidRPr="00424BE5">
        <w:rPr>
          <w:rFonts w:cs="Arial"/>
          <w:color w:val="000000" w:themeColor="text1"/>
          <w:szCs w:val="20"/>
        </w:rPr>
        <w:t xml:space="preserve"> </w:t>
      </w:r>
      <w:r w:rsidR="00FE1DCA" w:rsidRPr="00200054">
        <w:rPr>
          <w:rFonts w:cs="Arial"/>
          <w:szCs w:val="20"/>
        </w:rPr>
        <w:t xml:space="preserve">La </w:t>
      </w:r>
      <w:r w:rsidR="00424BE5">
        <w:rPr>
          <w:rFonts w:cs="Arial"/>
          <w:szCs w:val="20"/>
        </w:rPr>
        <w:t>UNIPOL</w:t>
      </w:r>
      <w:r w:rsidR="00FE1DCA" w:rsidRPr="00200054">
        <w:rPr>
          <w:rFonts w:cs="Arial"/>
          <w:szCs w:val="20"/>
        </w:rPr>
        <w:t xml:space="preserve"> dentro de su estructura cuenta con una Unidad de Vinculación y Transparencia, área encargada de recibir solicitudes de acceso a la información pública tanto de manera física en las instalaciones del ente, como por medio de la </w:t>
      </w:r>
      <w:r w:rsidR="006C077E" w:rsidRPr="00200054">
        <w:rPr>
          <w:rFonts w:cs="Arial"/>
          <w:szCs w:val="20"/>
        </w:rPr>
        <w:t>PNT</w:t>
      </w:r>
      <w:r w:rsidR="00FE1DCA" w:rsidRPr="00200054">
        <w:rPr>
          <w:rFonts w:cs="Arial"/>
          <w:szCs w:val="20"/>
        </w:rPr>
        <w:t>, esta Unidad además se encarga de coordinar, generar y promover las medidas necesarias en materia de acceso a la información, como mecanismos para fortalecer la transparencia y la rendición de cuentas.</w:t>
      </w:r>
    </w:p>
    <w:p w14:paraId="5A39FC59" w14:textId="535163D3" w:rsidR="003D61BD" w:rsidRPr="00200054" w:rsidRDefault="003D61BD" w:rsidP="00A424DA">
      <w:pPr>
        <w:pStyle w:val="Prrafodelista"/>
        <w:numPr>
          <w:ilvl w:val="0"/>
          <w:numId w:val="22"/>
        </w:numPr>
        <w:spacing w:after="0" w:line="360" w:lineRule="auto"/>
        <w:rPr>
          <w:rFonts w:cs="Arial"/>
          <w:b/>
          <w:szCs w:val="20"/>
        </w:rPr>
      </w:pPr>
      <w:r w:rsidRPr="00200054">
        <w:rPr>
          <w:rFonts w:cs="Arial"/>
          <w:b/>
          <w:szCs w:val="20"/>
        </w:rPr>
        <w:t>Presupuesto</w:t>
      </w:r>
    </w:p>
    <w:p w14:paraId="7D92C981" w14:textId="77777777" w:rsidR="003D61BD" w:rsidRPr="00200054" w:rsidRDefault="003D61BD" w:rsidP="00424BE5">
      <w:pPr>
        <w:spacing w:after="0" w:line="240" w:lineRule="auto"/>
        <w:rPr>
          <w:rFonts w:cs="Arial"/>
          <w:szCs w:val="20"/>
        </w:rPr>
      </w:pPr>
    </w:p>
    <w:p w14:paraId="03495EA4" w14:textId="468C5687" w:rsidR="003D61BD" w:rsidRPr="00200054" w:rsidRDefault="003D61BD" w:rsidP="005A1E47">
      <w:pPr>
        <w:pStyle w:val="Prrafodelista"/>
        <w:numPr>
          <w:ilvl w:val="0"/>
          <w:numId w:val="9"/>
        </w:numPr>
        <w:spacing w:line="360" w:lineRule="auto"/>
        <w:rPr>
          <w:rFonts w:cs="Arial"/>
          <w:b/>
          <w:szCs w:val="20"/>
        </w:rPr>
      </w:pPr>
      <w:r w:rsidRPr="00200054">
        <w:rPr>
          <w:rFonts w:cs="Arial"/>
          <w:b/>
          <w:szCs w:val="20"/>
        </w:rPr>
        <w:t>¿El Pp identifica y cuantifica los gastos que se realizan para generar los bienes y/o los servicios que ofrece, y cumplen con los siguientes criterios?</w:t>
      </w:r>
    </w:p>
    <w:p w14:paraId="30C067F6" w14:textId="77777777" w:rsidR="003D61BD" w:rsidRPr="00200054" w:rsidRDefault="003D61BD" w:rsidP="005A1E47">
      <w:pPr>
        <w:spacing w:before="240" w:after="120"/>
        <w:rPr>
          <w:rFonts w:cs="Arial"/>
          <w:b/>
          <w:szCs w:val="20"/>
          <w:u w:val="single"/>
        </w:rPr>
      </w:pPr>
      <w:r w:rsidRPr="00200054">
        <w:rPr>
          <w:rFonts w:cs="Arial"/>
          <w:b/>
          <w:szCs w:val="20"/>
          <w:u w:val="single"/>
        </w:rPr>
        <w:t>Criterios de valoración:</w:t>
      </w:r>
    </w:p>
    <w:p w14:paraId="727E3FA1" w14:textId="77777777" w:rsidR="003D61BD" w:rsidRPr="00200054" w:rsidRDefault="003D61BD" w:rsidP="00A424DA">
      <w:pPr>
        <w:pStyle w:val="Prrafodelista"/>
        <w:numPr>
          <w:ilvl w:val="0"/>
          <w:numId w:val="39"/>
        </w:numPr>
        <w:spacing w:line="360" w:lineRule="auto"/>
        <w:rPr>
          <w:rFonts w:cs="Arial"/>
          <w:szCs w:val="20"/>
        </w:rPr>
      </w:pPr>
      <w:r w:rsidRPr="00200054">
        <w:rPr>
          <w:rFonts w:cs="Arial"/>
          <w:szCs w:val="20"/>
        </w:rPr>
        <w:t>Desglosa el presupuesto por capítulo de gasto y fuente de financiamiento.</w:t>
      </w:r>
    </w:p>
    <w:p w14:paraId="705C06D6" w14:textId="77777777" w:rsidR="003D61BD" w:rsidRPr="00200054" w:rsidRDefault="003D61BD" w:rsidP="00A424DA">
      <w:pPr>
        <w:pStyle w:val="Prrafodelista"/>
        <w:numPr>
          <w:ilvl w:val="0"/>
          <w:numId w:val="39"/>
        </w:numPr>
        <w:spacing w:line="360" w:lineRule="auto"/>
        <w:rPr>
          <w:rFonts w:cs="Arial"/>
          <w:szCs w:val="20"/>
        </w:rPr>
      </w:pPr>
      <w:r w:rsidRPr="00200054">
        <w:rPr>
          <w:rFonts w:cs="Arial"/>
          <w:szCs w:val="20"/>
        </w:rPr>
        <w:t>Presenta estimaciones presupuestarias en el corto plazo.</w:t>
      </w:r>
    </w:p>
    <w:p w14:paraId="157F299E" w14:textId="77777777" w:rsidR="003D61BD" w:rsidRPr="00200054" w:rsidRDefault="003D61BD" w:rsidP="00A424DA">
      <w:pPr>
        <w:pStyle w:val="Prrafodelista"/>
        <w:numPr>
          <w:ilvl w:val="0"/>
          <w:numId w:val="39"/>
        </w:numPr>
        <w:spacing w:line="360" w:lineRule="auto"/>
        <w:rPr>
          <w:rFonts w:cs="Arial"/>
          <w:szCs w:val="20"/>
        </w:rPr>
      </w:pPr>
      <w:r w:rsidRPr="00200054">
        <w:rPr>
          <w:rFonts w:cs="Arial"/>
          <w:szCs w:val="20"/>
        </w:rPr>
        <w:t>Estima el gasto unitario, como gastos totales/población atendida.</w:t>
      </w:r>
    </w:p>
    <w:p w14:paraId="4A6C5F33" w14:textId="77777777" w:rsidR="003D61BD" w:rsidRPr="00200054" w:rsidRDefault="003D61BD" w:rsidP="00A424DA">
      <w:pPr>
        <w:pStyle w:val="Prrafodelista"/>
        <w:numPr>
          <w:ilvl w:val="0"/>
          <w:numId w:val="39"/>
        </w:numPr>
        <w:spacing w:line="360" w:lineRule="auto"/>
        <w:rPr>
          <w:rFonts w:cs="Arial"/>
          <w:szCs w:val="20"/>
        </w:rPr>
      </w:pPr>
      <w:r w:rsidRPr="00200054">
        <w:rPr>
          <w:rFonts w:cs="Arial"/>
          <w:szCs w:val="20"/>
        </w:rPr>
        <w:t>Existe coherencia entre los capítulos de gasto y las características de las actividades que realiza y los bienes y/o servicios que entrega.</w:t>
      </w:r>
    </w:p>
    <w:p w14:paraId="36759B94" w14:textId="342406A3" w:rsidR="003D61BD" w:rsidRDefault="003D61BD" w:rsidP="005A1E47">
      <w:pPr>
        <w:spacing w:before="240" w:after="120"/>
        <w:rPr>
          <w:rFonts w:cs="Arial"/>
          <w:b/>
          <w:szCs w:val="20"/>
          <w:u w:val="single"/>
        </w:rPr>
      </w:pPr>
      <w:r w:rsidRPr="00200054">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424BE5" w:rsidRPr="00FB74EA" w14:paraId="061F2C60" w14:textId="77777777" w:rsidTr="00424BE5">
        <w:trPr>
          <w:trHeight w:val="340"/>
          <w:tblHeader/>
          <w:jc w:val="right"/>
        </w:trPr>
        <w:tc>
          <w:tcPr>
            <w:tcW w:w="433" w:type="pct"/>
            <w:vMerge w:val="restart"/>
            <w:shd w:val="clear" w:color="auto" w:fill="7F7F7F" w:themeFill="text1" w:themeFillTint="80"/>
            <w:vAlign w:val="center"/>
          </w:tcPr>
          <w:p w14:paraId="5997F6CD" w14:textId="77777777" w:rsidR="00424BE5" w:rsidRPr="00FB74EA" w:rsidRDefault="00424BE5" w:rsidP="00B91D7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5E3FAF4" w14:textId="77777777" w:rsidR="00424BE5" w:rsidRPr="00FB74EA" w:rsidRDefault="00424BE5" w:rsidP="00B91D7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424BE5" w:rsidRPr="00FB74EA" w14:paraId="3453268F" w14:textId="77777777" w:rsidTr="00424BE5">
        <w:trPr>
          <w:jc w:val="right"/>
        </w:trPr>
        <w:tc>
          <w:tcPr>
            <w:tcW w:w="433" w:type="pct"/>
            <w:vMerge/>
            <w:vAlign w:val="center"/>
          </w:tcPr>
          <w:p w14:paraId="74F60828" w14:textId="77777777" w:rsidR="00424BE5" w:rsidRDefault="00424BE5" w:rsidP="00B91D7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DA3E9F5" w14:textId="77777777" w:rsidR="00424BE5" w:rsidRPr="00B22673" w:rsidRDefault="00424BE5" w:rsidP="00B91D7E">
            <w:pPr>
              <w:spacing w:after="0" w:line="240" w:lineRule="atLeast"/>
              <w:jc w:val="left"/>
              <w:rPr>
                <w:rFonts w:eastAsia="Calibri" w:cs="Arial"/>
                <w:szCs w:val="20"/>
                <w:lang w:eastAsia="es-MX"/>
              </w:rPr>
            </w:pPr>
            <w:r>
              <w:rPr>
                <w:rFonts w:eastAsia="Calibri" w:cs="Arial"/>
                <w:szCs w:val="20"/>
                <w:lang w:eastAsia="es-MX"/>
              </w:rPr>
              <w:t>El Pp cuenta con:</w:t>
            </w:r>
          </w:p>
        </w:tc>
      </w:tr>
      <w:tr w:rsidR="00424BE5" w:rsidRPr="00FB74EA" w14:paraId="7519CE72" w14:textId="77777777" w:rsidTr="00424BE5">
        <w:trPr>
          <w:jc w:val="right"/>
        </w:trPr>
        <w:tc>
          <w:tcPr>
            <w:tcW w:w="433" w:type="pct"/>
            <w:vAlign w:val="center"/>
          </w:tcPr>
          <w:p w14:paraId="2072D341" w14:textId="77777777" w:rsidR="00424BE5" w:rsidRPr="00FB74EA" w:rsidRDefault="00424BE5" w:rsidP="00B91D7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B74EA">
              <w:rPr>
                <w:rFonts w:eastAsia="Calibri" w:cs="Arial"/>
                <w:szCs w:val="20"/>
                <w:lang w:eastAsia="es-MX"/>
              </w:rPr>
              <w:t>3</w:t>
            </w:r>
          </w:p>
        </w:tc>
        <w:tc>
          <w:tcPr>
            <w:tcW w:w="4567" w:type="pct"/>
            <w:vAlign w:val="center"/>
          </w:tcPr>
          <w:p w14:paraId="701F1FF4" w14:textId="77777777" w:rsidR="00424BE5" w:rsidRPr="004A15BF" w:rsidRDefault="00424BE5" w:rsidP="00B91D7E">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Tres</w:t>
            </w:r>
            <w:r w:rsidRPr="00670D50">
              <w:rPr>
                <w:rFonts w:eastAsia="Calibri" w:cs="Arial"/>
                <w:szCs w:val="20"/>
                <w:lang w:eastAsia="es-MX"/>
              </w:rPr>
              <w:t xml:space="preserve"> de los criterios de valoración.</w:t>
            </w:r>
          </w:p>
        </w:tc>
      </w:tr>
    </w:tbl>
    <w:p w14:paraId="00AF0B6F" w14:textId="7FEA6520" w:rsidR="001F536A" w:rsidRPr="00200054" w:rsidRDefault="004F2982" w:rsidP="005A1E47">
      <w:pPr>
        <w:spacing w:before="240" w:after="120"/>
        <w:rPr>
          <w:rFonts w:cs="Arial"/>
          <w:bCs/>
          <w:color w:val="000000" w:themeColor="text1"/>
          <w:szCs w:val="20"/>
        </w:rPr>
      </w:pPr>
      <w:r w:rsidRPr="00200054">
        <w:rPr>
          <w:rFonts w:cs="Arial"/>
          <w:b/>
          <w:color w:val="000000" w:themeColor="text1"/>
          <w:szCs w:val="20"/>
          <w:u w:val="single"/>
        </w:rPr>
        <w:t>Justificación:</w:t>
      </w:r>
      <w:r w:rsidR="00B91D7E" w:rsidRPr="00B91D7E">
        <w:rPr>
          <w:rFonts w:cs="Arial"/>
          <w:color w:val="000000" w:themeColor="text1"/>
          <w:szCs w:val="20"/>
        </w:rPr>
        <w:t xml:space="preserve"> </w:t>
      </w:r>
      <w:r w:rsidR="001F536A" w:rsidRPr="00200054">
        <w:rPr>
          <w:rFonts w:cs="Arial"/>
          <w:bCs/>
          <w:color w:val="000000" w:themeColor="text1"/>
          <w:szCs w:val="20"/>
        </w:rPr>
        <w:t xml:space="preserve">La </w:t>
      </w:r>
      <w:r w:rsidR="00B91D7E">
        <w:rPr>
          <w:rFonts w:cs="Arial"/>
          <w:bCs/>
          <w:color w:val="000000" w:themeColor="text1"/>
          <w:szCs w:val="20"/>
        </w:rPr>
        <w:t>UNIPOL</w:t>
      </w:r>
      <w:r w:rsidR="001F536A" w:rsidRPr="00200054">
        <w:rPr>
          <w:rFonts w:cs="Arial"/>
          <w:bCs/>
          <w:color w:val="000000" w:themeColor="text1"/>
          <w:szCs w:val="20"/>
        </w:rPr>
        <w:t xml:space="preserve"> cuenta con un Sistema de </w:t>
      </w:r>
      <w:r w:rsidR="00A9257D" w:rsidRPr="00200054">
        <w:rPr>
          <w:rFonts w:cs="Arial"/>
          <w:bCs/>
          <w:color w:val="000000" w:themeColor="text1"/>
          <w:szCs w:val="20"/>
        </w:rPr>
        <w:t>C</w:t>
      </w:r>
      <w:r w:rsidR="001F536A" w:rsidRPr="00200054">
        <w:rPr>
          <w:rFonts w:cs="Arial"/>
          <w:bCs/>
          <w:color w:val="000000" w:themeColor="text1"/>
          <w:szCs w:val="20"/>
        </w:rPr>
        <w:t xml:space="preserve">ontabilidad Gubernamental que le permite </w:t>
      </w:r>
      <w:r w:rsidR="00FA7726" w:rsidRPr="00200054">
        <w:rPr>
          <w:rFonts w:cs="Arial"/>
          <w:bCs/>
          <w:color w:val="000000" w:themeColor="text1"/>
          <w:szCs w:val="20"/>
        </w:rPr>
        <w:t>llevar un control de registro contable-presupuestal, a nivel capítulo de gasto y fuente de financiamiento, así como hacer proyecciones presupuestarias, en cumplimiento con la Ley de Contabilidad Gubernamental y los Acuerdos emitidos por el Consejo Nacional de Armonización Contable (CONAC).</w:t>
      </w:r>
    </w:p>
    <w:p w14:paraId="352FB815" w14:textId="5E87ECF5" w:rsidR="00FA7726" w:rsidRPr="00200054" w:rsidRDefault="00FA7726" w:rsidP="005A1E47">
      <w:pPr>
        <w:spacing w:before="240" w:after="120"/>
        <w:rPr>
          <w:rFonts w:cs="Arial"/>
          <w:szCs w:val="20"/>
          <w:highlight w:val="yellow"/>
        </w:rPr>
      </w:pPr>
      <w:r w:rsidRPr="00200054">
        <w:rPr>
          <w:rFonts w:cs="Arial"/>
          <w:bCs/>
          <w:color w:val="000000" w:themeColor="text1"/>
          <w:szCs w:val="20"/>
        </w:rPr>
        <w:t>Esto se puede verificar en la información publicada de manera trimestral en el portal de</w:t>
      </w:r>
      <w:r w:rsidR="007C61DA">
        <w:rPr>
          <w:rFonts w:cs="Arial"/>
          <w:bCs/>
          <w:color w:val="000000" w:themeColor="text1"/>
          <w:szCs w:val="20"/>
        </w:rPr>
        <w:t xml:space="preserve"> </w:t>
      </w:r>
      <w:r w:rsidR="007C61DA">
        <w:rPr>
          <w:lang w:val="es-ES_tradnl"/>
        </w:rPr>
        <w:t>Armonización Contable del Gobierno del Estado de Sinaloa</w:t>
      </w:r>
      <w:r w:rsidR="007C61DA">
        <w:rPr>
          <w:rFonts w:cs="Arial"/>
          <w:bCs/>
          <w:color w:val="000000" w:themeColor="text1"/>
          <w:szCs w:val="20"/>
        </w:rPr>
        <w:t xml:space="preserve"> </w:t>
      </w:r>
      <w:r w:rsidR="007C61DA" w:rsidRPr="007C61DA">
        <w:rPr>
          <w:rFonts w:cs="Arial"/>
          <w:bCs/>
          <w:color w:val="000000" w:themeColor="text1"/>
          <w:szCs w:val="20"/>
        </w:rPr>
        <w:t>(</w:t>
      </w:r>
      <w:hyperlink r:id="rId29" w:history="1">
        <w:r w:rsidR="007C61DA" w:rsidRPr="00296690">
          <w:rPr>
            <w:rStyle w:val="Hipervnculo"/>
            <w:rFonts w:cs="Arial"/>
            <w:bCs/>
            <w:szCs w:val="20"/>
          </w:rPr>
          <w:t>https://armonizacioncontable.sinaloa.gob.mx/detalle/organismo.aspx?id=169</w:t>
        </w:r>
      </w:hyperlink>
      <w:r w:rsidR="007C61DA" w:rsidRPr="007C61DA">
        <w:rPr>
          <w:rFonts w:cs="Arial"/>
          <w:bCs/>
          <w:color w:val="000000" w:themeColor="text1"/>
          <w:szCs w:val="20"/>
        </w:rPr>
        <w:t>)</w:t>
      </w:r>
      <w:r w:rsidR="007C61DA">
        <w:rPr>
          <w:rFonts w:cs="Arial"/>
          <w:bCs/>
          <w:color w:val="000000" w:themeColor="text1"/>
          <w:szCs w:val="20"/>
        </w:rPr>
        <w:t xml:space="preserve"> </w:t>
      </w:r>
      <w:r w:rsidRPr="00200054">
        <w:rPr>
          <w:rStyle w:val="Hipervnculo"/>
          <w:rFonts w:cs="Arial"/>
          <w:color w:val="auto"/>
          <w:szCs w:val="20"/>
          <w:u w:val="none"/>
          <w:lang w:val="es-ES_tradnl"/>
        </w:rPr>
        <w:t>donde de la información contenida se puede constatar que los recursos</w:t>
      </w:r>
      <w:r w:rsidR="00A9257D" w:rsidRPr="00200054">
        <w:rPr>
          <w:rStyle w:val="Hipervnculo"/>
          <w:rFonts w:cs="Arial"/>
          <w:color w:val="auto"/>
          <w:szCs w:val="20"/>
          <w:u w:val="none"/>
          <w:lang w:val="es-ES_tradnl"/>
        </w:rPr>
        <w:t xml:space="preserve"> están </w:t>
      </w:r>
      <w:r w:rsidRPr="00200054">
        <w:rPr>
          <w:rStyle w:val="Hipervnculo"/>
          <w:rFonts w:cs="Arial"/>
          <w:color w:val="auto"/>
          <w:szCs w:val="20"/>
          <w:u w:val="none"/>
          <w:lang w:val="es-ES_tradnl"/>
        </w:rPr>
        <w:t xml:space="preserve">desglosados a nivel </w:t>
      </w:r>
      <w:r w:rsidR="00A9257D" w:rsidRPr="00200054">
        <w:rPr>
          <w:rStyle w:val="Hipervnculo"/>
          <w:rFonts w:cs="Arial"/>
          <w:color w:val="auto"/>
          <w:szCs w:val="20"/>
          <w:u w:val="none"/>
          <w:lang w:val="es-ES_tradnl"/>
        </w:rPr>
        <w:t>capitulo y concepto</w:t>
      </w:r>
      <w:r w:rsidRPr="00200054">
        <w:rPr>
          <w:rStyle w:val="Hipervnculo"/>
          <w:rFonts w:cs="Arial"/>
          <w:color w:val="auto"/>
          <w:szCs w:val="20"/>
          <w:u w:val="none"/>
          <w:lang w:val="es-ES_tradnl"/>
        </w:rPr>
        <w:t xml:space="preserve"> del gasto</w:t>
      </w:r>
      <w:r w:rsidR="00A9257D" w:rsidRPr="00200054">
        <w:rPr>
          <w:rStyle w:val="Hipervnculo"/>
          <w:rFonts w:cs="Arial"/>
          <w:color w:val="auto"/>
          <w:szCs w:val="20"/>
          <w:u w:val="none"/>
          <w:lang w:val="es-ES_tradnl"/>
        </w:rPr>
        <w:t xml:space="preserve"> y</w:t>
      </w:r>
      <w:r w:rsidRPr="00200054">
        <w:rPr>
          <w:rStyle w:val="Hipervnculo"/>
          <w:rFonts w:cs="Arial"/>
          <w:color w:val="auto"/>
          <w:szCs w:val="20"/>
          <w:u w:val="none"/>
          <w:lang w:val="es-ES_tradnl"/>
        </w:rPr>
        <w:t xml:space="preserve"> corresponden a los necesarios para dar cumplimento a los objetivos del </w:t>
      </w:r>
      <w:r w:rsidR="007C61DA">
        <w:rPr>
          <w:rStyle w:val="Hipervnculo"/>
          <w:rFonts w:cs="Arial"/>
          <w:color w:val="auto"/>
          <w:szCs w:val="20"/>
          <w:u w:val="none"/>
          <w:lang w:val="es-ES_tradnl"/>
        </w:rPr>
        <w:t>Pp</w:t>
      </w:r>
      <w:r w:rsidRPr="00200054">
        <w:rPr>
          <w:rStyle w:val="Hipervnculo"/>
          <w:rFonts w:cs="Arial"/>
          <w:color w:val="auto"/>
          <w:szCs w:val="20"/>
          <w:u w:val="none"/>
          <w:lang w:val="es-ES_tradnl"/>
        </w:rPr>
        <w:t>.</w:t>
      </w:r>
    </w:p>
    <w:p w14:paraId="47F01A4D" w14:textId="4573B4B8" w:rsidR="004B21CA" w:rsidRPr="00200054" w:rsidRDefault="004B21CA" w:rsidP="005A1E47">
      <w:pPr>
        <w:pStyle w:val="Ttulo3"/>
        <w:rPr>
          <w:rFonts w:cs="Arial"/>
          <w:szCs w:val="20"/>
          <w:lang w:val="es-ES"/>
        </w:rPr>
      </w:pPr>
      <w:bookmarkStart w:id="72" w:name="_Toc172205751"/>
      <w:r w:rsidRPr="00200054">
        <w:rPr>
          <w:rFonts w:cs="Arial"/>
          <w:szCs w:val="20"/>
          <w:lang w:val="es-ES"/>
        </w:rPr>
        <w:lastRenderedPageBreak/>
        <w:t>Sección V. Consistencia programática y normativa</w:t>
      </w:r>
      <w:bookmarkEnd w:id="72"/>
    </w:p>
    <w:p w14:paraId="061D8760" w14:textId="38882A5E" w:rsidR="004B21CA" w:rsidRPr="00200054" w:rsidRDefault="004B21CA" w:rsidP="005A1E47">
      <w:pPr>
        <w:pStyle w:val="Prrafodelista"/>
        <w:numPr>
          <w:ilvl w:val="0"/>
          <w:numId w:val="9"/>
        </w:numPr>
        <w:spacing w:line="360" w:lineRule="auto"/>
        <w:rPr>
          <w:rFonts w:cs="Arial"/>
          <w:b/>
          <w:szCs w:val="20"/>
        </w:rPr>
      </w:pPr>
      <w:r w:rsidRPr="00200054">
        <w:rPr>
          <w:rFonts w:cs="Arial"/>
          <w:b/>
          <w:szCs w:val="20"/>
        </w:rPr>
        <w:t>¿La modalidad presupuestaria del Pp es consistente con el objetivo que éste persigue, con los bienes y/o servicios que genera, con sus actividades sustantivas y, en conjunto, con su mecanismo de intervención?</w:t>
      </w:r>
    </w:p>
    <w:p w14:paraId="66FD2FCD" w14:textId="5B6DBFDB" w:rsidR="000A25F1" w:rsidRPr="00200054" w:rsidRDefault="004B21CA" w:rsidP="005A1E47">
      <w:pPr>
        <w:spacing w:before="240" w:after="120"/>
        <w:rPr>
          <w:rFonts w:cs="Arial"/>
          <w:bCs/>
          <w:szCs w:val="20"/>
        </w:rPr>
      </w:pPr>
      <w:r w:rsidRPr="00200054">
        <w:rPr>
          <w:rFonts w:cs="Arial"/>
          <w:b/>
          <w:szCs w:val="20"/>
        </w:rPr>
        <w:t>Respuesta:</w:t>
      </w:r>
      <w:r w:rsidR="007C61DA">
        <w:rPr>
          <w:rFonts w:cs="Arial"/>
          <w:b/>
          <w:szCs w:val="20"/>
        </w:rPr>
        <w:t xml:space="preserve"> </w:t>
      </w:r>
      <w:r w:rsidR="003A0074" w:rsidRPr="007C61DA">
        <w:rPr>
          <w:rFonts w:cs="Arial"/>
          <w:szCs w:val="20"/>
        </w:rPr>
        <w:t>Sí</w:t>
      </w:r>
      <w:r w:rsidR="000A25F1" w:rsidRPr="007C61DA">
        <w:rPr>
          <w:rFonts w:cs="Arial"/>
          <w:szCs w:val="20"/>
        </w:rPr>
        <w:t>,</w:t>
      </w:r>
      <w:r w:rsidR="000A25F1" w:rsidRPr="00200054">
        <w:rPr>
          <w:rFonts w:cs="Arial"/>
          <w:b/>
          <w:szCs w:val="20"/>
        </w:rPr>
        <w:t xml:space="preserve"> </w:t>
      </w:r>
      <w:r w:rsidR="000A25F1" w:rsidRPr="00200054">
        <w:rPr>
          <w:rFonts w:cs="Arial"/>
          <w:bCs/>
          <w:szCs w:val="20"/>
        </w:rPr>
        <w:t xml:space="preserve">la modalidad del </w:t>
      </w:r>
      <w:r w:rsidR="007C61DA">
        <w:rPr>
          <w:rFonts w:cs="Arial"/>
          <w:bCs/>
          <w:szCs w:val="20"/>
        </w:rPr>
        <w:t>Pp E085</w:t>
      </w:r>
      <w:r w:rsidR="000A25F1" w:rsidRPr="00200054">
        <w:rPr>
          <w:rFonts w:cs="Arial"/>
          <w:bCs/>
          <w:szCs w:val="20"/>
        </w:rPr>
        <w:t xml:space="preserve"> </w:t>
      </w:r>
      <w:r w:rsidR="007C61DA">
        <w:rPr>
          <w:rFonts w:cs="Arial"/>
          <w:bCs/>
          <w:szCs w:val="20"/>
        </w:rPr>
        <w:t>“</w:t>
      </w:r>
      <w:r w:rsidR="000A25F1" w:rsidRPr="007C61DA">
        <w:rPr>
          <w:rFonts w:cs="Arial"/>
          <w:bCs/>
          <w:i/>
          <w:szCs w:val="20"/>
        </w:rPr>
        <w:t>Fortalecimiento Institucional y Capacitación para la Seguridad Pública</w:t>
      </w:r>
      <w:r w:rsidR="007C61DA">
        <w:rPr>
          <w:rFonts w:cs="Arial"/>
          <w:bCs/>
          <w:szCs w:val="20"/>
        </w:rPr>
        <w:t>”</w:t>
      </w:r>
      <w:r w:rsidR="000A25F1" w:rsidRPr="00200054">
        <w:rPr>
          <w:rFonts w:cs="Arial"/>
          <w:bCs/>
          <w:szCs w:val="20"/>
        </w:rPr>
        <w:t xml:space="preserve">, conforme a los Lineamientos para la </w:t>
      </w:r>
      <w:r w:rsidR="007C61DA">
        <w:rPr>
          <w:rFonts w:cs="Arial"/>
          <w:bCs/>
          <w:szCs w:val="20"/>
        </w:rPr>
        <w:t>I</w:t>
      </w:r>
      <w:r w:rsidR="000A25F1" w:rsidRPr="00200054">
        <w:rPr>
          <w:rFonts w:cs="Arial"/>
          <w:bCs/>
          <w:szCs w:val="20"/>
        </w:rPr>
        <w:t xml:space="preserve">ntegración del </w:t>
      </w:r>
      <w:r w:rsidR="007C61DA">
        <w:rPr>
          <w:rFonts w:cs="Arial"/>
          <w:bCs/>
          <w:szCs w:val="20"/>
        </w:rPr>
        <w:t>A</w:t>
      </w:r>
      <w:r w:rsidR="000A25F1" w:rsidRPr="00200054">
        <w:rPr>
          <w:rFonts w:cs="Arial"/>
          <w:bCs/>
          <w:szCs w:val="20"/>
        </w:rPr>
        <w:t xml:space="preserve">nteproyecto del </w:t>
      </w:r>
      <w:r w:rsidR="007C61DA">
        <w:rPr>
          <w:rFonts w:cs="Arial"/>
          <w:bCs/>
          <w:szCs w:val="20"/>
        </w:rPr>
        <w:t>Presupuesto de E</w:t>
      </w:r>
      <w:r w:rsidR="000A25F1" w:rsidRPr="00200054">
        <w:rPr>
          <w:rFonts w:cs="Arial"/>
          <w:bCs/>
          <w:szCs w:val="20"/>
        </w:rPr>
        <w:t xml:space="preserve">gresos, en su apartado de Clasificación Programática, la define </w:t>
      </w:r>
      <w:r w:rsidR="007C61DA" w:rsidRPr="00200054">
        <w:rPr>
          <w:rFonts w:cs="Arial"/>
          <w:bCs/>
          <w:szCs w:val="20"/>
        </w:rPr>
        <w:t>como:</w:t>
      </w: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F7F7F7"/>
        <w:tblCellMar>
          <w:left w:w="70" w:type="dxa"/>
          <w:right w:w="70" w:type="dxa"/>
        </w:tblCellMar>
        <w:tblLook w:val="04A0" w:firstRow="1" w:lastRow="0" w:firstColumn="1" w:lastColumn="0" w:noHBand="0" w:noVBand="1"/>
      </w:tblPr>
      <w:tblGrid>
        <w:gridCol w:w="1838"/>
        <w:gridCol w:w="567"/>
        <w:gridCol w:w="6423"/>
      </w:tblGrid>
      <w:tr w:rsidR="000A25F1" w:rsidRPr="00680DA3" w14:paraId="52FDAE7D" w14:textId="77777777" w:rsidTr="00680DA3">
        <w:trPr>
          <w:trHeight w:val="1694"/>
          <w:jc w:val="center"/>
        </w:trPr>
        <w:tc>
          <w:tcPr>
            <w:tcW w:w="1041" w:type="pct"/>
            <w:shd w:val="clear" w:color="auto" w:fill="FBFBFB"/>
            <w:vAlign w:val="center"/>
            <w:hideMark/>
          </w:tcPr>
          <w:p w14:paraId="22DD336A" w14:textId="77777777" w:rsidR="000A25F1" w:rsidRPr="00680DA3" w:rsidRDefault="000A25F1" w:rsidP="00680DA3">
            <w:pPr>
              <w:spacing w:after="0" w:line="276" w:lineRule="auto"/>
              <w:jc w:val="center"/>
              <w:rPr>
                <w:rFonts w:eastAsia="Times New Roman" w:cs="Arial"/>
                <w:color w:val="000000"/>
                <w:sz w:val="18"/>
                <w:szCs w:val="19"/>
                <w:lang w:eastAsia="es-MX"/>
              </w:rPr>
            </w:pPr>
            <w:r w:rsidRPr="00680DA3">
              <w:rPr>
                <w:rFonts w:eastAsia="Times New Roman" w:cs="Arial"/>
                <w:color w:val="000000"/>
                <w:sz w:val="18"/>
                <w:szCs w:val="19"/>
                <w:lang w:eastAsia="es-MX"/>
              </w:rPr>
              <w:t>Prestación de Servicios Públicos</w:t>
            </w:r>
          </w:p>
        </w:tc>
        <w:tc>
          <w:tcPr>
            <w:tcW w:w="321" w:type="pct"/>
            <w:shd w:val="clear" w:color="auto" w:fill="FBFBFB"/>
            <w:vAlign w:val="center"/>
            <w:hideMark/>
          </w:tcPr>
          <w:p w14:paraId="1B0A2561" w14:textId="77777777" w:rsidR="000A25F1" w:rsidRPr="00680DA3" w:rsidRDefault="000A25F1" w:rsidP="00680DA3">
            <w:pPr>
              <w:spacing w:after="0" w:line="276" w:lineRule="auto"/>
              <w:jc w:val="center"/>
              <w:rPr>
                <w:rFonts w:eastAsia="Times New Roman" w:cs="Arial"/>
                <w:color w:val="000000"/>
                <w:sz w:val="18"/>
                <w:szCs w:val="19"/>
                <w:lang w:eastAsia="es-MX"/>
              </w:rPr>
            </w:pPr>
            <w:r w:rsidRPr="00680DA3">
              <w:rPr>
                <w:rFonts w:eastAsia="Times New Roman" w:cs="Arial"/>
                <w:color w:val="000000"/>
                <w:sz w:val="18"/>
                <w:szCs w:val="19"/>
                <w:lang w:eastAsia="es-MX"/>
              </w:rPr>
              <w:t>E</w:t>
            </w:r>
          </w:p>
        </w:tc>
        <w:tc>
          <w:tcPr>
            <w:tcW w:w="3638" w:type="pct"/>
            <w:shd w:val="clear" w:color="auto" w:fill="FBFBFB"/>
            <w:vAlign w:val="center"/>
            <w:hideMark/>
          </w:tcPr>
          <w:p w14:paraId="1075D739" w14:textId="613A5323" w:rsidR="000A25F1" w:rsidRPr="00680DA3" w:rsidRDefault="000A25F1" w:rsidP="00680DA3">
            <w:pPr>
              <w:spacing w:after="0" w:line="276" w:lineRule="auto"/>
              <w:rPr>
                <w:rFonts w:eastAsia="Times New Roman" w:cs="Arial"/>
                <w:color w:val="000000"/>
                <w:sz w:val="18"/>
                <w:szCs w:val="19"/>
                <w:lang w:eastAsia="es-MX"/>
              </w:rPr>
            </w:pPr>
            <w:r w:rsidRPr="00680DA3">
              <w:rPr>
                <w:rFonts w:eastAsia="Times New Roman" w:cs="Arial"/>
                <w:color w:val="000000"/>
                <w:sz w:val="18"/>
                <w:szCs w:val="19"/>
                <w:lang w:eastAsia="es-MX"/>
              </w:rPr>
              <w:t>Actividades del sector público, que realiza en forma directa, regular y continua, para satisfacer demandas de la sociedad, de interés general, atendiendo a las personas en sus diferentes esferas jurídicas, a través de las siguientes finalidades:</w:t>
            </w:r>
          </w:p>
          <w:p w14:paraId="15944361" w14:textId="77777777" w:rsidR="00DE704D" w:rsidRPr="00680DA3" w:rsidRDefault="00DE704D" w:rsidP="00680DA3">
            <w:pPr>
              <w:spacing w:after="0" w:line="276" w:lineRule="auto"/>
              <w:rPr>
                <w:rFonts w:eastAsia="Times New Roman" w:cs="Arial"/>
                <w:color w:val="000000"/>
                <w:sz w:val="18"/>
                <w:szCs w:val="19"/>
                <w:lang w:eastAsia="es-MX"/>
              </w:rPr>
            </w:pPr>
          </w:p>
          <w:p w14:paraId="40A050B5" w14:textId="77777777" w:rsidR="007C61DA" w:rsidRPr="00680DA3" w:rsidRDefault="007C61DA" w:rsidP="00680DA3">
            <w:pPr>
              <w:spacing w:after="0" w:line="276" w:lineRule="auto"/>
              <w:rPr>
                <w:rFonts w:eastAsia="Times New Roman" w:cs="Arial"/>
                <w:color w:val="000000"/>
                <w:sz w:val="18"/>
                <w:szCs w:val="19"/>
                <w:lang w:eastAsia="es-MX"/>
              </w:rPr>
            </w:pPr>
            <w:r w:rsidRPr="00680DA3">
              <w:rPr>
                <w:rFonts w:eastAsia="Times New Roman" w:cs="Arial"/>
                <w:color w:val="000000"/>
                <w:sz w:val="18"/>
                <w:szCs w:val="19"/>
                <w:lang w:eastAsia="es-MX"/>
              </w:rPr>
              <w:t>i) Funciones de gobierno.</w:t>
            </w:r>
          </w:p>
          <w:p w14:paraId="6B2A06D4" w14:textId="77777777" w:rsidR="007C61DA" w:rsidRPr="00680DA3" w:rsidRDefault="007C61DA" w:rsidP="00680DA3">
            <w:pPr>
              <w:spacing w:after="0" w:line="276" w:lineRule="auto"/>
              <w:rPr>
                <w:rFonts w:eastAsia="Times New Roman" w:cs="Arial"/>
                <w:color w:val="000000"/>
                <w:sz w:val="18"/>
                <w:szCs w:val="19"/>
                <w:lang w:eastAsia="es-MX"/>
              </w:rPr>
            </w:pPr>
            <w:r w:rsidRPr="00680DA3">
              <w:rPr>
                <w:rFonts w:eastAsia="Times New Roman" w:cs="Arial"/>
                <w:color w:val="000000"/>
                <w:sz w:val="18"/>
                <w:szCs w:val="19"/>
                <w:lang w:eastAsia="es-MX"/>
              </w:rPr>
              <w:t>ii) Funciones de desarrollo social.</w:t>
            </w:r>
          </w:p>
          <w:p w14:paraId="6F48B2BB" w14:textId="0724EB1E" w:rsidR="007C61DA" w:rsidRPr="00680DA3" w:rsidRDefault="007C61DA" w:rsidP="00680DA3">
            <w:pPr>
              <w:spacing w:after="0" w:line="276" w:lineRule="auto"/>
              <w:rPr>
                <w:rFonts w:eastAsia="Times New Roman" w:cs="Arial"/>
                <w:color w:val="000000"/>
                <w:sz w:val="18"/>
                <w:szCs w:val="19"/>
                <w:lang w:eastAsia="es-MX"/>
              </w:rPr>
            </w:pPr>
            <w:r w:rsidRPr="00680DA3">
              <w:rPr>
                <w:rFonts w:eastAsia="Times New Roman" w:cs="Arial"/>
                <w:color w:val="000000"/>
                <w:sz w:val="18"/>
                <w:szCs w:val="19"/>
                <w:lang w:eastAsia="es-MX"/>
              </w:rPr>
              <w:t>iii) Funciones de desarrollo económico.</w:t>
            </w:r>
          </w:p>
        </w:tc>
      </w:tr>
    </w:tbl>
    <w:p w14:paraId="3EDE42F7" w14:textId="77777777" w:rsidR="00680DA3" w:rsidRDefault="00680DA3" w:rsidP="00680DA3">
      <w:pPr>
        <w:spacing w:after="0" w:line="240" w:lineRule="auto"/>
        <w:rPr>
          <w:bCs/>
        </w:rPr>
      </w:pPr>
    </w:p>
    <w:p w14:paraId="6AF907C5" w14:textId="7460C123" w:rsidR="00442FDD" w:rsidRPr="00200054" w:rsidRDefault="007B656A" w:rsidP="007C61DA">
      <w:r w:rsidRPr="00200054">
        <w:rPr>
          <w:bCs/>
        </w:rPr>
        <w:t xml:space="preserve">De acuerdo a la Ley Orgánica de la Universidad, </w:t>
      </w:r>
      <w:r w:rsidRPr="00200054">
        <w:t xml:space="preserve">es la instancia competente en materia de capacitación, formación profesional y especialización de los integrantes de las </w:t>
      </w:r>
      <w:r w:rsidR="007C61DA" w:rsidRPr="00200054">
        <w:t>instituciones</w:t>
      </w:r>
      <w:r w:rsidRPr="00200054">
        <w:t xml:space="preserve"> de Seguridad Pública del Estado de Sinaloa, así como, la formación de educación superior en sus distintos niveles y modalidades, en las disciplinas científicas y humanísticas de conductas antisociales, para contribuir al desarrollo del Estado de Sinaloa.</w:t>
      </w:r>
      <w:r w:rsidR="00DE704D">
        <w:t xml:space="preserve"> </w:t>
      </w:r>
      <w:r w:rsidRPr="00200054">
        <w:t>Por lo que se confirma que su razón de ser es la prestación de un Servicio Público con finalidad de desarrollo social.</w:t>
      </w:r>
    </w:p>
    <w:p w14:paraId="512A6343" w14:textId="76511A76" w:rsidR="009E6BE7" w:rsidRPr="00200054" w:rsidRDefault="009E6BE7" w:rsidP="005A1E47">
      <w:pPr>
        <w:pStyle w:val="Prrafodelista"/>
        <w:numPr>
          <w:ilvl w:val="0"/>
          <w:numId w:val="9"/>
        </w:numPr>
        <w:spacing w:line="360" w:lineRule="auto"/>
        <w:rPr>
          <w:rFonts w:cs="Arial"/>
          <w:b/>
          <w:szCs w:val="20"/>
        </w:rPr>
      </w:pPr>
      <w:r w:rsidRPr="00200054">
        <w:rPr>
          <w:rFonts w:cs="Arial"/>
          <w:b/>
          <w:szCs w:val="20"/>
        </w:rPr>
        <w:t>¿Los elementos del diseño de la propuesta de atención del Pp (objetivos, bienes y/o servicios generados y poblaciones) se retoman y guardan congruencia entre sus documentos estratégicos, institucionales, normativos y operativos?</w:t>
      </w:r>
    </w:p>
    <w:p w14:paraId="2DD2D959" w14:textId="3F19E174" w:rsidR="000A4557" w:rsidRDefault="009E6BE7" w:rsidP="005A1E47">
      <w:pPr>
        <w:spacing w:before="240" w:after="120"/>
        <w:rPr>
          <w:rFonts w:cs="Arial"/>
          <w:b/>
          <w:szCs w:val="20"/>
          <w:u w:val="single"/>
        </w:rPr>
      </w:pPr>
      <w:r w:rsidRPr="00200054">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DE704D" w:rsidRPr="00FB74EA" w14:paraId="6CF3E4AD" w14:textId="77777777" w:rsidTr="00DE704D">
        <w:trPr>
          <w:trHeight w:val="340"/>
          <w:tblHeader/>
          <w:jc w:val="right"/>
        </w:trPr>
        <w:tc>
          <w:tcPr>
            <w:tcW w:w="433" w:type="pct"/>
            <w:shd w:val="clear" w:color="auto" w:fill="7F7F7F" w:themeFill="text1" w:themeFillTint="80"/>
            <w:vAlign w:val="center"/>
          </w:tcPr>
          <w:p w14:paraId="32F649BF" w14:textId="77777777" w:rsidR="00DE704D" w:rsidRPr="00FB74EA" w:rsidRDefault="00DE704D" w:rsidP="001317CA">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D77EE0B" w14:textId="77777777" w:rsidR="00DE704D" w:rsidRPr="00FB74EA" w:rsidRDefault="00DE704D" w:rsidP="001317CA">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r>
      <w:tr w:rsidR="00A23D2C" w:rsidRPr="00FB74EA" w14:paraId="34A2DE4B" w14:textId="77777777" w:rsidTr="00DE704D">
        <w:trPr>
          <w:jc w:val="right"/>
        </w:trPr>
        <w:tc>
          <w:tcPr>
            <w:tcW w:w="433" w:type="pct"/>
            <w:vAlign w:val="center"/>
          </w:tcPr>
          <w:p w14:paraId="718EDECC" w14:textId="4AA3D6B0" w:rsidR="00A23D2C" w:rsidRDefault="00A23D2C" w:rsidP="00A23D2C">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11062AC1" w14:textId="3C09584B" w:rsidR="00A23D2C" w:rsidRPr="00765264" w:rsidRDefault="00A23D2C" w:rsidP="00A23D2C">
            <w:pPr>
              <w:numPr>
                <w:ilvl w:val="0"/>
                <w:numId w:val="1"/>
              </w:numPr>
              <w:spacing w:after="0" w:line="240" w:lineRule="atLeast"/>
              <w:ind w:left="442" w:hanging="357"/>
              <w:rPr>
                <w:rFonts w:eastAsia="Calibri" w:cs="Arial"/>
                <w:szCs w:val="20"/>
                <w:lang w:eastAsia="es-MX"/>
              </w:rPr>
            </w:pPr>
            <w:r>
              <w:rPr>
                <w:rFonts w:cstheme="minorHAnsi"/>
                <w:szCs w:val="20"/>
              </w:rPr>
              <w:t>Todos l</w:t>
            </w:r>
            <w:r w:rsidRPr="00A4499B">
              <w:rPr>
                <w:rFonts w:cstheme="minorHAnsi"/>
                <w:szCs w:val="20"/>
              </w:rPr>
              <w:t>os documentos estratégicos, institucionales, normativos y operativos del Pp</w:t>
            </w:r>
            <w:r>
              <w:rPr>
                <w:rFonts w:cstheme="minorHAnsi"/>
                <w:szCs w:val="20"/>
              </w:rPr>
              <w:t xml:space="preserve"> </w:t>
            </w:r>
            <w:r w:rsidRPr="00A4499B">
              <w:rPr>
                <w:rFonts w:cstheme="minorHAnsi"/>
                <w:szCs w:val="20"/>
              </w:rPr>
              <w:t xml:space="preserve">son consistentes con el diseño </w:t>
            </w:r>
            <w:r>
              <w:rPr>
                <w:rFonts w:cstheme="minorHAnsi"/>
                <w:szCs w:val="20"/>
              </w:rPr>
              <w:t>de la propuesta de atención</w:t>
            </w:r>
            <w:r w:rsidRPr="00A4499B">
              <w:rPr>
                <w:rFonts w:cstheme="minorHAnsi"/>
                <w:szCs w:val="20"/>
              </w:rPr>
              <w:t xml:space="preserve"> del Pp.</w:t>
            </w:r>
          </w:p>
        </w:tc>
      </w:tr>
    </w:tbl>
    <w:p w14:paraId="0E2221BC" w14:textId="6C889D95" w:rsidR="000A4557" w:rsidRPr="00200054" w:rsidRDefault="004F2982" w:rsidP="005A1E47">
      <w:pPr>
        <w:spacing w:before="240" w:after="120"/>
        <w:rPr>
          <w:rFonts w:eastAsia="Times New Roman" w:cs="Arial"/>
          <w:color w:val="000000" w:themeColor="text1"/>
          <w:szCs w:val="20"/>
          <w:lang w:val="es-ES_tradnl" w:eastAsia="es-MX"/>
        </w:rPr>
      </w:pPr>
      <w:r w:rsidRPr="00200054">
        <w:rPr>
          <w:rFonts w:cs="Arial"/>
          <w:b/>
          <w:color w:val="000000" w:themeColor="text1"/>
          <w:szCs w:val="20"/>
          <w:u w:val="single"/>
        </w:rPr>
        <w:t>Justificación:</w:t>
      </w:r>
      <w:r w:rsidR="00DE704D" w:rsidRPr="00DE704D">
        <w:rPr>
          <w:rFonts w:cs="Arial"/>
          <w:color w:val="000000" w:themeColor="text1"/>
          <w:szCs w:val="20"/>
        </w:rPr>
        <w:t xml:space="preserve"> </w:t>
      </w:r>
      <w:r w:rsidR="00AF65BC" w:rsidRPr="00200054">
        <w:rPr>
          <w:rFonts w:eastAsia="Times New Roman" w:cs="Arial"/>
          <w:color w:val="000000" w:themeColor="text1"/>
          <w:szCs w:val="20"/>
          <w:lang w:val="es-ES_tradnl" w:eastAsia="es-MX"/>
        </w:rPr>
        <w:t>Los elementos del diseño de la propuesta de atención del Pp (objetivos, bienes y/o servicios generados y poblaciones) si se retoman y guardan congruencia entre sus documentos estratégicos, institucionales, normativos y operativos de atención del Programa presupuestario, como se explica a continuación:</w:t>
      </w:r>
    </w:p>
    <w:p w14:paraId="152705F0" w14:textId="0FD90CEE" w:rsidR="000A4557" w:rsidRPr="00200054" w:rsidRDefault="002C7376" w:rsidP="005A1E47">
      <w:pPr>
        <w:autoSpaceDE w:val="0"/>
        <w:autoSpaceDN w:val="0"/>
        <w:adjustRightInd w:val="0"/>
        <w:spacing w:after="0"/>
        <w:rPr>
          <w:rFonts w:cs="Arial"/>
          <w:szCs w:val="20"/>
        </w:rPr>
      </w:pPr>
      <w:r w:rsidRPr="00200054">
        <w:rPr>
          <w:rFonts w:cs="Arial"/>
          <w:szCs w:val="20"/>
        </w:rPr>
        <w:t xml:space="preserve">En la alineación del </w:t>
      </w:r>
      <w:r w:rsidR="00DE704D">
        <w:rPr>
          <w:rFonts w:cs="Arial"/>
          <w:szCs w:val="20"/>
        </w:rPr>
        <w:t>Pp</w:t>
      </w:r>
      <w:r w:rsidRPr="00200054">
        <w:rPr>
          <w:rFonts w:cs="Arial"/>
          <w:szCs w:val="20"/>
        </w:rPr>
        <w:t xml:space="preserve">, se </w:t>
      </w:r>
      <w:r w:rsidR="00AF65BC" w:rsidRPr="00200054">
        <w:rPr>
          <w:rFonts w:cs="Arial"/>
          <w:szCs w:val="20"/>
        </w:rPr>
        <w:t>considera</w:t>
      </w:r>
      <w:r w:rsidR="00912A7F" w:rsidRPr="00200054">
        <w:rPr>
          <w:rFonts w:cs="Arial"/>
          <w:szCs w:val="20"/>
        </w:rPr>
        <w:t>n</w:t>
      </w:r>
      <w:r w:rsidR="00AF65BC" w:rsidRPr="00200054">
        <w:rPr>
          <w:rFonts w:cs="Arial"/>
          <w:szCs w:val="20"/>
        </w:rPr>
        <w:t xml:space="preserve"> el</w:t>
      </w:r>
      <w:r w:rsidRPr="00200054">
        <w:rPr>
          <w:rFonts w:cs="Arial"/>
          <w:szCs w:val="20"/>
        </w:rPr>
        <w:t xml:space="preserve"> </w:t>
      </w:r>
      <w:r w:rsidR="00912A7F" w:rsidRPr="00200054">
        <w:rPr>
          <w:rFonts w:cs="Arial"/>
          <w:szCs w:val="20"/>
        </w:rPr>
        <w:t>O</w:t>
      </w:r>
      <w:r w:rsidRPr="00200054">
        <w:rPr>
          <w:rFonts w:cs="Arial"/>
          <w:szCs w:val="20"/>
        </w:rPr>
        <w:t>bjetivo 1 del Eje Estratégico IV “</w:t>
      </w:r>
      <w:r w:rsidRPr="00DE704D">
        <w:rPr>
          <w:rFonts w:cs="Arial"/>
          <w:i/>
          <w:szCs w:val="20"/>
        </w:rPr>
        <w:t>Seguridad pública y protección civil</w:t>
      </w:r>
      <w:r w:rsidRPr="00200054">
        <w:rPr>
          <w:rFonts w:cs="Arial"/>
          <w:szCs w:val="20"/>
        </w:rPr>
        <w:t xml:space="preserve">” del Plan Estatal de Desarrollo 2017-2021, </w:t>
      </w:r>
      <w:r w:rsidR="00912A7F" w:rsidRPr="00200054">
        <w:rPr>
          <w:rFonts w:cs="Arial"/>
          <w:szCs w:val="20"/>
        </w:rPr>
        <w:t xml:space="preserve">el </w:t>
      </w:r>
      <w:r w:rsidRPr="00200054">
        <w:rPr>
          <w:rFonts w:cs="Arial"/>
          <w:szCs w:val="20"/>
        </w:rPr>
        <w:t xml:space="preserve">objetivo del Programa Sectorial de </w:t>
      </w:r>
      <w:r w:rsidRPr="00200054">
        <w:rPr>
          <w:rFonts w:cs="Arial"/>
          <w:szCs w:val="20"/>
        </w:rPr>
        <w:lastRenderedPageBreak/>
        <w:t xml:space="preserve">Seguridad Pública 2017-2021 y </w:t>
      </w:r>
      <w:r w:rsidR="00912A7F" w:rsidRPr="00200054">
        <w:rPr>
          <w:rFonts w:cs="Arial"/>
          <w:szCs w:val="20"/>
        </w:rPr>
        <w:t xml:space="preserve">los </w:t>
      </w:r>
      <w:r w:rsidRPr="00200054">
        <w:rPr>
          <w:rFonts w:cs="Arial"/>
          <w:szCs w:val="20"/>
        </w:rPr>
        <w:t xml:space="preserve">objetivos estratégicos de la </w:t>
      </w:r>
      <w:r w:rsidR="00912A7F" w:rsidRPr="00200054">
        <w:rPr>
          <w:rFonts w:cs="Arial"/>
          <w:szCs w:val="20"/>
        </w:rPr>
        <w:t>Universidad</w:t>
      </w:r>
      <w:r w:rsidR="006E117F" w:rsidRPr="00200054">
        <w:rPr>
          <w:rFonts w:cs="Arial"/>
          <w:szCs w:val="20"/>
        </w:rPr>
        <w:t xml:space="preserve"> establecidos en la Ley Orgánica de la UNIPOL</w:t>
      </w:r>
      <w:r w:rsidR="006F3238" w:rsidRPr="00200054">
        <w:rPr>
          <w:rFonts w:cs="Arial"/>
          <w:szCs w:val="20"/>
        </w:rPr>
        <w:t xml:space="preserve"> y la Ley de Seguridad Pública del Estado de Sinaloa, </w:t>
      </w:r>
      <w:r w:rsidRPr="00200054">
        <w:rPr>
          <w:rFonts w:cs="Arial"/>
          <w:szCs w:val="20"/>
        </w:rPr>
        <w:t xml:space="preserve"> los cuales se relacionan </w:t>
      </w:r>
      <w:r w:rsidR="00912A7F" w:rsidRPr="00200054">
        <w:rPr>
          <w:rFonts w:cs="Arial"/>
          <w:szCs w:val="20"/>
        </w:rPr>
        <w:t>directamente</w:t>
      </w:r>
      <w:r w:rsidRPr="00200054">
        <w:rPr>
          <w:rFonts w:cs="Arial"/>
          <w:szCs w:val="20"/>
        </w:rPr>
        <w:t xml:space="preserve"> con el objetivo de nivel </w:t>
      </w:r>
      <w:r w:rsidR="00912A7F" w:rsidRPr="00200054">
        <w:rPr>
          <w:rFonts w:cs="Arial"/>
          <w:szCs w:val="20"/>
        </w:rPr>
        <w:t>FIN</w:t>
      </w:r>
      <w:r w:rsidRPr="00200054">
        <w:rPr>
          <w:rFonts w:cs="Arial"/>
          <w:szCs w:val="20"/>
        </w:rPr>
        <w:t xml:space="preserve"> establecido en la </w:t>
      </w:r>
      <w:r w:rsidR="00DE704D">
        <w:rPr>
          <w:rFonts w:cs="Arial"/>
          <w:szCs w:val="20"/>
        </w:rPr>
        <w:t>MIR</w:t>
      </w:r>
      <w:r w:rsidR="006E117F" w:rsidRPr="00200054">
        <w:rPr>
          <w:rFonts w:cs="Arial"/>
          <w:szCs w:val="20"/>
        </w:rPr>
        <w:t xml:space="preserve"> “</w:t>
      </w:r>
      <w:r w:rsidR="006E117F" w:rsidRPr="00DE704D">
        <w:rPr>
          <w:rFonts w:cs="Arial"/>
          <w:i/>
          <w:szCs w:val="20"/>
        </w:rPr>
        <w:t>Contribuir con la disminución del déficit policial mediante la profesionalización en formaciones iniciales a cadetes capacitaciones constantes para policías preventivos, policías de investigación</w:t>
      </w:r>
      <w:r w:rsidR="006E117F" w:rsidRPr="00200054">
        <w:rPr>
          <w:rFonts w:cs="Arial"/>
          <w:szCs w:val="20"/>
        </w:rPr>
        <w:t>”</w:t>
      </w:r>
      <w:r w:rsidRPr="00200054">
        <w:rPr>
          <w:rFonts w:cs="Arial"/>
          <w:szCs w:val="20"/>
        </w:rPr>
        <w:t>, al presentar congruencia con el objetivo del Programa en temas de profesionalización y capacitaciones a cadetes y policías;</w:t>
      </w:r>
      <w:r w:rsidR="003B265F" w:rsidRPr="00200054">
        <w:rPr>
          <w:rFonts w:cs="Arial"/>
          <w:szCs w:val="20"/>
        </w:rPr>
        <w:t xml:space="preserve"> sin embargo, es importante señalar que si bien es cierto</w:t>
      </w:r>
      <w:r w:rsidRPr="00200054">
        <w:rPr>
          <w:rFonts w:cs="Arial"/>
          <w:szCs w:val="20"/>
        </w:rPr>
        <w:t>,</w:t>
      </w:r>
      <w:r w:rsidR="003B265F" w:rsidRPr="00200054">
        <w:rPr>
          <w:rFonts w:cs="Arial"/>
          <w:szCs w:val="20"/>
        </w:rPr>
        <w:t xml:space="preserve"> el que hacer de la Universidad contribuye a la formación de policías, no depende totalmente de este ente el abatir el Déficit policial, por otro lado, los documentos rectores de la planeación como </w:t>
      </w:r>
      <w:r w:rsidR="00DE704D" w:rsidRPr="00200054">
        <w:rPr>
          <w:rFonts w:cs="Arial"/>
          <w:szCs w:val="20"/>
        </w:rPr>
        <w:t>Plan Estatal de Desarrollo 2017-2021</w:t>
      </w:r>
      <w:r w:rsidR="003B265F" w:rsidRPr="00200054">
        <w:rPr>
          <w:rFonts w:cs="Arial"/>
          <w:szCs w:val="20"/>
        </w:rPr>
        <w:t xml:space="preserve"> y </w:t>
      </w:r>
      <w:r w:rsidR="00DE704D" w:rsidRPr="00200054">
        <w:rPr>
          <w:rFonts w:cs="Arial"/>
          <w:szCs w:val="20"/>
        </w:rPr>
        <w:t>Programa Sectorial de Seguridad Pública 2017-2021</w:t>
      </w:r>
      <w:r w:rsidR="003B265F" w:rsidRPr="00200054">
        <w:rPr>
          <w:rFonts w:cs="Arial"/>
          <w:szCs w:val="20"/>
        </w:rPr>
        <w:t xml:space="preserve"> a los que se alinea la MIR</w:t>
      </w:r>
      <w:r w:rsidR="00DE704D">
        <w:rPr>
          <w:rFonts w:cs="Arial"/>
          <w:szCs w:val="20"/>
        </w:rPr>
        <w:t xml:space="preserve"> 2022</w:t>
      </w:r>
      <w:r w:rsidR="003B265F" w:rsidRPr="00200054">
        <w:rPr>
          <w:rFonts w:cs="Arial"/>
          <w:szCs w:val="20"/>
        </w:rPr>
        <w:t xml:space="preserve">, no se </w:t>
      </w:r>
      <w:r w:rsidR="003B265F" w:rsidRPr="00BF177B">
        <w:rPr>
          <w:rFonts w:cs="Arial"/>
          <w:szCs w:val="20"/>
        </w:rPr>
        <w:t xml:space="preserve">encuentran vigentes, lo cual se explica por el proceso de transición del ejecutivo estatal, por lo que se recomienda que para los siguientes ejercicios se </w:t>
      </w:r>
      <w:r w:rsidR="006F3238" w:rsidRPr="00BF177B">
        <w:rPr>
          <w:rFonts w:cs="Arial"/>
          <w:szCs w:val="20"/>
        </w:rPr>
        <w:t>actualice la ali</w:t>
      </w:r>
      <w:r w:rsidR="00DE704D" w:rsidRPr="00BF177B">
        <w:rPr>
          <w:rFonts w:cs="Arial"/>
          <w:szCs w:val="20"/>
        </w:rPr>
        <w:t>ne</w:t>
      </w:r>
      <w:r w:rsidR="006F3238" w:rsidRPr="00BF177B">
        <w:rPr>
          <w:rFonts w:cs="Arial"/>
          <w:szCs w:val="20"/>
        </w:rPr>
        <w:t>ación estratégica a los documentos rectores vigentes.</w:t>
      </w: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760"/>
        <w:gridCol w:w="7068"/>
      </w:tblGrid>
      <w:tr w:rsidR="00DE704D" w:rsidRPr="00CF3892" w14:paraId="7EC00FBA" w14:textId="77777777" w:rsidTr="00DE704D">
        <w:trPr>
          <w:trHeight w:val="540"/>
          <w:tblHeader/>
        </w:trPr>
        <w:tc>
          <w:tcPr>
            <w:tcW w:w="8828" w:type="dxa"/>
            <w:gridSpan w:val="2"/>
            <w:shd w:val="clear" w:color="auto" w:fill="404040" w:themeFill="text1" w:themeFillTint="BF"/>
            <w:vAlign w:val="center"/>
          </w:tcPr>
          <w:p w14:paraId="6BF3B051" w14:textId="5E26E656" w:rsidR="00DE704D" w:rsidRPr="00CF3892" w:rsidRDefault="00DE704D" w:rsidP="001317CA">
            <w:pPr>
              <w:spacing w:line="240" w:lineRule="auto"/>
              <w:jc w:val="center"/>
              <w:rPr>
                <w:b/>
                <w:color w:val="FFFFFF" w:themeColor="background1"/>
                <w:sz w:val="22"/>
                <w:lang w:val="es-ES"/>
              </w:rPr>
            </w:pPr>
            <w:r>
              <w:rPr>
                <w:b/>
                <w:color w:val="FFFFFF" w:themeColor="background1"/>
                <w:sz w:val="22"/>
                <w:lang w:val="es-ES"/>
              </w:rPr>
              <w:t>Alineación</w:t>
            </w:r>
            <w:r w:rsidRPr="00CF3892">
              <w:rPr>
                <w:b/>
                <w:color w:val="FFFFFF" w:themeColor="background1"/>
                <w:sz w:val="22"/>
                <w:lang w:val="es-ES"/>
              </w:rPr>
              <w:t xml:space="preserve"> del Pp</w:t>
            </w:r>
          </w:p>
        </w:tc>
      </w:tr>
      <w:tr w:rsidR="00DE704D" w14:paraId="1C26392F" w14:textId="77777777" w:rsidTr="00CB2825">
        <w:trPr>
          <w:cantSplit/>
          <w:trHeight w:val="2601"/>
        </w:trPr>
        <w:tc>
          <w:tcPr>
            <w:tcW w:w="1760" w:type="dxa"/>
            <w:shd w:val="clear" w:color="auto" w:fill="808080" w:themeFill="background1" w:themeFillShade="80"/>
            <w:vAlign w:val="center"/>
          </w:tcPr>
          <w:p w14:paraId="577A20C0" w14:textId="77777777" w:rsidR="00DE704D" w:rsidRPr="00A03398" w:rsidRDefault="00DE704D" w:rsidP="001317CA">
            <w:pPr>
              <w:autoSpaceDE w:val="0"/>
              <w:autoSpaceDN w:val="0"/>
              <w:adjustRightInd w:val="0"/>
              <w:spacing w:line="240" w:lineRule="auto"/>
              <w:rPr>
                <w:rFonts w:cs="Arial"/>
                <w:color w:val="FFFFFF" w:themeColor="background1"/>
              </w:rPr>
            </w:pPr>
            <w:r>
              <w:rPr>
                <w:rFonts w:cs="Arial"/>
                <w:color w:val="FFFFFF" w:themeColor="background1"/>
              </w:rPr>
              <w:t>Plan Estatal de Desarrollo 2017 - 2021</w:t>
            </w:r>
          </w:p>
        </w:tc>
        <w:tc>
          <w:tcPr>
            <w:tcW w:w="7068" w:type="dxa"/>
            <w:vAlign w:val="center"/>
          </w:tcPr>
          <w:p w14:paraId="034745BD" w14:textId="77777777" w:rsidR="00DE704D" w:rsidRDefault="00DE704D" w:rsidP="001317CA">
            <w:pPr>
              <w:autoSpaceDE w:val="0"/>
              <w:autoSpaceDN w:val="0"/>
              <w:adjustRightInd w:val="0"/>
              <w:spacing w:line="240" w:lineRule="auto"/>
              <w:rPr>
                <w:rFonts w:cs="Arial"/>
              </w:rPr>
            </w:pPr>
            <w:r w:rsidRPr="00490BB6">
              <w:rPr>
                <w:rFonts w:cs="Arial"/>
              </w:rPr>
              <w:t>Eje Estratégico IV. Segur</w:t>
            </w:r>
            <w:r>
              <w:rPr>
                <w:rFonts w:cs="Arial"/>
              </w:rPr>
              <w:t xml:space="preserve">idad pública y protección civil: </w:t>
            </w:r>
            <w:r w:rsidRPr="00490BB6">
              <w:rPr>
                <w:rFonts w:cs="Arial"/>
              </w:rPr>
              <w:t>Tema 1. Seguridad pública integral y part</w:t>
            </w:r>
            <w:r>
              <w:rPr>
                <w:rFonts w:cs="Arial"/>
              </w:rPr>
              <w:t xml:space="preserve">icipativa; </w:t>
            </w:r>
            <w:r w:rsidRPr="00490BB6">
              <w:rPr>
                <w:rFonts w:cs="Arial"/>
              </w:rPr>
              <w:t xml:space="preserve">Objetivo 1. Brindar a la sociedad instituciones de seguridad pública eficaces y confiables, con los recursos humanos necesarios y bien capacitados, debidamente organizadas y equipadas para que, mediante acciones coordinadas con las autoridades federales, estatales y municipales, garanticen la tranquilidad y el desarrollo armónico de la entidad, salvaguardando la integridad y </w:t>
            </w:r>
            <w:r>
              <w:rPr>
                <w:rFonts w:cs="Arial"/>
              </w:rPr>
              <w:t>patrimonio de los sinaloenses.</w:t>
            </w:r>
          </w:p>
          <w:p w14:paraId="604B0AEC" w14:textId="77777777" w:rsidR="00DE704D" w:rsidRDefault="00DE704D" w:rsidP="001317CA">
            <w:pPr>
              <w:spacing w:line="240" w:lineRule="auto"/>
            </w:pPr>
            <w:r>
              <w:t>Estrategia 1.1 Lograr la consolidación de las instituciones de seguridad pública con una adecuada organización, equipamiento y capacitación.</w:t>
            </w:r>
          </w:p>
          <w:p w14:paraId="39EEE078" w14:textId="77777777" w:rsidR="00DE704D" w:rsidRPr="00490BB6" w:rsidRDefault="00DE704D" w:rsidP="001317CA">
            <w:pPr>
              <w:autoSpaceDE w:val="0"/>
              <w:autoSpaceDN w:val="0"/>
              <w:adjustRightInd w:val="0"/>
              <w:spacing w:line="240" w:lineRule="auto"/>
              <w:rPr>
                <w:rFonts w:cs="Arial"/>
              </w:rPr>
            </w:pPr>
            <w:r>
              <w:t>Estrategia 1.2 Consolidar la carrera policial y diseñar programas integrales de capacitación continua y especializada.</w:t>
            </w:r>
          </w:p>
        </w:tc>
      </w:tr>
      <w:tr w:rsidR="00DE704D" w14:paraId="221BCE4E" w14:textId="77777777" w:rsidTr="00CB2825">
        <w:trPr>
          <w:trHeight w:val="2438"/>
        </w:trPr>
        <w:tc>
          <w:tcPr>
            <w:tcW w:w="1760" w:type="dxa"/>
            <w:shd w:val="clear" w:color="auto" w:fill="808080" w:themeFill="background1" w:themeFillShade="80"/>
            <w:vAlign w:val="center"/>
          </w:tcPr>
          <w:p w14:paraId="37D9228F" w14:textId="77777777" w:rsidR="00DE704D" w:rsidRPr="00A03398" w:rsidRDefault="00DE704D" w:rsidP="001317CA">
            <w:pPr>
              <w:autoSpaceDE w:val="0"/>
              <w:autoSpaceDN w:val="0"/>
              <w:adjustRightInd w:val="0"/>
              <w:spacing w:line="240" w:lineRule="auto"/>
              <w:rPr>
                <w:rFonts w:cs="Arial"/>
                <w:color w:val="FFFFFF" w:themeColor="background1"/>
              </w:rPr>
            </w:pPr>
            <w:r w:rsidRPr="00A03398">
              <w:rPr>
                <w:rFonts w:cs="Arial"/>
                <w:color w:val="FFFFFF" w:themeColor="background1"/>
              </w:rPr>
              <w:t>Programa Sectorial de Seguridad Pública 2017-2021</w:t>
            </w:r>
          </w:p>
        </w:tc>
        <w:tc>
          <w:tcPr>
            <w:tcW w:w="7068" w:type="dxa"/>
            <w:vAlign w:val="center"/>
          </w:tcPr>
          <w:p w14:paraId="200FA8E9" w14:textId="77777777" w:rsidR="00DE704D" w:rsidRDefault="00DE704D" w:rsidP="001317CA">
            <w:pPr>
              <w:autoSpaceDE w:val="0"/>
              <w:autoSpaceDN w:val="0"/>
              <w:adjustRightInd w:val="0"/>
              <w:spacing w:line="240" w:lineRule="auto"/>
            </w:pPr>
            <w:r>
              <w:t>Objetivo: proporcionar a los cuerpos policiales preventivos del Estado y los Municipios, la formación inicial, actualización, profesionalización y especialización que requieren de acuerdo con el Programa Rector en la materia, sus propias necesidades, las capacidades y la situación del Instituto en materia de Seguridad Pública imperante.</w:t>
            </w:r>
          </w:p>
          <w:p w14:paraId="13CFB33C" w14:textId="77777777" w:rsidR="00DE704D" w:rsidRPr="00CF3892" w:rsidRDefault="00DE704D" w:rsidP="001317CA">
            <w:pPr>
              <w:autoSpaceDE w:val="0"/>
              <w:autoSpaceDN w:val="0"/>
              <w:adjustRightInd w:val="0"/>
              <w:spacing w:line="240" w:lineRule="auto"/>
              <w:rPr>
                <w:rFonts w:cs="Arial"/>
              </w:rPr>
            </w:pPr>
            <w:r>
              <w:t>Estrategia: implementar las políticas en materia del programa rector de profesionalización (PRP), mediante la instrumentación de contenidos homologados y estructurados que garanticen las formación inicial y desarrollo profesional continuo de los cuerpos de seguridad Fortalecer la formación inicial y continua para el desarrollo de competencias.</w:t>
            </w:r>
          </w:p>
        </w:tc>
      </w:tr>
      <w:tr w:rsidR="00DE704D" w14:paraId="25C0D98F" w14:textId="77777777" w:rsidTr="00DE704D">
        <w:trPr>
          <w:trHeight w:val="2953"/>
        </w:trPr>
        <w:tc>
          <w:tcPr>
            <w:tcW w:w="1760" w:type="dxa"/>
            <w:shd w:val="clear" w:color="auto" w:fill="808080" w:themeFill="background1" w:themeFillShade="80"/>
            <w:vAlign w:val="center"/>
          </w:tcPr>
          <w:p w14:paraId="13BB85B1" w14:textId="77777777" w:rsidR="00DE704D" w:rsidRPr="00A03398" w:rsidRDefault="00DE704D" w:rsidP="001317CA">
            <w:pPr>
              <w:autoSpaceDE w:val="0"/>
              <w:autoSpaceDN w:val="0"/>
              <w:adjustRightInd w:val="0"/>
              <w:spacing w:line="240" w:lineRule="auto"/>
              <w:rPr>
                <w:rFonts w:cs="Arial"/>
                <w:color w:val="FFFFFF" w:themeColor="background1"/>
              </w:rPr>
            </w:pPr>
            <w:r>
              <w:rPr>
                <w:rFonts w:cs="Arial"/>
                <w:color w:val="FFFFFF" w:themeColor="background1"/>
              </w:rPr>
              <w:lastRenderedPageBreak/>
              <w:t>Objetivos Estratégicos de la Dependencia</w:t>
            </w:r>
          </w:p>
        </w:tc>
        <w:tc>
          <w:tcPr>
            <w:tcW w:w="7068" w:type="dxa"/>
            <w:vAlign w:val="center"/>
          </w:tcPr>
          <w:p w14:paraId="1C04A095" w14:textId="77777777" w:rsidR="00DE704D" w:rsidRPr="003E3C34" w:rsidRDefault="00DE704D" w:rsidP="00A424DA">
            <w:pPr>
              <w:pStyle w:val="Prrafodelista"/>
              <w:numPr>
                <w:ilvl w:val="0"/>
                <w:numId w:val="45"/>
              </w:numPr>
              <w:spacing w:after="0" w:line="240" w:lineRule="auto"/>
              <w:ind w:left="227" w:hanging="227"/>
            </w:pPr>
            <w:r w:rsidRPr="003E3C34">
              <w:t>Establecer los mecanismos para desarrolla</w:t>
            </w:r>
            <w:r>
              <w:t>r la capacitación de los mandos.</w:t>
            </w:r>
          </w:p>
          <w:p w14:paraId="78914054" w14:textId="77777777" w:rsidR="00DE704D" w:rsidRPr="003E3C34" w:rsidRDefault="00DE704D" w:rsidP="00A424DA">
            <w:pPr>
              <w:pStyle w:val="Prrafodelista"/>
              <w:numPr>
                <w:ilvl w:val="0"/>
                <w:numId w:val="45"/>
              </w:numPr>
              <w:spacing w:after="0" w:line="240" w:lineRule="auto"/>
              <w:ind w:left="227" w:hanging="227"/>
            </w:pPr>
            <w:r w:rsidRPr="003E3C34">
              <w:t>Asegurar la vinculación entre el programa rector de profesionalización y Servicio Profesional de Carrera Policial</w:t>
            </w:r>
            <w:r>
              <w:t>.</w:t>
            </w:r>
          </w:p>
          <w:p w14:paraId="775DCC4D" w14:textId="77777777" w:rsidR="00DE704D" w:rsidRPr="003E3C34" w:rsidRDefault="00DE704D" w:rsidP="00A424DA">
            <w:pPr>
              <w:pStyle w:val="Prrafodelista"/>
              <w:numPr>
                <w:ilvl w:val="0"/>
                <w:numId w:val="45"/>
              </w:numPr>
              <w:spacing w:after="0" w:line="240" w:lineRule="auto"/>
              <w:ind w:left="227" w:hanging="227"/>
            </w:pPr>
            <w:r w:rsidRPr="003E3C34">
              <w:t>Mantener certificado al personal para cumplir con niveles exigidos en el Programa Rector de Profesionalización.</w:t>
            </w:r>
          </w:p>
          <w:p w14:paraId="6473947D" w14:textId="77777777" w:rsidR="00DE704D" w:rsidRPr="003E3C34" w:rsidRDefault="00DE704D" w:rsidP="00A424DA">
            <w:pPr>
              <w:pStyle w:val="Prrafodelista"/>
              <w:numPr>
                <w:ilvl w:val="0"/>
                <w:numId w:val="45"/>
              </w:numPr>
              <w:spacing w:after="0" w:line="240" w:lineRule="auto"/>
              <w:ind w:left="227" w:hanging="227"/>
            </w:pPr>
            <w:r w:rsidRPr="003E3C34">
              <w:t>Desarrollar el Sistema de evaluación de competencias y habili</w:t>
            </w:r>
            <w:r>
              <w:t>dades para el personal policial.</w:t>
            </w:r>
          </w:p>
          <w:p w14:paraId="41147C9E" w14:textId="77777777" w:rsidR="00DE704D" w:rsidRPr="003E3C34" w:rsidRDefault="00DE704D" w:rsidP="00A424DA">
            <w:pPr>
              <w:pStyle w:val="Prrafodelista"/>
              <w:numPr>
                <w:ilvl w:val="0"/>
                <w:numId w:val="45"/>
              </w:numPr>
              <w:spacing w:after="0" w:line="240" w:lineRule="auto"/>
              <w:ind w:left="227" w:hanging="227"/>
            </w:pPr>
            <w:r w:rsidRPr="003E3C34">
              <w:t>Generar mayor número de reclutamiento para formaciones iniciales para policías preventivos.</w:t>
            </w:r>
          </w:p>
          <w:p w14:paraId="49FD80E1" w14:textId="77777777" w:rsidR="00DE704D" w:rsidRDefault="00DE704D" w:rsidP="00A424DA">
            <w:pPr>
              <w:pStyle w:val="Prrafodelista"/>
              <w:numPr>
                <w:ilvl w:val="0"/>
                <w:numId w:val="45"/>
              </w:numPr>
              <w:spacing w:after="0" w:line="240" w:lineRule="auto"/>
              <w:ind w:left="227" w:hanging="227"/>
            </w:pPr>
            <w:r w:rsidRPr="003E3C34">
              <w:t>Mantener vigentes y actualizados los planes de estudios</w:t>
            </w:r>
            <w:r>
              <w:t>.</w:t>
            </w:r>
          </w:p>
          <w:p w14:paraId="1D461C85" w14:textId="77777777" w:rsidR="00DE704D" w:rsidRPr="00407D67" w:rsidRDefault="00DE704D" w:rsidP="00A424DA">
            <w:pPr>
              <w:pStyle w:val="Prrafodelista"/>
              <w:numPr>
                <w:ilvl w:val="0"/>
                <w:numId w:val="45"/>
              </w:numPr>
              <w:spacing w:after="0" w:line="240" w:lineRule="auto"/>
              <w:ind w:left="227" w:hanging="227"/>
            </w:pPr>
            <w:r w:rsidRPr="00407D67">
              <w:t>Fortalecer las pareas administrativas y operativas de la Universidad de la Policía.</w:t>
            </w:r>
          </w:p>
        </w:tc>
      </w:tr>
      <w:tr w:rsidR="00DE704D" w14:paraId="7DAA6476" w14:textId="77777777" w:rsidTr="00DE704D">
        <w:trPr>
          <w:trHeight w:val="855"/>
        </w:trPr>
        <w:tc>
          <w:tcPr>
            <w:tcW w:w="1760" w:type="dxa"/>
            <w:shd w:val="clear" w:color="auto" w:fill="808080" w:themeFill="background1" w:themeFillShade="80"/>
            <w:vAlign w:val="center"/>
          </w:tcPr>
          <w:p w14:paraId="75FDF2B0" w14:textId="0A66A318" w:rsidR="00DE704D" w:rsidRDefault="00DE704D" w:rsidP="00DE704D">
            <w:pPr>
              <w:autoSpaceDE w:val="0"/>
              <w:autoSpaceDN w:val="0"/>
              <w:adjustRightInd w:val="0"/>
              <w:spacing w:line="240" w:lineRule="auto"/>
              <w:rPr>
                <w:rFonts w:cs="Arial"/>
                <w:color w:val="FFFFFF" w:themeColor="background1"/>
              </w:rPr>
            </w:pPr>
            <w:r>
              <w:rPr>
                <w:rFonts w:cs="Arial"/>
                <w:color w:val="FFFFFF" w:themeColor="background1"/>
              </w:rPr>
              <w:t>MIR 2022</w:t>
            </w:r>
          </w:p>
        </w:tc>
        <w:tc>
          <w:tcPr>
            <w:tcW w:w="7068" w:type="dxa"/>
            <w:vAlign w:val="center"/>
          </w:tcPr>
          <w:p w14:paraId="2A544366" w14:textId="2FE85981" w:rsidR="00DE704D" w:rsidRPr="00DE704D" w:rsidRDefault="00DE704D" w:rsidP="00DE704D">
            <w:pPr>
              <w:spacing w:line="240" w:lineRule="auto"/>
            </w:pPr>
            <w:r w:rsidRPr="00200054">
              <w:rPr>
                <w:rFonts w:cs="Arial"/>
              </w:rPr>
              <w:t>Contribuir a la disminución del déficit policial mediante la profesionalización en formaciones iniciales a cadetes, capacitaciones constantes para policías preventivos, p</w:t>
            </w:r>
            <w:r>
              <w:rPr>
                <w:rFonts w:cs="Arial"/>
              </w:rPr>
              <w:t>olicías de investigación</w:t>
            </w:r>
          </w:p>
        </w:tc>
      </w:tr>
    </w:tbl>
    <w:p w14:paraId="419BE134" w14:textId="77777777" w:rsidR="00DE704D" w:rsidRDefault="00DE704D" w:rsidP="00DE704D">
      <w:pPr>
        <w:spacing w:after="0" w:line="240" w:lineRule="auto"/>
      </w:pPr>
    </w:p>
    <w:p w14:paraId="0CB9B149" w14:textId="3E90A14C" w:rsidR="009E6BE7" w:rsidRPr="00200054" w:rsidRDefault="009E6BE7" w:rsidP="009E6BE7">
      <w:pPr>
        <w:pStyle w:val="Ttulo3"/>
        <w:rPr>
          <w:rFonts w:cs="Arial"/>
          <w:szCs w:val="20"/>
          <w:lang w:val="es-ES"/>
        </w:rPr>
      </w:pPr>
      <w:bookmarkStart w:id="73" w:name="_Toc172205752"/>
      <w:r w:rsidRPr="00200054">
        <w:rPr>
          <w:rFonts w:cs="Arial"/>
          <w:szCs w:val="20"/>
          <w:lang w:val="es-ES"/>
        </w:rPr>
        <w:t xml:space="preserve">Sección VI. Contribución a objetivos de la planeación </w:t>
      </w:r>
      <w:r w:rsidR="00790712" w:rsidRPr="00200054">
        <w:rPr>
          <w:rFonts w:cs="Arial"/>
          <w:szCs w:val="20"/>
          <w:lang w:val="es-ES"/>
        </w:rPr>
        <w:t>estatal</w:t>
      </w:r>
      <w:bookmarkEnd w:id="73"/>
    </w:p>
    <w:p w14:paraId="4AD2FCFC" w14:textId="02CC7702" w:rsidR="009E6BE7" w:rsidRPr="00200054" w:rsidRDefault="009E6BE7">
      <w:pPr>
        <w:pStyle w:val="Prrafodelista"/>
        <w:numPr>
          <w:ilvl w:val="0"/>
          <w:numId w:val="9"/>
        </w:numPr>
        <w:spacing w:line="360" w:lineRule="auto"/>
        <w:rPr>
          <w:rFonts w:cs="Arial"/>
          <w:b/>
          <w:szCs w:val="20"/>
        </w:rPr>
      </w:pPr>
      <w:r w:rsidRPr="00200054">
        <w:rPr>
          <w:rFonts w:cs="Arial"/>
          <w:b/>
          <w:szCs w:val="20"/>
        </w:rPr>
        <w:t xml:space="preserve">¿El objetivo central del Pp contribuye al cumplimiento de alguno de los objetivos o estrategias que se definen en los programas que se derivan del Plan </w:t>
      </w:r>
      <w:r w:rsidR="00790712" w:rsidRPr="00200054">
        <w:rPr>
          <w:rFonts w:cs="Arial"/>
          <w:b/>
          <w:szCs w:val="20"/>
        </w:rPr>
        <w:t>Estatal de Desarrollo (PE</w:t>
      </w:r>
      <w:r w:rsidRPr="00200054">
        <w:rPr>
          <w:rFonts w:cs="Arial"/>
          <w:b/>
          <w:szCs w:val="20"/>
        </w:rPr>
        <w:t>D) vigente?</w:t>
      </w:r>
    </w:p>
    <w:p w14:paraId="2CD8AC30" w14:textId="1C6DCBA6" w:rsidR="00000D32" w:rsidRDefault="00000D32" w:rsidP="00000D32">
      <w:pPr>
        <w:spacing w:before="240" w:after="120"/>
        <w:rPr>
          <w:rFonts w:cs="Arial"/>
          <w:b/>
          <w:szCs w:val="20"/>
          <w:u w:val="single"/>
        </w:rPr>
      </w:pPr>
      <w:r w:rsidRPr="00200054">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DE704D" w:rsidRPr="00FB74EA" w14:paraId="0CFCA2BD" w14:textId="77777777" w:rsidTr="00DE704D">
        <w:trPr>
          <w:trHeight w:val="340"/>
          <w:tblHeader/>
          <w:jc w:val="right"/>
        </w:trPr>
        <w:tc>
          <w:tcPr>
            <w:tcW w:w="433" w:type="pct"/>
            <w:shd w:val="clear" w:color="auto" w:fill="7F7F7F" w:themeFill="text1" w:themeFillTint="80"/>
            <w:vAlign w:val="center"/>
          </w:tcPr>
          <w:p w14:paraId="63B73505" w14:textId="77777777" w:rsidR="00DE704D" w:rsidRPr="00FB74EA" w:rsidRDefault="00DE704D" w:rsidP="001317CA">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679E2C0" w14:textId="77777777" w:rsidR="00DE704D" w:rsidRPr="00FB74EA" w:rsidRDefault="00DE704D" w:rsidP="001317CA">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r>
      <w:tr w:rsidR="00DE704D" w:rsidRPr="00FB74EA" w14:paraId="25A445B5" w14:textId="77777777" w:rsidTr="00DE704D">
        <w:trPr>
          <w:jc w:val="right"/>
        </w:trPr>
        <w:tc>
          <w:tcPr>
            <w:tcW w:w="433" w:type="pct"/>
            <w:vAlign w:val="center"/>
          </w:tcPr>
          <w:p w14:paraId="52FBEEF9" w14:textId="77777777" w:rsidR="00DE704D" w:rsidRPr="00FB74EA" w:rsidRDefault="00DE704D" w:rsidP="001317CA">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vAlign w:val="center"/>
          </w:tcPr>
          <w:p w14:paraId="260B96C8" w14:textId="77777777" w:rsidR="00DE704D" w:rsidRPr="00765264" w:rsidRDefault="00DE704D" w:rsidP="001317CA">
            <w:pPr>
              <w:numPr>
                <w:ilvl w:val="0"/>
                <w:numId w:val="1"/>
              </w:numPr>
              <w:spacing w:after="0" w:line="240" w:lineRule="atLeast"/>
              <w:ind w:left="442" w:hanging="357"/>
              <w:rPr>
                <w:rFonts w:eastAsia="Calibri" w:cs="Arial"/>
                <w:szCs w:val="20"/>
                <w:lang w:eastAsia="es-MX"/>
              </w:rPr>
            </w:pPr>
            <w:r w:rsidRPr="00A87B82">
              <w:rPr>
                <w:rFonts w:cstheme="minorHAnsi"/>
                <w:b/>
                <w:szCs w:val="20"/>
              </w:rPr>
              <w:t>No</w:t>
            </w:r>
            <w:r w:rsidRPr="00A87B82">
              <w:rPr>
                <w:rFonts w:cstheme="minorHAnsi"/>
                <w:szCs w:val="20"/>
              </w:rPr>
              <w:t xml:space="preserve"> se identifica contribución.</w:t>
            </w:r>
          </w:p>
        </w:tc>
      </w:tr>
    </w:tbl>
    <w:p w14:paraId="1F198B50" w14:textId="77777777" w:rsidR="0053347D" w:rsidRDefault="004F2982" w:rsidP="00DE704D">
      <w:pPr>
        <w:spacing w:before="240" w:after="120"/>
      </w:pPr>
      <w:r w:rsidRPr="00200054">
        <w:rPr>
          <w:rFonts w:cs="Arial"/>
          <w:b/>
          <w:color w:val="000000" w:themeColor="text1"/>
          <w:szCs w:val="20"/>
          <w:u w:val="single"/>
        </w:rPr>
        <w:t>Justificación:</w:t>
      </w:r>
      <w:r w:rsidR="00DE704D" w:rsidRPr="00DE704D">
        <w:rPr>
          <w:rFonts w:cs="Arial"/>
          <w:color w:val="000000" w:themeColor="text1"/>
          <w:szCs w:val="20"/>
        </w:rPr>
        <w:t xml:space="preserve"> </w:t>
      </w:r>
      <w:r w:rsidR="00E03FDD" w:rsidRPr="00200054">
        <w:rPr>
          <w:rFonts w:cs="Arial"/>
          <w:bCs/>
          <w:color w:val="000000" w:themeColor="text1"/>
          <w:szCs w:val="20"/>
          <w:lang w:val="es-ES"/>
        </w:rPr>
        <w:t xml:space="preserve">El </w:t>
      </w:r>
      <w:r w:rsidR="00DE704D">
        <w:rPr>
          <w:rFonts w:cs="Arial"/>
          <w:bCs/>
          <w:color w:val="000000" w:themeColor="text1"/>
          <w:szCs w:val="20"/>
          <w:lang w:val="es-ES"/>
        </w:rPr>
        <w:t>Pp E085</w:t>
      </w:r>
      <w:r w:rsidR="00E03FDD" w:rsidRPr="00200054">
        <w:rPr>
          <w:rFonts w:cs="Arial"/>
          <w:bCs/>
          <w:color w:val="000000" w:themeColor="text1"/>
          <w:szCs w:val="20"/>
          <w:lang w:val="es-ES"/>
        </w:rPr>
        <w:t xml:space="preserve"> </w:t>
      </w:r>
      <w:r w:rsidR="00DE704D">
        <w:rPr>
          <w:rFonts w:cs="Arial"/>
          <w:bCs/>
          <w:color w:val="000000" w:themeColor="text1"/>
          <w:szCs w:val="20"/>
          <w:lang w:val="es-ES"/>
        </w:rPr>
        <w:t>“</w:t>
      </w:r>
      <w:r w:rsidR="00E03FDD" w:rsidRPr="00200054">
        <w:rPr>
          <w:rFonts w:cs="Arial"/>
          <w:bCs/>
          <w:color w:val="000000" w:themeColor="text1"/>
          <w:szCs w:val="20"/>
          <w:lang w:val="es-ES"/>
        </w:rPr>
        <w:t>Fortalecimiento Institucional y Capacitación para la Seguridad Pública</w:t>
      </w:r>
      <w:r w:rsidR="00DE704D">
        <w:rPr>
          <w:rFonts w:cs="Arial"/>
          <w:bCs/>
          <w:color w:val="000000" w:themeColor="text1"/>
          <w:szCs w:val="20"/>
          <w:lang w:val="es-ES"/>
        </w:rPr>
        <w:t>”</w:t>
      </w:r>
      <w:r w:rsidR="00E03FDD" w:rsidRPr="00200054">
        <w:rPr>
          <w:rFonts w:cs="Arial"/>
          <w:bCs/>
          <w:color w:val="000000" w:themeColor="text1"/>
          <w:szCs w:val="20"/>
          <w:lang w:val="es-ES"/>
        </w:rPr>
        <w:t xml:space="preserve"> </w:t>
      </w:r>
      <w:r w:rsidR="00E03FDD" w:rsidRPr="00DE704D">
        <w:t xml:space="preserve">2022 </w:t>
      </w:r>
      <w:r w:rsidR="00DE704D" w:rsidRPr="00DE704D">
        <w:t>ejercicio fiscal</w:t>
      </w:r>
      <w:r w:rsidR="00E03FDD" w:rsidRPr="00DE704D">
        <w:t xml:space="preserve"> que se evalúa, se encuentra alineado al Plan Estatal de Desarrollo 2017-2021, ya que el proceso de planeación y elaboración del anteproyecto de egresos para ese ejercicio que se inicia en junio de 2021, que por tratarse de un periodo de cambio de administración del ejecutivo estatal, se considera un periodo para llevar a cabo la planeación estratégica que dará como resultado </w:t>
      </w:r>
      <w:r w:rsidR="00E03FDD" w:rsidRPr="00BF177B">
        <w:t xml:space="preserve">las políticas públicas que guiarán las acciones </w:t>
      </w:r>
      <w:r w:rsidR="0095403A" w:rsidRPr="00BF177B">
        <w:t>encaminadas a atender las necesidades de la población y mejorar la calidad de vida de los Sinaloenses.</w:t>
      </w:r>
      <w:r w:rsidR="00DE704D" w:rsidRPr="00BF177B">
        <w:t xml:space="preserve"> </w:t>
      </w:r>
    </w:p>
    <w:p w14:paraId="3391995E" w14:textId="7ACCD523" w:rsidR="00DE704D" w:rsidRPr="00DE704D" w:rsidRDefault="00DE704D" w:rsidP="00DE704D">
      <w:pPr>
        <w:spacing w:before="240" w:after="120"/>
      </w:pPr>
      <w:r w:rsidRPr="00BF177B">
        <w:t>Por lo que es necesario que se realice la alineación al Plan vigente.</w:t>
      </w:r>
    </w:p>
    <w:p w14:paraId="620F99D1" w14:textId="77777777" w:rsidR="00CA2A6D" w:rsidRPr="00200054" w:rsidRDefault="00572F50" w:rsidP="005A1E47">
      <w:pPr>
        <w:pStyle w:val="Prrafodelista"/>
        <w:numPr>
          <w:ilvl w:val="0"/>
          <w:numId w:val="9"/>
        </w:numPr>
        <w:spacing w:line="360" w:lineRule="auto"/>
        <w:rPr>
          <w:rFonts w:cs="Arial"/>
          <w:b/>
          <w:szCs w:val="20"/>
        </w:rPr>
      </w:pPr>
      <w:r w:rsidRPr="00200054">
        <w:rPr>
          <w:rFonts w:cs="Arial"/>
          <w:b/>
          <w:szCs w:val="20"/>
        </w:rPr>
        <w:t>¿El objetivo central del Pp se vincula con los Objetivos de Desarrollo Sostenible (ODS) de la Agenda 2030?</w:t>
      </w:r>
    </w:p>
    <w:p w14:paraId="340AD703" w14:textId="6B9FE25D" w:rsidR="00CA2A6D" w:rsidRPr="00200054" w:rsidRDefault="00572F50" w:rsidP="005A1E47">
      <w:pPr>
        <w:pStyle w:val="Prrafodelista"/>
        <w:spacing w:line="360" w:lineRule="auto"/>
        <w:ind w:left="360"/>
        <w:rPr>
          <w:rFonts w:cs="Arial"/>
          <w:szCs w:val="20"/>
        </w:rPr>
      </w:pPr>
      <w:r w:rsidRPr="00200054">
        <w:rPr>
          <w:rFonts w:cs="Arial"/>
          <w:b/>
          <w:szCs w:val="20"/>
        </w:rPr>
        <w:t>Respuesta:</w:t>
      </w:r>
      <w:r w:rsidR="00BF543D" w:rsidRPr="00200054">
        <w:rPr>
          <w:rFonts w:cs="Arial"/>
          <w:b/>
          <w:szCs w:val="20"/>
        </w:rPr>
        <w:t xml:space="preserve"> </w:t>
      </w:r>
      <w:r w:rsidR="00CA2A6D" w:rsidRPr="00200054">
        <w:rPr>
          <w:rFonts w:cs="Arial"/>
          <w:szCs w:val="20"/>
        </w:rPr>
        <w:t xml:space="preserve">Sí, en el Programa Sectorial de Seguridad Pública 2017-2021, se establece la alineación estratégica a los Objetivos de Desarrollo Social (ODS) de la </w:t>
      </w:r>
      <w:r w:rsidR="00050885" w:rsidRPr="00200054">
        <w:rPr>
          <w:rFonts w:cs="Arial"/>
          <w:szCs w:val="20"/>
        </w:rPr>
        <w:t>A</w:t>
      </w:r>
      <w:r w:rsidR="00CA2A6D" w:rsidRPr="00200054">
        <w:rPr>
          <w:rFonts w:cs="Arial"/>
          <w:szCs w:val="20"/>
        </w:rPr>
        <w:t>genda 2030</w:t>
      </w:r>
      <w:r w:rsidR="002C7376" w:rsidRPr="00200054">
        <w:rPr>
          <w:rFonts w:cs="Arial"/>
          <w:szCs w:val="20"/>
        </w:rPr>
        <w:t xml:space="preserve"> de la Organización de las Naciones Unidas</w:t>
      </w:r>
      <w:r w:rsidR="00CA2A6D" w:rsidRPr="00200054">
        <w:rPr>
          <w:rFonts w:cs="Arial"/>
          <w:szCs w:val="20"/>
        </w:rPr>
        <w:t xml:space="preserve">, como se puede observar en el siguiente gráfico. </w:t>
      </w:r>
    </w:p>
    <w:p w14:paraId="6AB7091A" w14:textId="0E2ACF48" w:rsidR="002520EE" w:rsidRPr="002520EE" w:rsidRDefault="00CA2A6D" w:rsidP="00680DA3">
      <w:pPr>
        <w:pStyle w:val="Prrafodelista"/>
        <w:spacing w:after="0" w:line="240" w:lineRule="auto"/>
        <w:ind w:left="0"/>
        <w:jc w:val="center"/>
        <w:rPr>
          <w:sz w:val="18"/>
        </w:rPr>
      </w:pPr>
      <w:r w:rsidRPr="00CA2A6D">
        <w:rPr>
          <w:noProof/>
          <w:lang w:eastAsia="es-MX"/>
        </w:rPr>
        <w:lastRenderedPageBreak/>
        <w:drawing>
          <wp:inline distT="0" distB="0" distL="0" distR="0" wp14:anchorId="4FEDBCA2" wp14:editId="6F7B2185">
            <wp:extent cx="5698416" cy="3876675"/>
            <wp:effectExtent l="0" t="0" r="0" b="0"/>
            <wp:docPr id="13082120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12007" name=""/>
                    <pic:cNvPicPr/>
                  </pic:nvPicPr>
                  <pic:blipFill rotWithShape="1">
                    <a:blip r:embed="rId30"/>
                    <a:srcRect l="2660" t="8394" r="2148"/>
                    <a:stretch/>
                  </pic:blipFill>
                  <pic:spPr bwMode="auto">
                    <a:xfrm>
                      <a:off x="0" y="0"/>
                      <a:ext cx="5715312" cy="3888169"/>
                    </a:xfrm>
                    <a:prstGeom prst="rect">
                      <a:avLst/>
                    </a:prstGeom>
                    <a:ln>
                      <a:noFill/>
                    </a:ln>
                    <a:extLst>
                      <a:ext uri="{53640926-AAD7-44D8-BBD7-CCE9431645EC}">
                        <a14:shadowObscured xmlns:a14="http://schemas.microsoft.com/office/drawing/2010/main"/>
                      </a:ext>
                    </a:extLst>
                  </pic:spPr>
                </pic:pic>
              </a:graphicData>
            </a:graphic>
          </wp:inline>
        </w:drawing>
      </w:r>
      <w:r w:rsidRPr="002520EE">
        <w:rPr>
          <w:rFonts w:eastAsia="Times New Roman" w:cs="Arial"/>
          <w:b/>
          <w:bCs/>
          <w:color w:val="000000" w:themeColor="text1"/>
          <w:sz w:val="14"/>
          <w:szCs w:val="16"/>
          <w:lang w:val="es-ES_tradnl" w:eastAsia="es-MX"/>
        </w:rPr>
        <w:t>Fuente</w:t>
      </w:r>
      <w:r w:rsidRPr="002520EE">
        <w:rPr>
          <w:rFonts w:eastAsia="Times New Roman" w:cs="Arial"/>
          <w:bCs/>
          <w:color w:val="000000" w:themeColor="text1"/>
          <w:sz w:val="14"/>
          <w:szCs w:val="16"/>
          <w:lang w:val="es-ES_tradnl" w:eastAsia="es-MX"/>
        </w:rPr>
        <w:t>: Programa Sectorial</w:t>
      </w:r>
      <w:r w:rsidR="002520EE" w:rsidRPr="002520EE">
        <w:rPr>
          <w:rFonts w:eastAsia="Times New Roman" w:cs="Arial"/>
          <w:bCs/>
          <w:color w:val="000000" w:themeColor="text1"/>
          <w:sz w:val="14"/>
          <w:szCs w:val="16"/>
          <w:lang w:val="es-ES_tradnl" w:eastAsia="es-MX"/>
        </w:rPr>
        <w:t xml:space="preserve"> de Seguridad Pública 2017-2021</w:t>
      </w:r>
      <w:r w:rsidR="002520EE">
        <w:rPr>
          <w:rFonts w:eastAsia="Times New Roman" w:cs="Arial"/>
          <w:bCs/>
          <w:color w:val="000000" w:themeColor="text1"/>
          <w:sz w:val="14"/>
          <w:szCs w:val="16"/>
          <w:lang w:val="es-ES_tradnl" w:eastAsia="es-MX"/>
        </w:rPr>
        <w:t>.</w:t>
      </w:r>
    </w:p>
    <w:p w14:paraId="2F18DDEC" w14:textId="6EAF2333" w:rsidR="002520EE" w:rsidRDefault="002520EE" w:rsidP="00CB2825">
      <w:pPr>
        <w:spacing w:after="0" w:line="240" w:lineRule="auto"/>
        <w:jc w:val="left"/>
        <w:rPr>
          <w:rFonts w:eastAsiaTheme="majorEastAsia" w:cstheme="majorBidi"/>
          <w:b/>
          <w:bCs/>
          <w:color w:val="595959" w:themeColor="text1" w:themeTint="A6"/>
          <w:sz w:val="22"/>
          <w:lang w:val="es-ES"/>
        </w:rPr>
      </w:pPr>
    </w:p>
    <w:p w14:paraId="6611B5E8" w14:textId="1393FB35" w:rsidR="00572F50" w:rsidRPr="002520EE" w:rsidRDefault="00572F50" w:rsidP="00572F50">
      <w:pPr>
        <w:pStyle w:val="Ttulo3"/>
        <w:rPr>
          <w:szCs w:val="20"/>
          <w:lang w:val="es-ES"/>
        </w:rPr>
      </w:pPr>
      <w:bookmarkStart w:id="74" w:name="_Toc172205753"/>
      <w:r w:rsidRPr="002520EE">
        <w:rPr>
          <w:szCs w:val="20"/>
          <w:lang w:val="es-ES"/>
        </w:rPr>
        <w:t>Sección VII. Complementarie</w:t>
      </w:r>
      <w:r w:rsidR="00401404" w:rsidRPr="002520EE">
        <w:rPr>
          <w:szCs w:val="20"/>
          <w:lang w:val="es-ES"/>
        </w:rPr>
        <w:t>dades, similitudes y duplicidades</w:t>
      </w:r>
      <w:bookmarkEnd w:id="74"/>
    </w:p>
    <w:p w14:paraId="507C694F" w14:textId="43077979" w:rsidR="00572F50" w:rsidRPr="002520EE" w:rsidRDefault="00572F50">
      <w:pPr>
        <w:pStyle w:val="Prrafodelista"/>
        <w:numPr>
          <w:ilvl w:val="0"/>
          <w:numId w:val="9"/>
        </w:numPr>
        <w:spacing w:line="360" w:lineRule="auto"/>
        <w:rPr>
          <w:b/>
          <w:szCs w:val="20"/>
        </w:rPr>
      </w:pPr>
      <w:r w:rsidRPr="002520EE">
        <w:rPr>
          <w:b/>
          <w:szCs w:val="20"/>
        </w:rPr>
        <w:t>¿</w:t>
      </w:r>
      <w:r w:rsidR="00401404" w:rsidRPr="002520EE">
        <w:rPr>
          <w:b/>
          <w:szCs w:val="20"/>
        </w:rPr>
        <w:t>En la E</w:t>
      </w:r>
      <w:r w:rsidR="00CC74A4" w:rsidRPr="002520EE">
        <w:rPr>
          <w:b/>
          <w:szCs w:val="20"/>
        </w:rPr>
        <w:t>structura Programática de la APE</w:t>
      </w:r>
      <w:r w:rsidR="00401404" w:rsidRPr="002520EE">
        <w:rPr>
          <w:b/>
          <w:szCs w:val="20"/>
        </w:rPr>
        <w:t xml:space="preserve"> vigente, se identifican los Pp que sean similares, se complementen o se dupliquen con el Pp evaluado</w:t>
      </w:r>
      <w:r w:rsidRPr="002520EE">
        <w:rPr>
          <w:b/>
          <w:szCs w:val="20"/>
        </w:rPr>
        <w:t>?</w:t>
      </w:r>
    </w:p>
    <w:p w14:paraId="3BD617BE" w14:textId="4F0F5EDF" w:rsidR="006C7FC8" w:rsidRDefault="00401404" w:rsidP="002520EE">
      <w:pPr>
        <w:spacing w:before="240" w:after="120"/>
        <w:rPr>
          <w:rFonts w:cs="Arial"/>
          <w:szCs w:val="20"/>
        </w:rPr>
      </w:pPr>
      <w:r w:rsidRPr="002520EE">
        <w:rPr>
          <w:b/>
          <w:szCs w:val="20"/>
        </w:rPr>
        <w:t>Respuesta:</w:t>
      </w:r>
      <w:r w:rsidR="00BF543D" w:rsidRPr="002520EE">
        <w:rPr>
          <w:b/>
          <w:szCs w:val="20"/>
        </w:rPr>
        <w:t xml:space="preserve"> </w:t>
      </w:r>
      <w:r w:rsidR="00005D4B" w:rsidRPr="002520EE">
        <w:rPr>
          <w:rFonts w:eastAsia="Times New Roman" w:cs="Arial"/>
          <w:color w:val="000000" w:themeColor="text1"/>
          <w:szCs w:val="20"/>
          <w:lang w:val="es-ES_tradnl" w:eastAsia="es-MX"/>
        </w:rPr>
        <w:t xml:space="preserve">Del análisis realizado al </w:t>
      </w:r>
      <w:r w:rsidR="002520EE">
        <w:rPr>
          <w:rFonts w:eastAsia="Times New Roman" w:cs="Arial"/>
          <w:color w:val="000000" w:themeColor="text1"/>
          <w:szCs w:val="20"/>
          <w:lang w:val="es-ES_tradnl" w:eastAsia="es-MX"/>
        </w:rPr>
        <w:t>P</w:t>
      </w:r>
      <w:r w:rsidR="00005D4B" w:rsidRPr="002520EE">
        <w:rPr>
          <w:rFonts w:eastAsia="Times New Roman" w:cs="Arial"/>
          <w:color w:val="000000" w:themeColor="text1"/>
          <w:szCs w:val="20"/>
          <w:lang w:val="es-ES_tradnl" w:eastAsia="es-MX"/>
        </w:rPr>
        <w:t xml:space="preserve">lan </w:t>
      </w:r>
      <w:r w:rsidR="002520EE">
        <w:rPr>
          <w:rFonts w:eastAsia="Times New Roman" w:cs="Arial"/>
          <w:color w:val="000000" w:themeColor="text1"/>
          <w:szCs w:val="20"/>
          <w:lang w:val="es-ES_tradnl" w:eastAsia="es-MX"/>
        </w:rPr>
        <w:t>E</w:t>
      </w:r>
      <w:r w:rsidR="00005D4B" w:rsidRPr="002520EE">
        <w:rPr>
          <w:rFonts w:eastAsia="Times New Roman" w:cs="Arial"/>
          <w:color w:val="000000" w:themeColor="text1"/>
          <w:szCs w:val="20"/>
          <w:lang w:val="es-ES_tradnl" w:eastAsia="es-MX"/>
        </w:rPr>
        <w:t xml:space="preserve">statal de </w:t>
      </w:r>
      <w:r w:rsidR="002520EE">
        <w:rPr>
          <w:rFonts w:eastAsia="Times New Roman" w:cs="Arial"/>
          <w:color w:val="000000" w:themeColor="text1"/>
          <w:szCs w:val="20"/>
          <w:lang w:val="es-ES_tradnl" w:eastAsia="es-MX"/>
        </w:rPr>
        <w:t>D</w:t>
      </w:r>
      <w:r w:rsidR="00005D4B" w:rsidRPr="002520EE">
        <w:rPr>
          <w:rFonts w:eastAsia="Times New Roman" w:cs="Arial"/>
          <w:color w:val="000000" w:themeColor="text1"/>
          <w:szCs w:val="20"/>
          <w:lang w:val="es-ES_tradnl" w:eastAsia="es-MX"/>
        </w:rPr>
        <w:t>esarrollo 2017-2021</w:t>
      </w:r>
      <w:r w:rsidR="002520EE">
        <w:rPr>
          <w:rFonts w:eastAsia="Times New Roman" w:cs="Arial"/>
          <w:color w:val="000000" w:themeColor="text1"/>
          <w:szCs w:val="20"/>
          <w:lang w:val="es-ES_tradnl" w:eastAsia="es-MX"/>
        </w:rPr>
        <w:t>,</w:t>
      </w:r>
      <w:r w:rsidR="00005D4B" w:rsidRPr="002520EE">
        <w:rPr>
          <w:rFonts w:eastAsia="Times New Roman" w:cs="Arial"/>
          <w:color w:val="000000" w:themeColor="text1"/>
          <w:szCs w:val="20"/>
          <w:lang w:val="es-ES_tradnl" w:eastAsia="es-MX"/>
        </w:rPr>
        <w:t xml:space="preserve"> se determina </w:t>
      </w:r>
      <w:r w:rsidR="00027947" w:rsidRPr="002520EE">
        <w:rPr>
          <w:rFonts w:eastAsia="Times New Roman" w:cs="Arial"/>
          <w:color w:val="000000" w:themeColor="text1"/>
          <w:szCs w:val="20"/>
          <w:lang w:val="es-ES_tradnl" w:eastAsia="es-MX"/>
        </w:rPr>
        <w:t>que no existe duplicidad de acciones en cuanto a los objetivos</w:t>
      </w:r>
      <w:r w:rsidR="00027947" w:rsidRPr="002520EE">
        <w:rPr>
          <w:rFonts w:cs="Arial"/>
          <w:bCs/>
          <w:color w:val="000000" w:themeColor="text1"/>
          <w:szCs w:val="20"/>
          <w:lang w:val="es-ES"/>
        </w:rPr>
        <w:t xml:space="preserve"> </w:t>
      </w:r>
      <w:r w:rsidR="002520EE">
        <w:rPr>
          <w:rFonts w:cs="Arial"/>
          <w:bCs/>
          <w:color w:val="000000" w:themeColor="text1"/>
          <w:szCs w:val="20"/>
          <w:lang w:val="es-ES"/>
        </w:rPr>
        <w:t>del Pp “</w:t>
      </w:r>
      <w:r w:rsidR="00027947" w:rsidRPr="002520EE">
        <w:rPr>
          <w:rFonts w:cs="Arial"/>
          <w:bCs/>
          <w:i/>
          <w:color w:val="000000" w:themeColor="text1"/>
          <w:szCs w:val="20"/>
          <w:lang w:val="es-ES"/>
        </w:rPr>
        <w:t>Fortalecimiento Institucional y Capacitación para la Seguridad Pública</w:t>
      </w:r>
      <w:r w:rsidR="002520EE" w:rsidRPr="002520EE">
        <w:rPr>
          <w:rFonts w:cs="Arial"/>
          <w:bCs/>
          <w:i/>
          <w:color w:val="000000" w:themeColor="text1"/>
          <w:szCs w:val="20"/>
          <w:lang w:val="es-ES"/>
        </w:rPr>
        <w:t>”</w:t>
      </w:r>
      <w:r w:rsidR="00027947" w:rsidRPr="002520EE">
        <w:rPr>
          <w:rFonts w:cs="Arial"/>
          <w:bCs/>
          <w:i/>
          <w:color w:val="000000" w:themeColor="text1"/>
          <w:szCs w:val="20"/>
          <w:lang w:val="es-ES"/>
        </w:rPr>
        <w:t>,</w:t>
      </w:r>
      <w:r w:rsidR="00027947" w:rsidRPr="002520EE">
        <w:rPr>
          <w:rFonts w:cs="Arial"/>
          <w:bCs/>
          <w:color w:val="000000" w:themeColor="text1"/>
          <w:szCs w:val="20"/>
          <w:lang w:val="es-ES"/>
        </w:rPr>
        <w:t xml:space="preserve"> pero si se </w:t>
      </w:r>
      <w:r w:rsidR="006C7FC8" w:rsidRPr="002520EE">
        <w:rPr>
          <w:rFonts w:cs="Arial"/>
          <w:bCs/>
          <w:color w:val="000000" w:themeColor="text1"/>
          <w:szCs w:val="20"/>
          <w:lang w:val="es-ES"/>
        </w:rPr>
        <w:t xml:space="preserve">relaciona con el </w:t>
      </w:r>
      <w:r w:rsidR="002520EE">
        <w:rPr>
          <w:rFonts w:cs="Arial"/>
          <w:bCs/>
          <w:color w:val="000000" w:themeColor="text1"/>
          <w:szCs w:val="20"/>
          <w:lang w:val="es-ES"/>
        </w:rPr>
        <w:t>Pp</w:t>
      </w:r>
      <w:r w:rsidR="006C7FC8" w:rsidRPr="002520EE">
        <w:rPr>
          <w:rFonts w:cs="Arial"/>
          <w:szCs w:val="20"/>
        </w:rPr>
        <w:t xml:space="preserve"> E079 Seguridad Pública, considerados ambos en </w:t>
      </w:r>
      <w:r w:rsidR="00027947" w:rsidRPr="002520EE">
        <w:rPr>
          <w:rFonts w:cs="Arial"/>
          <w:bCs/>
          <w:color w:val="000000" w:themeColor="text1"/>
          <w:szCs w:val="20"/>
          <w:lang w:val="es-ES"/>
        </w:rPr>
        <w:t xml:space="preserve">el </w:t>
      </w:r>
      <w:r w:rsidR="006C7FC8" w:rsidRPr="002520EE">
        <w:rPr>
          <w:rFonts w:cs="Arial"/>
          <w:szCs w:val="20"/>
        </w:rPr>
        <w:t xml:space="preserve">Eje Estratégico IV. Seguridad pública y protección civil, </w:t>
      </w:r>
      <w:r w:rsidR="00CB0C97" w:rsidRPr="002520EE">
        <w:rPr>
          <w:rFonts w:cs="Arial"/>
          <w:szCs w:val="20"/>
        </w:rPr>
        <w:t xml:space="preserve">ya que </w:t>
      </w:r>
      <w:r w:rsidR="00A76A95" w:rsidRPr="002520EE">
        <w:rPr>
          <w:rFonts w:cs="Arial"/>
          <w:szCs w:val="20"/>
        </w:rPr>
        <w:t>estos dos programas forman parte de las polít</w:t>
      </w:r>
      <w:r w:rsidR="002520EE">
        <w:rPr>
          <w:rFonts w:cs="Arial"/>
          <w:szCs w:val="20"/>
        </w:rPr>
        <w:t>icas públicas establecidas en dicho plan</w:t>
      </w:r>
      <w:r w:rsidR="00A76A95" w:rsidRPr="002520EE">
        <w:rPr>
          <w:rFonts w:cs="Arial"/>
          <w:szCs w:val="20"/>
        </w:rPr>
        <w:t>, con el objetivo “</w:t>
      </w:r>
      <w:r w:rsidR="00A76A95" w:rsidRPr="002520EE">
        <w:rPr>
          <w:rFonts w:cs="Arial"/>
          <w:i/>
          <w:szCs w:val="20"/>
        </w:rPr>
        <w:t>Brindar a la sociedad instituciones de seguridad pública eficaces y confiables, con recursos humanos necesarios y bien capacitados, debidamente organizadas y equipadas para que, mediante acciones coordinadas con las autoridades federales , estatales y municipales, garanticen la tranquilidad y el desarrollo armónico de la entidad , salvaguardando la integridad y patrimonio de los sinaloenses</w:t>
      </w:r>
      <w:r w:rsidR="00A76A95" w:rsidRPr="002520EE">
        <w:rPr>
          <w:rFonts w:cs="Arial"/>
          <w:szCs w:val="20"/>
        </w:rPr>
        <w:t>”</w:t>
      </w:r>
      <w:r w:rsidR="008C1F8E" w:rsidRPr="002520EE">
        <w:rPr>
          <w:rFonts w:cs="Arial"/>
          <w:szCs w:val="20"/>
        </w:rPr>
        <w:t>, de manera que estos programas presupuestales resultan complementarios para la consecución del objetivo planteado.</w:t>
      </w:r>
    </w:p>
    <w:p w14:paraId="6A1C0919" w14:textId="697AC8BF" w:rsidR="00401404" w:rsidRPr="002520EE" w:rsidRDefault="00401404" w:rsidP="00401404">
      <w:pPr>
        <w:pStyle w:val="Ttulo3"/>
        <w:rPr>
          <w:szCs w:val="20"/>
          <w:lang w:val="es-ES"/>
        </w:rPr>
      </w:pPr>
      <w:bookmarkStart w:id="75" w:name="_Toc172205754"/>
      <w:r w:rsidRPr="002520EE">
        <w:rPr>
          <w:szCs w:val="20"/>
          <w:lang w:val="es-ES"/>
        </w:rPr>
        <w:lastRenderedPageBreak/>
        <w:t>Sección VIII. Instrumento de Seguimiento del Desempeño</w:t>
      </w:r>
      <w:r w:rsidR="00CC57D1" w:rsidRPr="002520EE">
        <w:rPr>
          <w:szCs w:val="20"/>
          <w:lang w:val="es-ES"/>
        </w:rPr>
        <w:t xml:space="preserve"> (ISD)</w:t>
      </w:r>
      <w:bookmarkEnd w:id="75"/>
    </w:p>
    <w:p w14:paraId="17683308" w14:textId="3B624D70" w:rsidR="00401404" w:rsidRPr="002520EE" w:rsidRDefault="00401404">
      <w:pPr>
        <w:pStyle w:val="Prrafodelista"/>
        <w:numPr>
          <w:ilvl w:val="0"/>
          <w:numId w:val="9"/>
        </w:numPr>
        <w:spacing w:line="360" w:lineRule="auto"/>
        <w:rPr>
          <w:b/>
          <w:szCs w:val="20"/>
        </w:rPr>
      </w:pPr>
      <w:r w:rsidRPr="002520EE">
        <w:rPr>
          <w:b/>
          <w:szCs w:val="20"/>
        </w:rPr>
        <w:t>¿El ISD del Pp permite obtener información relevante sobre los siguientes elementos de diseño del Pp?</w:t>
      </w:r>
    </w:p>
    <w:p w14:paraId="1444FB1D" w14:textId="06BFBD3C" w:rsidR="00F52AE8" w:rsidRPr="002520EE" w:rsidRDefault="00401404" w:rsidP="00401404">
      <w:pPr>
        <w:spacing w:before="240" w:after="120"/>
        <w:rPr>
          <w:bCs/>
          <w:szCs w:val="20"/>
        </w:rPr>
      </w:pPr>
      <w:r w:rsidRPr="002520EE">
        <w:rPr>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401404" w:rsidRPr="002520EE" w14:paraId="4FE8CDB2" w14:textId="77777777" w:rsidTr="004F2982">
        <w:trPr>
          <w:trHeight w:val="340"/>
          <w:tblHeader/>
          <w:jc w:val="right"/>
        </w:trPr>
        <w:tc>
          <w:tcPr>
            <w:tcW w:w="433" w:type="pct"/>
            <w:vMerge w:val="restart"/>
            <w:shd w:val="clear" w:color="auto" w:fill="7F7F7F" w:themeFill="text1" w:themeFillTint="80"/>
            <w:vAlign w:val="center"/>
          </w:tcPr>
          <w:p w14:paraId="7F7D6F56" w14:textId="77777777" w:rsidR="00401404" w:rsidRPr="002520EE" w:rsidRDefault="0040140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2520EE">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A253181" w14:textId="77777777" w:rsidR="00401404" w:rsidRPr="002520EE" w:rsidRDefault="0040140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2520EE">
              <w:rPr>
                <w:rFonts w:eastAsia="Times" w:cs="Arial"/>
                <w:b/>
                <w:iCs/>
                <w:color w:val="FFFFFF" w:themeColor="background1"/>
                <w:szCs w:val="20"/>
                <w:lang w:eastAsia="es-MX"/>
              </w:rPr>
              <w:t>Criterios</w:t>
            </w:r>
          </w:p>
        </w:tc>
      </w:tr>
      <w:tr w:rsidR="00401404" w:rsidRPr="002520EE" w14:paraId="66B2699D" w14:textId="77777777" w:rsidTr="004F2982">
        <w:trPr>
          <w:jc w:val="right"/>
        </w:trPr>
        <w:tc>
          <w:tcPr>
            <w:tcW w:w="433" w:type="pct"/>
            <w:vMerge/>
            <w:vAlign w:val="center"/>
          </w:tcPr>
          <w:p w14:paraId="31280978" w14:textId="77777777" w:rsidR="00401404" w:rsidRPr="002520EE" w:rsidRDefault="00401404" w:rsidP="00401404">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8001855" w14:textId="6CE11952" w:rsidR="00401404" w:rsidRPr="002520EE" w:rsidRDefault="00401404" w:rsidP="00401404">
            <w:pPr>
              <w:spacing w:after="0" w:line="240" w:lineRule="atLeast"/>
              <w:jc w:val="left"/>
              <w:rPr>
                <w:rFonts w:eastAsia="Calibri" w:cs="Arial"/>
                <w:szCs w:val="20"/>
                <w:lang w:eastAsia="es-MX"/>
              </w:rPr>
            </w:pPr>
            <w:r w:rsidRPr="002520EE">
              <w:rPr>
                <w:rFonts w:cstheme="minorHAnsi"/>
                <w:iCs/>
                <w:szCs w:val="20"/>
              </w:rPr>
              <w:t>El ISD permite obtener información relevante sobre:</w:t>
            </w:r>
          </w:p>
        </w:tc>
      </w:tr>
      <w:tr w:rsidR="002520EE" w:rsidRPr="002520EE" w14:paraId="46D4FDFD" w14:textId="77777777" w:rsidTr="000A4557">
        <w:trPr>
          <w:jc w:val="right"/>
        </w:trPr>
        <w:tc>
          <w:tcPr>
            <w:tcW w:w="433" w:type="pct"/>
            <w:shd w:val="clear" w:color="auto" w:fill="auto"/>
            <w:vAlign w:val="center"/>
          </w:tcPr>
          <w:p w14:paraId="658AAC16" w14:textId="375334B1" w:rsidR="002520EE" w:rsidRPr="002520EE" w:rsidRDefault="002520EE" w:rsidP="002520E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2520EE">
              <w:rPr>
                <w:rFonts w:eastAsia="Calibri" w:cs="Arial"/>
                <w:szCs w:val="20"/>
                <w:lang w:eastAsia="es-MX"/>
              </w:rPr>
              <w:t>0</w:t>
            </w:r>
          </w:p>
        </w:tc>
        <w:tc>
          <w:tcPr>
            <w:tcW w:w="4567" w:type="pct"/>
            <w:shd w:val="clear" w:color="auto" w:fill="auto"/>
            <w:vAlign w:val="center"/>
          </w:tcPr>
          <w:p w14:paraId="13F8B218" w14:textId="69B30D00" w:rsidR="002520EE" w:rsidRPr="002520EE" w:rsidRDefault="002520EE" w:rsidP="002520EE">
            <w:pPr>
              <w:numPr>
                <w:ilvl w:val="0"/>
                <w:numId w:val="1"/>
              </w:numPr>
              <w:spacing w:after="0" w:line="240" w:lineRule="atLeast"/>
              <w:ind w:left="442" w:hanging="357"/>
              <w:jc w:val="left"/>
              <w:rPr>
                <w:rFonts w:eastAsia="Calibri" w:cs="Arial"/>
                <w:szCs w:val="20"/>
                <w:lang w:eastAsia="es-MX"/>
              </w:rPr>
            </w:pPr>
            <w:r w:rsidRPr="00A4499B">
              <w:rPr>
                <w:rFonts w:cstheme="minorHAnsi"/>
                <w:szCs w:val="20"/>
              </w:rPr>
              <w:t xml:space="preserve">El </w:t>
            </w:r>
            <w:r>
              <w:rPr>
                <w:rFonts w:cstheme="minorHAnsi"/>
                <w:szCs w:val="20"/>
              </w:rPr>
              <w:t>ISD</w:t>
            </w:r>
            <w:r w:rsidRPr="009D7A9F">
              <w:rPr>
                <w:rFonts w:cstheme="minorHAnsi"/>
                <w:szCs w:val="20"/>
              </w:rPr>
              <w:t xml:space="preserve"> </w:t>
            </w:r>
            <w:r w:rsidRPr="009D7A9F">
              <w:rPr>
                <w:rFonts w:cstheme="minorHAnsi"/>
                <w:bCs/>
                <w:szCs w:val="20"/>
              </w:rPr>
              <w:t>no</w:t>
            </w:r>
            <w:r w:rsidRPr="00A4499B">
              <w:rPr>
                <w:rFonts w:cstheme="minorHAnsi"/>
                <w:szCs w:val="20"/>
              </w:rPr>
              <w:t xml:space="preserve"> permite obtener información relevante.</w:t>
            </w:r>
          </w:p>
        </w:tc>
      </w:tr>
    </w:tbl>
    <w:p w14:paraId="65178D01" w14:textId="53625D8E" w:rsidR="00CD28F8" w:rsidRPr="002520EE" w:rsidRDefault="004F2982" w:rsidP="002520EE">
      <w:pPr>
        <w:spacing w:before="240" w:after="120"/>
      </w:pPr>
      <w:r w:rsidRPr="002520EE">
        <w:rPr>
          <w:b/>
          <w:color w:val="000000" w:themeColor="text1"/>
          <w:szCs w:val="20"/>
          <w:u w:val="single"/>
        </w:rPr>
        <w:t>Justificación:</w:t>
      </w:r>
      <w:r w:rsidR="002520EE" w:rsidRPr="002520EE">
        <w:rPr>
          <w:color w:val="000000" w:themeColor="text1"/>
          <w:szCs w:val="20"/>
        </w:rPr>
        <w:t xml:space="preserve"> </w:t>
      </w:r>
      <w:r w:rsidR="007A7836" w:rsidRPr="002520EE">
        <w:t xml:space="preserve">El diseño del </w:t>
      </w:r>
      <w:r w:rsidR="002520EE">
        <w:t>Pp</w:t>
      </w:r>
      <w:r w:rsidR="007A7836" w:rsidRPr="002520EE">
        <w:t xml:space="preserve"> presenta deficiencias en los diferentes niveles de la </w:t>
      </w:r>
      <w:r w:rsidR="002520EE">
        <w:t>MIR</w:t>
      </w:r>
      <w:r w:rsidR="007A7836" w:rsidRPr="002520EE">
        <w:t>, que dificultan el seguimiento de los resultados del Programa que puedan dar cuenta de su desempeño.</w:t>
      </w:r>
    </w:p>
    <w:p w14:paraId="49E2BAB5" w14:textId="5A8D8454" w:rsidR="003561BF" w:rsidRPr="002520EE" w:rsidRDefault="008B5BE4" w:rsidP="002520EE">
      <w:r w:rsidRPr="002520EE">
        <w:t xml:space="preserve">Adicionado a lo anterior, se manifiesta </w:t>
      </w:r>
      <w:r w:rsidR="003561BF" w:rsidRPr="002520EE">
        <w:t xml:space="preserve">la </w:t>
      </w:r>
      <w:r w:rsidR="002520EE">
        <w:t>MIR</w:t>
      </w:r>
      <w:r w:rsidR="003561BF" w:rsidRPr="002520EE">
        <w:t xml:space="preserve"> publicada como parte del Presupuesto de Egresos 2022, publicado</w:t>
      </w:r>
      <w:r w:rsidR="00D30DFC" w:rsidRPr="002520EE">
        <w:t xml:space="preserve"> en el Periódico Oficial del Estado de Sinaloa, el </w:t>
      </w:r>
      <w:r w:rsidR="003561BF" w:rsidRPr="002520EE">
        <w:t>27 de diciembre de 2021, no corresponde con la proporcionada para esta evaluación</w:t>
      </w:r>
      <w:r w:rsidR="00D30DFC" w:rsidRPr="002520EE">
        <w:t>, por lo que no fue posible realizar su análisis a profundidad.</w:t>
      </w:r>
    </w:p>
    <w:p w14:paraId="0A4BBF19" w14:textId="341F224F" w:rsidR="008B5BE4" w:rsidRPr="002520EE" w:rsidRDefault="00D30DFC" w:rsidP="002520EE">
      <w:r w:rsidRPr="002520EE">
        <w:t xml:space="preserve">Se recomienda, realizar un rediseño integral de la </w:t>
      </w:r>
      <w:r w:rsidR="002520EE">
        <w:t>MIR</w:t>
      </w:r>
      <w:r w:rsidRPr="002520EE">
        <w:t xml:space="preserve">, que considere las facultades de la Universidad como organismo responsable de la operación del </w:t>
      </w:r>
      <w:r w:rsidR="002520EE">
        <w:t>Pp</w:t>
      </w:r>
      <w:r w:rsidRPr="002520EE">
        <w:t xml:space="preserve">, </w:t>
      </w:r>
      <w:r w:rsidR="002520EE" w:rsidRPr="002520EE">
        <w:t>ya que,</w:t>
      </w:r>
      <w:r w:rsidRPr="002520EE">
        <w:t xml:space="preserve"> en ambas matrices, la publicada en el presupuesto 2022 y la proporcionada en la evaluación no se </w:t>
      </w:r>
      <w:r w:rsidR="008B5BE4" w:rsidRPr="002520EE">
        <w:t>incluyen todos los servicios que otorga el programa de acuerdo con las</w:t>
      </w:r>
      <w:r w:rsidR="003561BF" w:rsidRPr="002520EE">
        <w:t xml:space="preserve"> </w:t>
      </w:r>
      <w:r w:rsidR="008B5BE4" w:rsidRPr="002520EE">
        <w:t xml:space="preserve">atribuciones de la </w:t>
      </w:r>
      <w:r w:rsidR="00B77211" w:rsidRPr="002520EE">
        <w:t>Institución</w:t>
      </w:r>
      <w:r w:rsidR="008B5BE4" w:rsidRPr="002520EE">
        <w:t xml:space="preserve"> mientras que el objetivo de nivel Propósito excluye a</w:t>
      </w:r>
      <w:r w:rsidR="003561BF" w:rsidRPr="002520EE">
        <w:t xml:space="preserve"> </w:t>
      </w:r>
      <w:r w:rsidR="008B5BE4" w:rsidRPr="002520EE">
        <w:t>una parte de la población objetivo y otras actividades sustanciales de su operación</w:t>
      </w:r>
      <w:r w:rsidR="00CB0C97" w:rsidRPr="002520EE">
        <w:t>.</w:t>
      </w:r>
    </w:p>
    <w:p w14:paraId="2629D6B2" w14:textId="54DFE98E" w:rsidR="00B036F6" w:rsidRPr="002520EE" w:rsidRDefault="00B036F6">
      <w:pPr>
        <w:pStyle w:val="Prrafodelista"/>
        <w:numPr>
          <w:ilvl w:val="0"/>
          <w:numId w:val="9"/>
        </w:numPr>
        <w:spacing w:line="360" w:lineRule="auto"/>
        <w:rPr>
          <w:b/>
          <w:szCs w:val="20"/>
        </w:rPr>
      </w:pPr>
      <w:r w:rsidRPr="002520EE">
        <w:rPr>
          <w:b/>
          <w:szCs w:val="20"/>
        </w:rPr>
        <w:t>¿</w:t>
      </w:r>
      <w:r w:rsidR="009A4D5F" w:rsidRPr="002520EE">
        <w:rPr>
          <w:b/>
          <w:szCs w:val="20"/>
        </w:rPr>
        <w:t>Los indicadores que integran el ISD del Pp cumplen con los siguientes criterios</w:t>
      </w:r>
      <w:r w:rsidRPr="002520EE">
        <w:rPr>
          <w:b/>
          <w:szCs w:val="20"/>
        </w:rPr>
        <w:t>?</w:t>
      </w:r>
    </w:p>
    <w:p w14:paraId="2E1E3A50" w14:textId="77777777" w:rsidR="00B036F6" w:rsidRPr="002520EE" w:rsidRDefault="00B036F6" w:rsidP="00B036F6">
      <w:pPr>
        <w:spacing w:before="240" w:after="120"/>
        <w:rPr>
          <w:b/>
          <w:szCs w:val="20"/>
          <w:u w:val="single"/>
        </w:rPr>
      </w:pPr>
      <w:r w:rsidRPr="002520EE">
        <w:rPr>
          <w:b/>
          <w:szCs w:val="20"/>
          <w:u w:val="single"/>
        </w:rPr>
        <w:t>Criterios de valoración:</w:t>
      </w:r>
    </w:p>
    <w:p w14:paraId="38E57964" w14:textId="77777777" w:rsidR="009A4D5F" w:rsidRPr="002520EE" w:rsidRDefault="009A4D5F" w:rsidP="00A424DA">
      <w:pPr>
        <w:pStyle w:val="Prrafodelista"/>
        <w:numPr>
          <w:ilvl w:val="0"/>
          <w:numId w:val="41"/>
        </w:numPr>
        <w:spacing w:line="360" w:lineRule="auto"/>
        <w:rPr>
          <w:szCs w:val="20"/>
        </w:rPr>
      </w:pPr>
      <w:r w:rsidRPr="002520EE">
        <w:rPr>
          <w:szCs w:val="20"/>
        </w:rPr>
        <w:t xml:space="preserve">Es claro, el nombre del indicador es entendible, no presenta ambigüedades y no contiene términos o acrónimos que dificulten su comprensión y, si los contiene, estos se encuentran definidos. </w:t>
      </w:r>
    </w:p>
    <w:p w14:paraId="566ED402" w14:textId="77777777" w:rsidR="009A4D5F" w:rsidRPr="002520EE" w:rsidRDefault="009A4D5F" w:rsidP="00A424DA">
      <w:pPr>
        <w:pStyle w:val="Prrafodelista"/>
        <w:numPr>
          <w:ilvl w:val="0"/>
          <w:numId w:val="41"/>
        </w:numPr>
        <w:spacing w:line="360" w:lineRule="auto"/>
        <w:rPr>
          <w:szCs w:val="20"/>
        </w:rPr>
      </w:pPr>
      <w:r w:rsidRPr="002520EE">
        <w:rPr>
          <w:szCs w:val="20"/>
        </w:rPr>
        <w:t>Es relevante, provee información valiosa sobre aquello que se quiere medir.</w:t>
      </w:r>
    </w:p>
    <w:p w14:paraId="74C83308" w14:textId="77777777" w:rsidR="009A4D5F" w:rsidRPr="002520EE" w:rsidRDefault="009A4D5F" w:rsidP="00A424DA">
      <w:pPr>
        <w:pStyle w:val="Prrafodelista"/>
        <w:numPr>
          <w:ilvl w:val="0"/>
          <w:numId w:val="41"/>
        </w:numPr>
        <w:spacing w:line="360" w:lineRule="auto"/>
        <w:rPr>
          <w:szCs w:val="20"/>
        </w:rPr>
      </w:pPr>
      <w:r w:rsidRPr="002520EE">
        <w:rPr>
          <w:szCs w:val="20"/>
        </w:rPr>
        <w:t>Es económico, la información para generar el indicador está disponible a un costo razonable.</w:t>
      </w:r>
    </w:p>
    <w:p w14:paraId="3F5A9FBC" w14:textId="77777777" w:rsidR="009A4D5F" w:rsidRPr="002520EE" w:rsidRDefault="009A4D5F" w:rsidP="00A424DA">
      <w:pPr>
        <w:pStyle w:val="Prrafodelista"/>
        <w:numPr>
          <w:ilvl w:val="0"/>
          <w:numId w:val="41"/>
        </w:numPr>
        <w:spacing w:line="360" w:lineRule="auto"/>
        <w:rPr>
          <w:szCs w:val="20"/>
        </w:rPr>
      </w:pPr>
      <w:r w:rsidRPr="002520EE">
        <w:rPr>
          <w:szCs w:val="20"/>
        </w:rPr>
        <w:t>Es monitoreable, permite su estimación, verificación independiente, así como su trazabilidad.</w:t>
      </w:r>
    </w:p>
    <w:p w14:paraId="12AEC372" w14:textId="77777777" w:rsidR="009A4D5F" w:rsidRPr="002520EE" w:rsidRDefault="009A4D5F" w:rsidP="00A424DA">
      <w:pPr>
        <w:pStyle w:val="Prrafodelista"/>
        <w:numPr>
          <w:ilvl w:val="0"/>
          <w:numId w:val="41"/>
        </w:numPr>
        <w:spacing w:line="360" w:lineRule="auto"/>
        <w:rPr>
          <w:szCs w:val="20"/>
        </w:rPr>
      </w:pPr>
      <w:r w:rsidRPr="002520EE">
        <w:rPr>
          <w:szCs w:val="20"/>
        </w:rPr>
        <w:t>Es adecuado, provee información suficiente para medir, evaluar o valorar el desempeño del Pp.</w:t>
      </w:r>
    </w:p>
    <w:p w14:paraId="240A9128" w14:textId="77777777" w:rsidR="00B036F6" w:rsidRPr="002520EE" w:rsidRDefault="00B036F6" w:rsidP="00B036F6">
      <w:pPr>
        <w:spacing w:before="240" w:after="120"/>
        <w:rPr>
          <w:b/>
          <w:szCs w:val="20"/>
          <w:u w:val="single"/>
        </w:rPr>
      </w:pPr>
      <w:r w:rsidRPr="002520EE">
        <w:rPr>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B036F6" w:rsidRPr="002520EE" w14:paraId="1264A4FE" w14:textId="77777777" w:rsidTr="004F2982">
        <w:trPr>
          <w:trHeight w:val="340"/>
          <w:tblHeader/>
          <w:jc w:val="right"/>
        </w:trPr>
        <w:tc>
          <w:tcPr>
            <w:tcW w:w="433" w:type="pct"/>
            <w:vMerge w:val="restart"/>
            <w:shd w:val="clear" w:color="auto" w:fill="7F7F7F" w:themeFill="text1" w:themeFillTint="80"/>
            <w:vAlign w:val="center"/>
          </w:tcPr>
          <w:p w14:paraId="775F9D0C" w14:textId="77777777" w:rsidR="00B036F6" w:rsidRPr="002520EE" w:rsidRDefault="00B036F6"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2520EE">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2A18BF03" w14:textId="77777777" w:rsidR="00B036F6" w:rsidRPr="002520EE" w:rsidRDefault="00B036F6"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2520EE">
              <w:rPr>
                <w:rFonts w:eastAsia="Times" w:cs="Arial"/>
                <w:b/>
                <w:iCs/>
                <w:color w:val="FFFFFF" w:themeColor="background1"/>
                <w:szCs w:val="20"/>
                <w:lang w:eastAsia="es-MX"/>
              </w:rPr>
              <w:t>Criterios</w:t>
            </w:r>
          </w:p>
        </w:tc>
      </w:tr>
      <w:tr w:rsidR="00B036F6" w:rsidRPr="002520EE" w14:paraId="233ADDA6" w14:textId="77777777" w:rsidTr="004F2982">
        <w:trPr>
          <w:jc w:val="right"/>
        </w:trPr>
        <w:tc>
          <w:tcPr>
            <w:tcW w:w="433" w:type="pct"/>
            <w:vMerge/>
            <w:vAlign w:val="center"/>
          </w:tcPr>
          <w:p w14:paraId="3A1A6204" w14:textId="77777777" w:rsidR="00B036F6" w:rsidRPr="002520EE" w:rsidRDefault="00B036F6"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12F00B5" w14:textId="6AF17314" w:rsidR="00B036F6" w:rsidRPr="002520EE" w:rsidRDefault="009A4D5F" w:rsidP="00FC66EE">
            <w:pPr>
              <w:spacing w:after="0" w:line="240" w:lineRule="atLeast"/>
              <w:jc w:val="left"/>
              <w:rPr>
                <w:rFonts w:eastAsia="Calibri" w:cs="Arial"/>
                <w:szCs w:val="20"/>
                <w:lang w:eastAsia="es-MX"/>
              </w:rPr>
            </w:pPr>
            <w:r w:rsidRPr="002520EE">
              <w:rPr>
                <w:rFonts w:eastAsia="Calibri" w:cs="Arial"/>
                <w:szCs w:val="20"/>
                <w:lang w:eastAsia="es-MX"/>
              </w:rPr>
              <w:t>El indicador cumple con:</w:t>
            </w:r>
          </w:p>
        </w:tc>
      </w:tr>
      <w:tr w:rsidR="002520EE" w:rsidRPr="002520EE" w14:paraId="2369FFF0" w14:textId="77777777" w:rsidTr="000A4557">
        <w:trPr>
          <w:jc w:val="right"/>
        </w:trPr>
        <w:tc>
          <w:tcPr>
            <w:tcW w:w="433" w:type="pct"/>
            <w:shd w:val="clear" w:color="auto" w:fill="auto"/>
            <w:vAlign w:val="center"/>
          </w:tcPr>
          <w:p w14:paraId="2455DE22" w14:textId="1065B64C" w:rsidR="002520EE" w:rsidRPr="0053347D" w:rsidRDefault="0053347D" w:rsidP="002520EE">
            <w:pPr>
              <w:overflowPunct w:val="0"/>
              <w:autoSpaceDE w:val="0"/>
              <w:autoSpaceDN w:val="0"/>
              <w:adjustRightInd w:val="0"/>
              <w:spacing w:line="240" w:lineRule="atLeast"/>
              <w:contextualSpacing/>
              <w:jc w:val="center"/>
              <w:textAlignment w:val="baseline"/>
              <w:rPr>
                <w:rFonts w:eastAsia="Calibri" w:cs="Arial"/>
                <w:b/>
                <w:bCs/>
                <w:szCs w:val="20"/>
                <w:lang w:eastAsia="es-MX"/>
              </w:rPr>
            </w:pPr>
            <w:r w:rsidRPr="0053347D">
              <w:rPr>
                <w:rFonts w:eastAsia="Calibri" w:cs="Arial"/>
                <w:b/>
                <w:bCs/>
                <w:szCs w:val="20"/>
                <w:lang w:eastAsia="es-MX"/>
              </w:rPr>
              <w:t>1</w:t>
            </w:r>
          </w:p>
        </w:tc>
        <w:tc>
          <w:tcPr>
            <w:tcW w:w="4567" w:type="pct"/>
            <w:shd w:val="clear" w:color="auto" w:fill="auto"/>
            <w:vAlign w:val="center"/>
          </w:tcPr>
          <w:p w14:paraId="0D377401" w14:textId="3E53CB6E" w:rsidR="002520EE" w:rsidRPr="002520EE" w:rsidRDefault="0053347D" w:rsidP="002520EE">
            <w:pPr>
              <w:numPr>
                <w:ilvl w:val="0"/>
                <w:numId w:val="1"/>
              </w:numPr>
              <w:spacing w:after="0" w:line="240" w:lineRule="atLeast"/>
              <w:ind w:left="442" w:hanging="357"/>
              <w:jc w:val="left"/>
              <w:rPr>
                <w:rFonts w:eastAsia="Calibri" w:cs="Arial"/>
                <w:szCs w:val="20"/>
                <w:lang w:eastAsia="es-MX"/>
              </w:rPr>
            </w:pPr>
            <w:r>
              <w:rPr>
                <w:rFonts w:eastAsia="Calibri" w:cs="Arial"/>
                <w:b/>
                <w:bCs/>
                <w:szCs w:val="20"/>
                <w:lang w:eastAsia="es-MX"/>
              </w:rPr>
              <w:t>U</w:t>
            </w:r>
            <w:r w:rsidR="002520EE" w:rsidRPr="009A4D5F">
              <w:rPr>
                <w:rFonts w:eastAsia="Calibri" w:cs="Arial"/>
                <w:b/>
                <w:bCs/>
                <w:szCs w:val="20"/>
                <w:lang w:eastAsia="es-MX"/>
              </w:rPr>
              <w:t>no</w:t>
            </w:r>
            <w:r w:rsidR="002520EE">
              <w:rPr>
                <w:rFonts w:eastAsia="Calibri" w:cs="Arial"/>
                <w:szCs w:val="20"/>
                <w:lang w:eastAsia="es-MX"/>
              </w:rPr>
              <w:t xml:space="preserve"> </w:t>
            </w:r>
            <w:r w:rsidR="002520EE" w:rsidRPr="00670D50">
              <w:rPr>
                <w:rFonts w:eastAsia="Calibri" w:cs="Arial"/>
                <w:szCs w:val="20"/>
                <w:lang w:eastAsia="es-MX"/>
              </w:rPr>
              <w:t>de los criterios de valoración.</w:t>
            </w:r>
          </w:p>
        </w:tc>
      </w:tr>
    </w:tbl>
    <w:p w14:paraId="0B452030" w14:textId="3578C4B5" w:rsidR="009C05B9" w:rsidRPr="002520EE" w:rsidRDefault="004F2982" w:rsidP="007630B4">
      <w:pPr>
        <w:spacing w:before="240" w:after="120"/>
        <w:rPr>
          <w:rFonts w:cs="Arial"/>
          <w:szCs w:val="20"/>
        </w:rPr>
      </w:pPr>
      <w:r w:rsidRPr="002520EE">
        <w:rPr>
          <w:b/>
          <w:color w:val="000000" w:themeColor="text1"/>
          <w:szCs w:val="20"/>
          <w:u w:val="single"/>
        </w:rPr>
        <w:t>Justificación:</w:t>
      </w:r>
      <w:r w:rsidR="007630B4" w:rsidRPr="007630B4">
        <w:rPr>
          <w:color w:val="000000" w:themeColor="text1"/>
          <w:szCs w:val="20"/>
        </w:rPr>
        <w:t xml:space="preserve"> </w:t>
      </w:r>
      <w:r w:rsidR="00A56E8F" w:rsidRPr="002520EE">
        <w:rPr>
          <w:bCs/>
          <w:szCs w:val="20"/>
        </w:rPr>
        <w:t xml:space="preserve">Del análisis de </w:t>
      </w:r>
      <w:r w:rsidR="009C05B9" w:rsidRPr="002520EE">
        <w:rPr>
          <w:bCs/>
          <w:szCs w:val="20"/>
        </w:rPr>
        <w:t xml:space="preserve">las fichas de indicadores, </w:t>
      </w:r>
      <w:r w:rsidR="00620B75" w:rsidRPr="002520EE">
        <w:rPr>
          <w:bCs/>
          <w:szCs w:val="20"/>
        </w:rPr>
        <w:t xml:space="preserve">se determinó que estos </w:t>
      </w:r>
      <w:r w:rsidR="009C05B9" w:rsidRPr="002520EE">
        <w:rPr>
          <w:bCs/>
          <w:szCs w:val="20"/>
        </w:rPr>
        <w:t xml:space="preserve">cumplen con </w:t>
      </w:r>
      <w:r w:rsidR="00620B75" w:rsidRPr="002520EE">
        <w:rPr>
          <w:bCs/>
          <w:szCs w:val="20"/>
        </w:rPr>
        <w:t xml:space="preserve">solo </w:t>
      </w:r>
      <w:r w:rsidR="009C05B9" w:rsidRPr="002520EE">
        <w:rPr>
          <w:bCs/>
          <w:szCs w:val="20"/>
        </w:rPr>
        <w:t xml:space="preserve">uno de los criterios de valoración, este se refiere a que </w:t>
      </w:r>
      <w:r w:rsidR="00053A6D" w:rsidRPr="002520EE">
        <w:rPr>
          <w:bCs/>
          <w:szCs w:val="20"/>
        </w:rPr>
        <w:t>tiene claridad,</w:t>
      </w:r>
      <w:r w:rsidR="009C05B9" w:rsidRPr="002520EE">
        <w:rPr>
          <w:bCs/>
          <w:szCs w:val="20"/>
        </w:rPr>
        <w:t xml:space="preserve"> no contiene términos que dificulten su compresión, sin embargo no </w:t>
      </w:r>
      <w:r w:rsidR="00620B75" w:rsidRPr="002520EE">
        <w:rPr>
          <w:bCs/>
          <w:szCs w:val="20"/>
        </w:rPr>
        <w:t>son</w:t>
      </w:r>
      <w:r w:rsidR="009C05B9" w:rsidRPr="002520EE">
        <w:rPr>
          <w:bCs/>
          <w:szCs w:val="20"/>
        </w:rPr>
        <w:t xml:space="preserve"> monitor</w:t>
      </w:r>
      <w:r w:rsidR="00620B75" w:rsidRPr="002520EE">
        <w:rPr>
          <w:bCs/>
          <w:szCs w:val="20"/>
        </w:rPr>
        <w:t>eables</w:t>
      </w:r>
      <w:r w:rsidR="009C05B9" w:rsidRPr="002520EE">
        <w:rPr>
          <w:bCs/>
          <w:szCs w:val="20"/>
        </w:rPr>
        <w:t xml:space="preserve">, pues los medios de verificación no son específicos, </w:t>
      </w:r>
      <w:r w:rsidR="009C05B9" w:rsidRPr="002520EE">
        <w:rPr>
          <w:rFonts w:cs="Arial"/>
          <w:szCs w:val="20"/>
        </w:rPr>
        <w:t>no permiten obtener el acceso a la información necesaria para el cálculo del indicador, medir el avance en los objetivos y resultados del programa</w:t>
      </w:r>
      <w:r w:rsidR="00620B75" w:rsidRPr="002520EE">
        <w:rPr>
          <w:rFonts w:cs="Arial"/>
          <w:szCs w:val="20"/>
        </w:rPr>
        <w:t xml:space="preserve">, además de que presentan deficiencias en la definición de método de </w:t>
      </w:r>
      <w:r w:rsidR="000A4557" w:rsidRPr="002520EE">
        <w:rPr>
          <w:rFonts w:cs="Arial"/>
          <w:szCs w:val="20"/>
        </w:rPr>
        <w:t>cálculo</w:t>
      </w:r>
      <w:r w:rsidR="00620B75" w:rsidRPr="002520EE">
        <w:rPr>
          <w:rFonts w:cs="Arial"/>
          <w:szCs w:val="20"/>
        </w:rPr>
        <w:t>.</w:t>
      </w:r>
    </w:p>
    <w:p w14:paraId="7AA70022" w14:textId="511C76B1" w:rsidR="009A4D5F" w:rsidRPr="002520EE" w:rsidRDefault="009A4D5F">
      <w:pPr>
        <w:pStyle w:val="Prrafodelista"/>
        <w:numPr>
          <w:ilvl w:val="0"/>
          <w:numId w:val="9"/>
        </w:numPr>
        <w:spacing w:line="360" w:lineRule="auto"/>
        <w:ind w:left="357" w:hanging="357"/>
        <w:rPr>
          <w:b/>
          <w:szCs w:val="20"/>
        </w:rPr>
      </w:pPr>
      <w:r w:rsidRPr="002520EE">
        <w:rPr>
          <w:b/>
          <w:szCs w:val="20"/>
        </w:rPr>
        <w:t>¿Los medios de verificación de los indicadores que integran el ISD del Pp, cumplen con los siguientes criterios?</w:t>
      </w:r>
    </w:p>
    <w:p w14:paraId="1BE2BD78" w14:textId="03B86F47" w:rsidR="002472F2" w:rsidRPr="002520EE" w:rsidRDefault="002472F2" w:rsidP="002472F2">
      <w:pPr>
        <w:spacing w:before="240" w:after="120"/>
        <w:rPr>
          <w:b/>
          <w:szCs w:val="20"/>
          <w:u w:val="single"/>
        </w:rPr>
      </w:pPr>
      <w:r w:rsidRPr="002520EE">
        <w:rPr>
          <w:b/>
          <w:szCs w:val="20"/>
          <w:u w:val="single"/>
        </w:rPr>
        <w:t>Criterios de valoración:</w:t>
      </w:r>
    </w:p>
    <w:p w14:paraId="07398605" w14:textId="77777777" w:rsidR="009A4D5F" w:rsidRPr="002520EE" w:rsidRDefault="009A4D5F" w:rsidP="00A424DA">
      <w:pPr>
        <w:pStyle w:val="Prrafodelista"/>
        <w:numPr>
          <w:ilvl w:val="0"/>
          <w:numId w:val="42"/>
        </w:numPr>
        <w:spacing w:line="360" w:lineRule="auto"/>
        <w:rPr>
          <w:szCs w:val="20"/>
        </w:rPr>
      </w:pPr>
      <w:r w:rsidRPr="002520EE">
        <w:rPr>
          <w:szCs w:val="20"/>
        </w:rPr>
        <w:t xml:space="preserve">Presentan el nombre completo del documento donde se encuentra la información. </w:t>
      </w:r>
    </w:p>
    <w:p w14:paraId="44D71D8C" w14:textId="77777777" w:rsidR="009A4D5F" w:rsidRPr="002520EE" w:rsidRDefault="009A4D5F" w:rsidP="00A424DA">
      <w:pPr>
        <w:pStyle w:val="Prrafodelista"/>
        <w:numPr>
          <w:ilvl w:val="0"/>
          <w:numId w:val="42"/>
        </w:numPr>
        <w:spacing w:line="360" w:lineRule="auto"/>
        <w:rPr>
          <w:szCs w:val="20"/>
        </w:rPr>
      </w:pPr>
      <w:r w:rsidRPr="002520EE">
        <w:rPr>
          <w:szCs w:val="20"/>
        </w:rPr>
        <w:t>Incluyen el nombre del área administrativa que genera o publica la información.</w:t>
      </w:r>
    </w:p>
    <w:p w14:paraId="0B955263" w14:textId="77777777" w:rsidR="009A4D5F" w:rsidRPr="002520EE" w:rsidRDefault="009A4D5F" w:rsidP="00A424DA">
      <w:pPr>
        <w:pStyle w:val="Prrafodelista"/>
        <w:numPr>
          <w:ilvl w:val="0"/>
          <w:numId w:val="42"/>
        </w:numPr>
        <w:spacing w:line="360" w:lineRule="auto"/>
        <w:rPr>
          <w:szCs w:val="20"/>
        </w:rPr>
      </w:pPr>
      <w:r w:rsidRPr="002520EE">
        <w:rPr>
          <w:szCs w:val="20"/>
        </w:rPr>
        <w:t>Especifican el año o periodo en que se emite el documento y éste coincide con la frecuencia de medición del indicador.</w:t>
      </w:r>
    </w:p>
    <w:p w14:paraId="7A866139" w14:textId="77777777" w:rsidR="009A4D5F" w:rsidRPr="002520EE" w:rsidRDefault="009A4D5F" w:rsidP="00A424DA">
      <w:pPr>
        <w:pStyle w:val="Prrafodelista"/>
        <w:numPr>
          <w:ilvl w:val="0"/>
          <w:numId w:val="42"/>
        </w:numPr>
        <w:spacing w:line="360" w:lineRule="auto"/>
        <w:rPr>
          <w:szCs w:val="20"/>
        </w:rPr>
      </w:pPr>
      <w:r w:rsidRPr="002520EE">
        <w:rPr>
          <w:szCs w:val="20"/>
        </w:rPr>
        <w:t>Indican la ubicación física del documento o, en su caso, la liga de la página electrónica donde se encuentra publicada la información.</w:t>
      </w:r>
    </w:p>
    <w:p w14:paraId="4B5B2884" w14:textId="6190F807" w:rsidR="009A4D5F" w:rsidRDefault="009A4D5F" w:rsidP="009A4D5F">
      <w:pPr>
        <w:spacing w:before="240" w:after="120"/>
        <w:rPr>
          <w:b/>
          <w:szCs w:val="20"/>
          <w:u w:val="single"/>
        </w:rPr>
      </w:pPr>
      <w:r w:rsidRPr="002520EE">
        <w:rPr>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30B4" w:rsidRPr="00FB74EA" w14:paraId="756DDCA8" w14:textId="77777777" w:rsidTr="007630B4">
        <w:trPr>
          <w:trHeight w:val="340"/>
          <w:tblHeader/>
          <w:jc w:val="right"/>
        </w:trPr>
        <w:tc>
          <w:tcPr>
            <w:tcW w:w="433" w:type="pct"/>
            <w:vMerge w:val="restart"/>
            <w:shd w:val="clear" w:color="auto" w:fill="7F7F7F" w:themeFill="text1" w:themeFillTint="80"/>
            <w:vAlign w:val="center"/>
          </w:tcPr>
          <w:p w14:paraId="750B39AD" w14:textId="77777777" w:rsidR="007630B4" w:rsidRPr="00FB74EA" w:rsidRDefault="007630B4" w:rsidP="001317CA">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AB0A319" w14:textId="77777777" w:rsidR="007630B4" w:rsidRPr="00FB74EA" w:rsidRDefault="007630B4" w:rsidP="001317CA">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7630B4" w:rsidRPr="00FB74EA" w14:paraId="0BF3EDAF" w14:textId="77777777" w:rsidTr="007630B4">
        <w:trPr>
          <w:jc w:val="right"/>
        </w:trPr>
        <w:tc>
          <w:tcPr>
            <w:tcW w:w="433" w:type="pct"/>
            <w:vMerge/>
            <w:vAlign w:val="center"/>
          </w:tcPr>
          <w:p w14:paraId="12B70C6D" w14:textId="77777777" w:rsidR="007630B4" w:rsidRDefault="007630B4" w:rsidP="001317CA">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3645A96" w14:textId="77777777" w:rsidR="007630B4" w:rsidRPr="00B22673" w:rsidRDefault="007630B4" w:rsidP="001317CA">
            <w:pPr>
              <w:spacing w:after="0" w:line="240" w:lineRule="atLeast"/>
              <w:jc w:val="left"/>
              <w:rPr>
                <w:rFonts w:eastAsia="Calibri" w:cs="Arial"/>
                <w:szCs w:val="20"/>
                <w:lang w:eastAsia="es-MX"/>
              </w:rPr>
            </w:pPr>
            <w:r w:rsidRPr="00A4499B">
              <w:rPr>
                <w:rFonts w:cstheme="minorHAnsi"/>
                <w:color w:val="000000"/>
                <w:szCs w:val="20"/>
              </w:rPr>
              <w:t>L</w:t>
            </w:r>
            <w:r>
              <w:rPr>
                <w:rFonts w:cstheme="minorHAnsi"/>
                <w:color w:val="000000"/>
                <w:szCs w:val="20"/>
              </w:rPr>
              <w:t>os medios de verificación de los indicadores</w:t>
            </w:r>
            <w:r w:rsidRPr="00A4499B">
              <w:rPr>
                <w:rFonts w:cstheme="minorHAnsi"/>
                <w:color w:val="000000"/>
                <w:szCs w:val="20"/>
              </w:rPr>
              <w:t xml:space="preserve"> cuenta</w:t>
            </w:r>
            <w:r>
              <w:rPr>
                <w:rFonts w:cstheme="minorHAnsi"/>
                <w:color w:val="000000"/>
                <w:szCs w:val="20"/>
              </w:rPr>
              <w:t>n</w:t>
            </w:r>
            <w:r w:rsidRPr="00A4499B">
              <w:rPr>
                <w:rFonts w:cstheme="minorHAnsi"/>
                <w:color w:val="000000"/>
                <w:szCs w:val="20"/>
              </w:rPr>
              <w:t xml:space="preserve"> con:</w:t>
            </w:r>
          </w:p>
        </w:tc>
      </w:tr>
      <w:tr w:rsidR="007630B4" w:rsidRPr="00FB74EA" w14:paraId="744AC3CD" w14:textId="77777777" w:rsidTr="007630B4">
        <w:trPr>
          <w:jc w:val="right"/>
        </w:trPr>
        <w:tc>
          <w:tcPr>
            <w:tcW w:w="433" w:type="pct"/>
            <w:vAlign w:val="center"/>
          </w:tcPr>
          <w:p w14:paraId="7984E4B1" w14:textId="77777777" w:rsidR="007630B4" w:rsidRPr="00FB74EA" w:rsidRDefault="007630B4" w:rsidP="001317CA">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1</w:t>
            </w:r>
          </w:p>
        </w:tc>
        <w:tc>
          <w:tcPr>
            <w:tcW w:w="4567" w:type="pct"/>
            <w:vAlign w:val="center"/>
          </w:tcPr>
          <w:p w14:paraId="7A464179" w14:textId="77777777" w:rsidR="007630B4" w:rsidRDefault="007630B4" w:rsidP="001317CA">
            <w:pPr>
              <w:numPr>
                <w:ilvl w:val="0"/>
                <w:numId w:val="1"/>
              </w:numPr>
              <w:spacing w:after="0" w:line="240" w:lineRule="atLeast"/>
              <w:ind w:left="442" w:hanging="357"/>
              <w:jc w:val="left"/>
              <w:rPr>
                <w:rFonts w:eastAsia="Calibri" w:cs="Arial"/>
                <w:b/>
                <w:szCs w:val="20"/>
                <w:lang w:eastAsia="es-MX"/>
              </w:rPr>
            </w:pPr>
            <w:r>
              <w:rPr>
                <w:rFonts w:eastAsia="Calibri" w:cs="Arial"/>
                <w:b/>
                <w:szCs w:val="20"/>
                <w:lang w:eastAsia="es-MX"/>
              </w:rPr>
              <w:t xml:space="preserve">Uno </w:t>
            </w:r>
            <w:r>
              <w:rPr>
                <w:rFonts w:eastAsia="Calibri" w:cs="Arial"/>
                <w:bCs/>
                <w:szCs w:val="20"/>
                <w:lang w:eastAsia="es-MX"/>
              </w:rPr>
              <w:t>de los criterios de valoración.</w:t>
            </w:r>
          </w:p>
        </w:tc>
      </w:tr>
    </w:tbl>
    <w:p w14:paraId="411CDDB3" w14:textId="77777777" w:rsidR="007630B4" w:rsidRDefault="007630B4" w:rsidP="007630B4">
      <w:pPr>
        <w:spacing w:after="0" w:line="240" w:lineRule="auto"/>
        <w:rPr>
          <w:b/>
          <w:color w:val="000000" w:themeColor="text1"/>
          <w:u w:val="single"/>
        </w:rPr>
      </w:pPr>
    </w:p>
    <w:p w14:paraId="231C056A" w14:textId="1806349B" w:rsidR="002277E9" w:rsidRPr="002520EE" w:rsidRDefault="004F2982" w:rsidP="007630B4">
      <w:r w:rsidRPr="002520EE">
        <w:rPr>
          <w:b/>
          <w:color w:val="000000" w:themeColor="text1"/>
          <w:u w:val="single"/>
        </w:rPr>
        <w:t>Justificación:</w:t>
      </w:r>
      <w:r w:rsidR="007630B4" w:rsidRPr="007630B4">
        <w:rPr>
          <w:color w:val="000000" w:themeColor="text1"/>
        </w:rPr>
        <w:t xml:space="preserve"> </w:t>
      </w:r>
      <w:r w:rsidR="002277E9" w:rsidRPr="002520EE">
        <w:t xml:space="preserve">De acuerdo con la </w:t>
      </w:r>
      <w:r w:rsidR="000A4557" w:rsidRPr="002520EE">
        <w:t>Guía</w:t>
      </w:r>
      <w:r w:rsidR="002277E9" w:rsidRPr="002520EE">
        <w:t xml:space="preserve"> para el diseño de indicadores para Resultados emitida por la Secretaría de Hacienda y Crédito Público, los medios de verificación son las fuentes de información</w:t>
      </w:r>
      <w:r w:rsidR="002277E9" w:rsidRPr="002520EE">
        <w:rPr>
          <w:b/>
          <w:bCs/>
        </w:rPr>
        <w:t xml:space="preserve"> </w:t>
      </w:r>
      <w:r w:rsidR="002277E9" w:rsidRPr="002520EE">
        <w:t xml:space="preserve">que se pueden utilizar para verificar el logro de los objetivos a través del cálculo de los indicadores, estos pueden incluir: estadísticas, material publicado, inspección, encuestas, informes de </w:t>
      </w:r>
      <w:r w:rsidR="00BB5F01" w:rsidRPr="002520EE">
        <w:t>auditoría</w:t>
      </w:r>
      <w:r w:rsidR="002277E9" w:rsidRPr="002520EE">
        <w:t>, registros contables, que deben proporcionar la información necesaria para que cualquier persona pueda tener acceso a los datos.</w:t>
      </w:r>
    </w:p>
    <w:p w14:paraId="2154D2BF" w14:textId="137BF763" w:rsidR="002472F2" w:rsidRPr="007630B4" w:rsidRDefault="002277E9" w:rsidP="007630B4">
      <w:r w:rsidRPr="002520EE">
        <w:t>En el caso que nos ocupa, se cita solamente el área generadora de la información, ejemplo Secretariado Ejecutivo de S</w:t>
      </w:r>
      <w:r w:rsidR="007630B4">
        <w:t>eguridad Pública, por lo que se</w:t>
      </w:r>
      <w:r w:rsidRPr="002520EE">
        <w:t xml:space="preserve"> recomienda a la </w:t>
      </w:r>
      <w:r w:rsidR="007630B4">
        <w:t>U</w:t>
      </w:r>
      <w:r w:rsidRPr="002520EE">
        <w:t xml:space="preserve">niversidad que analice y actualice los medios de verificación de la </w:t>
      </w:r>
      <w:r w:rsidR="007630B4">
        <w:t>MIR</w:t>
      </w:r>
      <w:r w:rsidRPr="002520EE">
        <w:t xml:space="preserve"> del </w:t>
      </w:r>
      <w:r w:rsidR="007630B4">
        <w:t>Pp</w:t>
      </w:r>
      <w:r w:rsidRPr="002520EE">
        <w:t xml:space="preserve"> E085 </w:t>
      </w:r>
      <w:r w:rsidR="007630B4" w:rsidRPr="007630B4">
        <w:rPr>
          <w:i/>
        </w:rPr>
        <w:t>“</w:t>
      </w:r>
      <w:r w:rsidRPr="007630B4">
        <w:rPr>
          <w:i/>
        </w:rPr>
        <w:t>Fortalecimiento Institucional y Capacitación para la Seguridad Públic</w:t>
      </w:r>
      <w:r w:rsidRPr="002520EE">
        <w:t>a</w:t>
      </w:r>
      <w:r w:rsidR="007630B4">
        <w:t>”</w:t>
      </w:r>
      <w:r w:rsidRPr="002520EE">
        <w:t xml:space="preserve">, con el propósito de que establezcan las fuentes de </w:t>
      </w:r>
      <w:r w:rsidRPr="002520EE">
        <w:lastRenderedPageBreak/>
        <w:t>información específicas para el acceso a la información que permita verificar</w:t>
      </w:r>
      <w:r w:rsidR="007630B4">
        <w:t xml:space="preserve"> el cálculo de los indicadores.</w:t>
      </w:r>
    </w:p>
    <w:p w14:paraId="29FF246F" w14:textId="0DBFEDD5" w:rsidR="002472F2" w:rsidRPr="002520EE" w:rsidRDefault="002472F2">
      <w:pPr>
        <w:pStyle w:val="Prrafodelista"/>
        <w:numPr>
          <w:ilvl w:val="0"/>
          <w:numId w:val="9"/>
        </w:numPr>
        <w:spacing w:line="360" w:lineRule="auto"/>
        <w:ind w:left="357" w:hanging="357"/>
        <w:rPr>
          <w:b/>
          <w:szCs w:val="20"/>
        </w:rPr>
      </w:pPr>
      <w:r w:rsidRPr="002520EE">
        <w:rPr>
          <w:b/>
          <w:szCs w:val="20"/>
        </w:rPr>
        <w:t>¿Las metas de los indicadores que integran el Instrumento de Seguimiento del Desempeño del Pp, cumplen con los siguientes criterios?</w:t>
      </w:r>
    </w:p>
    <w:p w14:paraId="3C25891F" w14:textId="77777777" w:rsidR="002472F2" w:rsidRPr="002520EE" w:rsidRDefault="002472F2" w:rsidP="002472F2">
      <w:pPr>
        <w:spacing w:before="240" w:after="120"/>
        <w:rPr>
          <w:b/>
          <w:szCs w:val="20"/>
          <w:u w:val="single"/>
        </w:rPr>
      </w:pPr>
      <w:r w:rsidRPr="002520EE">
        <w:rPr>
          <w:b/>
          <w:szCs w:val="20"/>
          <w:u w:val="single"/>
        </w:rPr>
        <w:t>Criterios de valoración:</w:t>
      </w:r>
    </w:p>
    <w:p w14:paraId="2CEB3EC9" w14:textId="77777777" w:rsidR="002472F2" w:rsidRPr="002520EE" w:rsidRDefault="002472F2" w:rsidP="00A424DA">
      <w:pPr>
        <w:pStyle w:val="Prrafodelista"/>
        <w:numPr>
          <w:ilvl w:val="0"/>
          <w:numId w:val="43"/>
        </w:numPr>
        <w:spacing w:line="360" w:lineRule="auto"/>
        <w:rPr>
          <w:szCs w:val="20"/>
        </w:rPr>
      </w:pPr>
      <w:r w:rsidRPr="002520EE">
        <w:rPr>
          <w:szCs w:val="20"/>
        </w:rPr>
        <w:t>Se establecen con base en un método de cálculo documentado.</w:t>
      </w:r>
    </w:p>
    <w:p w14:paraId="57D4751E" w14:textId="77777777" w:rsidR="002472F2" w:rsidRPr="002520EE" w:rsidRDefault="002472F2" w:rsidP="00A424DA">
      <w:pPr>
        <w:pStyle w:val="Prrafodelista"/>
        <w:numPr>
          <w:ilvl w:val="0"/>
          <w:numId w:val="43"/>
        </w:numPr>
        <w:spacing w:line="360" w:lineRule="auto"/>
        <w:rPr>
          <w:szCs w:val="20"/>
        </w:rPr>
      </w:pPr>
      <w:r w:rsidRPr="002520EE">
        <w:rPr>
          <w:szCs w:val="20"/>
        </w:rPr>
        <w:t>Cuentan con unidad de medida y son congruentes con el sentido del indicador.</w:t>
      </w:r>
    </w:p>
    <w:p w14:paraId="0C9DE069" w14:textId="77777777" w:rsidR="002472F2" w:rsidRPr="002520EE" w:rsidRDefault="002472F2" w:rsidP="00A424DA">
      <w:pPr>
        <w:pStyle w:val="Prrafodelista"/>
        <w:numPr>
          <w:ilvl w:val="0"/>
          <w:numId w:val="43"/>
        </w:numPr>
        <w:spacing w:line="360" w:lineRule="auto"/>
        <w:rPr>
          <w:szCs w:val="20"/>
        </w:rPr>
      </w:pPr>
      <w:r w:rsidRPr="002520EE">
        <w:rPr>
          <w:szCs w:val="20"/>
        </w:rPr>
        <w:t>Se orientan a la mejora del desempeño, es decir, no son laxas ni su cumplimiento se encuentra garantizado.</w:t>
      </w:r>
    </w:p>
    <w:p w14:paraId="1FB6CDD3" w14:textId="77777777" w:rsidR="002472F2" w:rsidRPr="002520EE" w:rsidRDefault="002472F2" w:rsidP="00A424DA">
      <w:pPr>
        <w:pStyle w:val="Prrafodelista"/>
        <w:numPr>
          <w:ilvl w:val="0"/>
          <w:numId w:val="43"/>
        </w:numPr>
        <w:spacing w:line="360" w:lineRule="auto"/>
        <w:rPr>
          <w:szCs w:val="20"/>
        </w:rPr>
      </w:pPr>
      <w:r w:rsidRPr="002520EE">
        <w:rPr>
          <w:szCs w:val="20"/>
        </w:rPr>
        <w:t>Son factibles, considerando la normatividad, los plazos y los recursos humanos, materiales y financieros disponibles.</w:t>
      </w:r>
    </w:p>
    <w:p w14:paraId="3300B2C2" w14:textId="66379364" w:rsidR="002472F2" w:rsidRDefault="002472F2" w:rsidP="002472F2">
      <w:pPr>
        <w:spacing w:before="240" w:after="120"/>
        <w:rPr>
          <w:b/>
          <w:szCs w:val="20"/>
          <w:u w:val="single"/>
        </w:rPr>
      </w:pPr>
      <w:r w:rsidRPr="002520EE">
        <w:rPr>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30B4" w:rsidRPr="00FB74EA" w14:paraId="315D9368" w14:textId="77777777" w:rsidTr="007630B4">
        <w:trPr>
          <w:trHeight w:val="340"/>
          <w:tblHeader/>
          <w:jc w:val="right"/>
        </w:trPr>
        <w:tc>
          <w:tcPr>
            <w:tcW w:w="433" w:type="pct"/>
            <w:vMerge w:val="restart"/>
            <w:shd w:val="clear" w:color="auto" w:fill="7F7F7F" w:themeFill="text1" w:themeFillTint="80"/>
            <w:vAlign w:val="center"/>
          </w:tcPr>
          <w:p w14:paraId="5443AA54" w14:textId="77777777" w:rsidR="007630B4" w:rsidRPr="00FB74EA" w:rsidRDefault="007630B4" w:rsidP="001317CA">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2EA4B75" w14:textId="77777777" w:rsidR="007630B4" w:rsidRPr="00FB74EA" w:rsidRDefault="007630B4" w:rsidP="001317CA">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7630B4" w:rsidRPr="00FB74EA" w14:paraId="2923DCAE" w14:textId="77777777" w:rsidTr="007630B4">
        <w:trPr>
          <w:jc w:val="right"/>
        </w:trPr>
        <w:tc>
          <w:tcPr>
            <w:tcW w:w="433" w:type="pct"/>
            <w:vMerge/>
            <w:vAlign w:val="center"/>
          </w:tcPr>
          <w:p w14:paraId="6DECD6B1" w14:textId="77777777" w:rsidR="007630B4" w:rsidRDefault="007630B4" w:rsidP="001317CA">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1F5434E" w14:textId="77777777" w:rsidR="007630B4" w:rsidRPr="00B22673" w:rsidRDefault="007630B4" w:rsidP="001317CA">
            <w:pPr>
              <w:spacing w:after="0" w:line="240" w:lineRule="atLeast"/>
              <w:jc w:val="left"/>
              <w:rPr>
                <w:rFonts w:eastAsia="Calibri" w:cs="Arial"/>
                <w:szCs w:val="20"/>
                <w:lang w:eastAsia="es-MX"/>
              </w:rPr>
            </w:pPr>
            <w:r w:rsidRPr="00585674">
              <w:rPr>
                <w:rFonts w:cstheme="minorHAnsi"/>
                <w:color w:val="000000"/>
                <w:szCs w:val="20"/>
              </w:rPr>
              <w:t>La</w:t>
            </w:r>
            <w:r>
              <w:rPr>
                <w:rFonts w:cstheme="minorHAnsi"/>
                <w:color w:val="000000"/>
                <w:szCs w:val="20"/>
              </w:rPr>
              <w:t xml:space="preserve">s metas de los indicadores </w:t>
            </w:r>
            <w:r w:rsidRPr="00585674">
              <w:rPr>
                <w:rFonts w:cstheme="minorHAnsi"/>
                <w:color w:val="000000"/>
                <w:szCs w:val="20"/>
              </w:rPr>
              <w:t>cuenta</w:t>
            </w:r>
            <w:r>
              <w:rPr>
                <w:rFonts w:cstheme="minorHAnsi"/>
                <w:color w:val="000000"/>
                <w:szCs w:val="20"/>
              </w:rPr>
              <w:t>n</w:t>
            </w:r>
            <w:r w:rsidRPr="00585674">
              <w:rPr>
                <w:rFonts w:cstheme="minorHAnsi"/>
                <w:color w:val="000000"/>
                <w:szCs w:val="20"/>
              </w:rPr>
              <w:t xml:space="preserve"> con:</w:t>
            </w:r>
          </w:p>
        </w:tc>
      </w:tr>
      <w:tr w:rsidR="007630B4" w:rsidRPr="00FB74EA" w14:paraId="3E811320" w14:textId="77777777" w:rsidTr="007630B4">
        <w:trPr>
          <w:jc w:val="right"/>
        </w:trPr>
        <w:tc>
          <w:tcPr>
            <w:tcW w:w="433" w:type="pct"/>
            <w:vAlign w:val="center"/>
          </w:tcPr>
          <w:p w14:paraId="003201B7" w14:textId="77777777" w:rsidR="007630B4" w:rsidRPr="00FB74EA" w:rsidRDefault="007630B4" w:rsidP="001317CA">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vAlign w:val="center"/>
          </w:tcPr>
          <w:p w14:paraId="19787DDC" w14:textId="77777777" w:rsidR="007630B4" w:rsidRPr="004A15BF" w:rsidRDefault="007630B4" w:rsidP="001317CA">
            <w:pPr>
              <w:numPr>
                <w:ilvl w:val="0"/>
                <w:numId w:val="1"/>
              </w:numPr>
              <w:spacing w:after="0" w:line="240" w:lineRule="atLeast"/>
              <w:ind w:left="442" w:hanging="357"/>
              <w:jc w:val="left"/>
              <w:rPr>
                <w:rFonts w:eastAsia="Calibri" w:cs="Arial"/>
                <w:szCs w:val="20"/>
                <w:lang w:eastAsia="es-MX"/>
              </w:rPr>
            </w:pPr>
            <w:r>
              <w:rPr>
                <w:rFonts w:eastAsia="Calibri" w:cs="Arial"/>
                <w:b/>
                <w:szCs w:val="20"/>
                <w:lang w:eastAsia="es-MX"/>
              </w:rPr>
              <w:t>Dos</w:t>
            </w:r>
            <w:r w:rsidRPr="00670D50">
              <w:rPr>
                <w:rFonts w:eastAsia="Calibri" w:cs="Arial"/>
                <w:szCs w:val="20"/>
                <w:lang w:eastAsia="es-MX"/>
              </w:rPr>
              <w:t xml:space="preserve"> de los criterios de valoración.</w:t>
            </w:r>
          </w:p>
        </w:tc>
      </w:tr>
    </w:tbl>
    <w:p w14:paraId="0E6375F1" w14:textId="77777777" w:rsidR="007630B4" w:rsidRDefault="007630B4" w:rsidP="007630B4">
      <w:pPr>
        <w:spacing w:after="0" w:line="240" w:lineRule="auto"/>
        <w:rPr>
          <w:b/>
          <w:color w:val="000000" w:themeColor="text1"/>
          <w:szCs w:val="20"/>
          <w:u w:val="single"/>
        </w:rPr>
      </w:pPr>
    </w:p>
    <w:p w14:paraId="5BDDE7F6" w14:textId="568AC840" w:rsidR="00D30FC4" w:rsidRPr="002520EE" w:rsidRDefault="004615E3" w:rsidP="007630B4">
      <w:r w:rsidRPr="002520EE">
        <w:rPr>
          <w:b/>
          <w:color w:val="000000" w:themeColor="text1"/>
          <w:szCs w:val="20"/>
          <w:u w:val="single"/>
        </w:rPr>
        <w:t>Justificación:</w:t>
      </w:r>
      <w:r w:rsidR="007630B4" w:rsidRPr="007630B4">
        <w:rPr>
          <w:color w:val="000000" w:themeColor="text1"/>
          <w:szCs w:val="20"/>
        </w:rPr>
        <w:t xml:space="preserve"> </w:t>
      </w:r>
      <w:r w:rsidR="007630B4" w:rsidRPr="007630B4">
        <w:t>El Pp cuenta con un diagnóstico preciso donde se identifica el problema público al que se enfoca el Pp, sin embargo, los indicadores no son los adecuados para medir de manera concreta las metas definidas.</w:t>
      </w:r>
      <w:r w:rsidR="007630B4">
        <w:t xml:space="preserve"> Asimismo, en la MIR del Pp </w:t>
      </w:r>
      <w:r w:rsidR="00D30FC4" w:rsidRPr="002520EE">
        <w:t xml:space="preserve">E085 </w:t>
      </w:r>
      <w:r w:rsidR="007630B4">
        <w:t>“</w:t>
      </w:r>
      <w:r w:rsidR="00D30FC4" w:rsidRPr="007630B4">
        <w:rPr>
          <w:i/>
        </w:rPr>
        <w:t>Fortalecimiento Institucional y</w:t>
      </w:r>
      <w:r w:rsidR="00133D0D" w:rsidRPr="007630B4">
        <w:rPr>
          <w:i/>
        </w:rPr>
        <w:t xml:space="preserve"> </w:t>
      </w:r>
      <w:r w:rsidR="00D30FC4" w:rsidRPr="007630B4">
        <w:rPr>
          <w:i/>
        </w:rPr>
        <w:t>Capacitación para la Seguridad Pública</w:t>
      </w:r>
      <w:r w:rsidR="007630B4">
        <w:t>”</w:t>
      </w:r>
      <w:r w:rsidR="00D30FC4" w:rsidRPr="002520EE">
        <w:t>, la cual incluye 7 indicadores de desempeño</w:t>
      </w:r>
      <w:r w:rsidR="007630B4">
        <w:t xml:space="preserve"> y de servicios y gestión,</w:t>
      </w:r>
      <w:r w:rsidR="00D30FC4" w:rsidRPr="002520EE">
        <w:t xml:space="preserve"> para</w:t>
      </w:r>
      <w:r w:rsidR="00133D0D" w:rsidRPr="002520EE">
        <w:t xml:space="preserve"> </w:t>
      </w:r>
      <w:r w:rsidR="00D30FC4" w:rsidRPr="002520EE">
        <w:t>evaluar los objetivos y las metas establecidas. Al respecto, en la información programática</w:t>
      </w:r>
      <w:r w:rsidR="00133D0D" w:rsidRPr="002520EE">
        <w:t xml:space="preserve"> </w:t>
      </w:r>
      <w:r w:rsidR="00D30FC4" w:rsidRPr="002520EE">
        <w:t xml:space="preserve">de la Cuenta Pública de 2022, se identificó que las 7 metas de este </w:t>
      </w:r>
      <w:r w:rsidR="007630B4">
        <w:t>Pp</w:t>
      </w:r>
      <w:r w:rsidR="00133D0D" w:rsidRPr="002520EE">
        <w:t xml:space="preserve"> </w:t>
      </w:r>
      <w:r w:rsidR="00D30FC4" w:rsidRPr="002520EE">
        <w:t>fueron reportadas al cierre del ejercicio, donde se registró el cumplimiento</w:t>
      </w:r>
      <w:r w:rsidR="00133D0D" w:rsidRPr="002520EE">
        <w:t xml:space="preserve"> </w:t>
      </w:r>
      <w:r w:rsidR="00D30FC4" w:rsidRPr="002520EE">
        <w:t>de 6 metas con un resultado mayor a lo programado, mientras que para la meta del indicador</w:t>
      </w:r>
      <w:r w:rsidR="00133D0D" w:rsidRPr="002520EE">
        <w:t xml:space="preserve"> </w:t>
      </w:r>
      <w:r w:rsidR="00D30FC4" w:rsidRPr="002520EE">
        <w:t xml:space="preserve">del </w:t>
      </w:r>
      <w:r w:rsidR="007630B4">
        <w:t>C</w:t>
      </w:r>
      <w:r w:rsidR="00D30FC4" w:rsidRPr="002520EE">
        <w:t>omponente 2 se obtuvo un resultado menor a la meta.</w:t>
      </w:r>
    </w:p>
    <w:p w14:paraId="2C168786" w14:textId="56C0228B" w:rsidR="00D952AA" w:rsidRPr="007630B4" w:rsidRDefault="00D46EA9" w:rsidP="007630B4">
      <w:r w:rsidRPr="002520EE">
        <w:t>Sin embargo</w:t>
      </w:r>
      <w:r w:rsidR="00D30FC4" w:rsidRPr="002520EE">
        <w:t xml:space="preserve">, las metas programadas y avances de los indicadores del </w:t>
      </w:r>
      <w:r w:rsidR="007630B4">
        <w:t>Pp</w:t>
      </w:r>
      <w:r w:rsidR="00133D0D" w:rsidRPr="002520EE">
        <w:t xml:space="preserve"> </w:t>
      </w:r>
      <w:r w:rsidR="00D30FC4" w:rsidRPr="002520EE">
        <w:t>reportados en</w:t>
      </w:r>
      <w:r w:rsidR="00133D0D" w:rsidRPr="002520EE">
        <w:t xml:space="preserve"> </w:t>
      </w:r>
      <w:r w:rsidR="00D30FC4" w:rsidRPr="002520EE">
        <w:t>los informes trimestrales y en la cuenta pública presentan deficiencias, ya que los valores</w:t>
      </w:r>
      <w:r w:rsidR="00133D0D" w:rsidRPr="002520EE">
        <w:t xml:space="preserve"> </w:t>
      </w:r>
      <w:r w:rsidR="00D30FC4" w:rsidRPr="002520EE">
        <w:t>reportados no son congruentes con la unidad de medida “índice” y “porcentaje” que se</w:t>
      </w:r>
      <w:r w:rsidR="00133D0D" w:rsidRPr="002520EE">
        <w:t xml:space="preserve"> e</w:t>
      </w:r>
      <w:r w:rsidR="00D30FC4" w:rsidRPr="002520EE">
        <w:t>stablece en los indicadores de nivel fin, propósito, componentes y actividades, al</w:t>
      </w:r>
      <w:r w:rsidR="00133D0D" w:rsidRPr="002520EE">
        <w:t xml:space="preserve"> </w:t>
      </w:r>
      <w:r w:rsidR="00D30FC4" w:rsidRPr="002520EE">
        <w:t>presentarse en términos absolutos</w:t>
      </w:r>
      <w:r w:rsidRPr="002520EE">
        <w:t>.</w:t>
      </w:r>
    </w:p>
    <w:p w14:paraId="47218F64" w14:textId="77777777" w:rsidR="00CB2825" w:rsidRDefault="00CB2825">
      <w:pPr>
        <w:spacing w:line="276" w:lineRule="auto"/>
        <w:jc w:val="left"/>
        <w:rPr>
          <w:rFonts w:eastAsiaTheme="majorEastAsia" w:cs="Arial"/>
          <w:b/>
          <w:bCs/>
          <w:color w:val="595959" w:themeColor="text1" w:themeTint="A6"/>
          <w:szCs w:val="20"/>
        </w:rPr>
      </w:pPr>
      <w:r>
        <w:rPr>
          <w:rFonts w:cs="Arial"/>
          <w:szCs w:val="20"/>
        </w:rPr>
        <w:br w:type="page"/>
      </w:r>
    </w:p>
    <w:p w14:paraId="0B9D7A09" w14:textId="21835A07" w:rsidR="00D952AA" w:rsidRDefault="00D952AA" w:rsidP="00D952AA">
      <w:pPr>
        <w:pStyle w:val="Ttulo3"/>
        <w:rPr>
          <w:rFonts w:cs="Arial"/>
          <w:szCs w:val="20"/>
        </w:rPr>
      </w:pPr>
      <w:bookmarkStart w:id="76" w:name="_Toc172205755"/>
      <w:r w:rsidRPr="002520EE">
        <w:rPr>
          <w:rFonts w:cs="Arial"/>
          <w:szCs w:val="20"/>
        </w:rPr>
        <w:lastRenderedPageBreak/>
        <w:t>Sección IX. Valoración Final del diseño del Pp</w:t>
      </w:r>
      <w:bookmarkEnd w:id="76"/>
    </w:p>
    <w:p w14:paraId="435559AB" w14:textId="77777777" w:rsidR="007630B4" w:rsidRDefault="007630B4" w:rsidP="00A424DA">
      <w:pPr>
        <w:pStyle w:val="Prrafodelista"/>
        <w:numPr>
          <w:ilvl w:val="0"/>
          <w:numId w:val="56"/>
        </w:numPr>
        <w:spacing w:after="120" w:line="360" w:lineRule="auto"/>
        <w:ind w:left="714" w:hanging="357"/>
        <w:rPr>
          <w:b/>
        </w:rPr>
      </w:pPr>
      <w:r>
        <w:rPr>
          <w:b/>
        </w:rPr>
        <w:t>Valoración cuantitativa global</w:t>
      </w:r>
    </w:p>
    <w:p w14:paraId="1844E05B" w14:textId="77777777" w:rsidR="007630B4" w:rsidRPr="00DD25DF" w:rsidRDefault="007630B4" w:rsidP="007630B4">
      <w:pPr>
        <w:spacing w:after="0"/>
        <w:jc w:val="center"/>
        <w:rPr>
          <w:smallCaps/>
        </w:rPr>
      </w:pPr>
      <w:r w:rsidRPr="00DD25DF">
        <w:rPr>
          <w:smallCaps/>
        </w:rPr>
        <w:t>Tabla 4. Valoración máxima por sección</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561"/>
        <w:gridCol w:w="2959"/>
        <w:gridCol w:w="1544"/>
        <w:gridCol w:w="1183"/>
        <w:gridCol w:w="1265"/>
        <w:gridCol w:w="1316"/>
      </w:tblGrid>
      <w:tr w:rsidR="007630B4" w:rsidRPr="00DD25DF" w14:paraId="5DD60E58" w14:textId="77777777" w:rsidTr="00986F62">
        <w:trPr>
          <w:trHeight w:val="922"/>
          <w:tblHeader/>
        </w:trPr>
        <w:tc>
          <w:tcPr>
            <w:tcW w:w="324" w:type="pct"/>
            <w:shd w:val="clear" w:color="auto" w:fill="404040" w:themeFill="text1" w:themeFillTint="BF"/>
            <w:vAlign w:val="center"/>
          </w:tcPr>
          <w:p w14:paraId="255FD1BC" w14:textId="77777777" w:rsidR="007630B4" w:rsidRPr="00DD25DF" w:rsidRDefault="007630B4" w:rsidP="001317CA">
            <w:pPr>
              <w:spacing w:after="0" w:line="240" w:lineRule="auto"/>
              <w:jc w:val="center"/>
              <w:rPr>
                <w:rFonts w:cs="Arial"/>
                <w:b/>
                <w:bCs/>
                <w:color w:val="FFFFFF" w:themeColor="background1"/>
                <w:szCs w:val="20"/>
              </w:rPr>
            </w:pPr>
            <w:r w:rsidRPr="00DD25DF">
              <w:rPr>
                <w:rFonts w:cs="Arial"/>
                <w:b/>
                <w:bCs/>
                <w:color w:val="FFFFFF" w:themeColor="background1"/>
                <w:szCs w:val="20"/>
              </w:rPr>
              <w:t>No.</w:t>
            </w:r>
          </w:p>
        </w:tc>
        <w:tc>
          <w:tcPr>
            <w:tcW w:w="1682" w:type="pct"/>
            <w:shd w:val="clear" w:color="auto" w:fill="404040" w:themeFill="text1" w:themeFillTint="BF"/>
            <w:vAlign w:val="center"/>
          </w:tcPr>
          <w:p w14:paraId="67FDE87E" w14:textId="77777777" w:rsidR="007630B4" w:rsidRPr="00DD25DF" w:rsidRDefault="007630B4" w:rsidP="001317CA">
            <w:pPr>
              <w:spacing w:after="0" w:line="240" w:lineRule="auto"/>
              <w:jc w:val="center"/>
              <w:rPr>
                <w:rFonts w:eastAsia="Cambria" w:cs="Arial"/>
                <w:b/>
                <w:bCs/>
                <w:color w:val="FFFFFF" w:themeColor="background1"/>
                <w:szCs w:val="20"/>
              </w:rPr>
            </w:pPr>
            <w:r w:rsidRPr="00DD25DF">
              <w:rPr>
                <w:rFonts w:cs="Arial"/>
                <w:b/>
                <w:bCs/>
                <w:color w:val="FFFFFF" w:themeColor="background1"/>
                <w:szCs w:val="20"/>
              </w:rPr>
              <w:t>Sección</w:t>
            </w:r>
          </w:p>
        </w:tc>
        <w:tc>
          <w:tcPr>
            <w:tcW w:w="880" w:type="pct"/>
            <w:shd w:val="clear" w:color="auto" w:fill="404040" w:themeFill="text1" w:themeFillTint="BF"/>
            <w:tcMar>
              <w:top w:w="0" w:type="dxa"/>
              <w:left w:w="108" w:type="dxa"/>
              <w:bottom w:w="0" w:type="dxa"/>
              <w:right w:w="108" w:type="dxa"/>
            </w:tcMar>
            <w:vAlign w:val="center"/>
            <w:hideMark/>
          </w:tcPr>
          <w:p w14:paraId="12CD29C1" w14:textId="77777777" w:rsidR="007630B4" w:rsidRPr="00DD25DF" w:rsidRDefault="007630B4" w:rsidP="001317CA">
            <w:pPr>
              <w:spacing w:after="0" w:line="240" w:lineRule="auto"/>
              <w:jc w:val="center"/>
              <w:rPr>
                <w:rFonts w:eastAsia="Cambria" w:cs="Arial"/>
                <w:b/>
                <w:bCs/>
                <w:color w:val="FFFFFF" w:themeColor="background1"/>
                <w:szCs w:val="20"/>
              </w:rPr>
            </w:pPr>
            <w:r w:rsidRPr="00DD25DF">
              <w:rPr>
                <w:rFonts w:cs="Arial"/>
                <w:b/>
                <w:bCs/>
                <w:color w:val="FFFFFF" w:themeColor="background1"/>
                <w:szCs w:val="20"/>
              </w:rPr>
              <w:t>Pregunta con valoración cuantitativa</w:t>
            </w:r>
          </w:p>
        </w:tc>
        <w:tc>
          <w:tcPr>
            <w:tcW w:w="640" w:type="pct"/>
            <w:shd w:val="clear" w:color="auto" w:fill="404040" w:themeFill="text1" w:themeFillTint="BF"/>
            <w:tcMar>
              <w:top w:w="0" w:type="dxa"/>
              <w:left w:w="108" w:type="dxa"/>
              <w:bottom w:w="0" w:type="dxa"/>
              <w:right w:w="108" w:type="dxa"/>
            </w:tcMar>
            <w:vAlign w:val="center"/>
            <w:hideMark/>
          </w:tcPr>
          <w:p w14:paraId="63C78DE1" w14:textId="77777777" w:rsidR="007630B4" w:rsidRPr="00DD25DF" w:rsidRDefault="007630B4" w:rsidP="001317CA">
            <w:pPr>
              <w:spacing w:after="0" w:line="240" w:lineRule="auto"/>
              <w:jc w:val="center"/>
              <w:rPr>
                <w:rFonts w:cs="Arial"/>
                <w:b/>
                <w:bCs/>
                <w:color w:val="FFFFFF" w:themeColor="background1"/>
                <w:szCs w:val="20"/>
              </w:rPr>
            </w:pPr>
            <w:r w:rsidRPr="00DD25DF">
              <w:rPr>
                <w:rFonts w:cs="Arial"/>
                <w:b/>
                <w:bCs/>
                <w:color w:val="FFFFFF" w:themeColor="background1"/>
                <w:szCs w:val="20"/>
              </w:rPr>
              <w:t>Total de preguntas</w:t>
            </w:r>
          </w:p>
          <w:p w14:paraId="799AD67D" w14:textId="77777777" w:rsidR="007630B4" w:rsidRPr="00DD25DF" w:rsidRDefault="007630B4" w:rsidP="001317CA">
            <w:pPr>
              <w:spacing w:after="0" w:line="240" w:lineRule="auto"/>
              <w:jc w:val="center"/>
              <w:rPr>
                <w:rFonts w:cs="Arial"/>
                <w:b/>
                <w:bCs/>
                <w:color w:val="FFFFFF" w:themeColor="background1"/>
                <w:szCs w:val="20"/>
              </w:rPr>
            </w:pPr>
            <w:r w:rsidRPr="00DD25DF">
              <w:rPr>
                <w:rFonts w:cs="Arial"/>
                <w:b/>
                <w:bCs/>
                <w:color w:val="FFFFFF" w:themeColor="background1"/>
                <w:szCs w:val="20"/>
              </w:rPr>
              <w:t>(A)</w:t>
            </w:r>
          </w:p>
        </w:tc>
        <w:tc>
          <w:tcPr>
            <w:tcW w:w="722" w:type="pct"/>
            <w:shd w:val="clear" w:color="auto" w:fill="404040" w:themeFill="text1" w:themeFillTint="BF"/>
            <w:vAlign w:val="center"/>
          </w:tcPr>
          <w:p w14:paraId="44236CE0" w14:textId="77777777" w:rsidR="007630B4" w:rsidRPr="00DD25DF" w:rsidRDefault="007630B4" w:rsidP="001317CA">
            <w:pPr>
              <w:spacing w:after="0" w:line="240" w:lineRule="auto"/>
              <w:jc w:val="center"/>
              <w:rPr>
                <w:rFonts w:cs="Arial"/>
                <w:b/>
                <w:bCs/>
                <w:color w:val="FFFFFF" w:themeColor="background1"/>
                <w:szCs w:val="20"/>
              </w:rPr>
            </w:pPr>
            <w:r w:rsidRPr="00DD25DF">
              <w:rPr>
                <w:rFonts w:cs="Arial"/>
                <w:b/>
                <w:bCs/>
                <w:color w:val="FFFFFF" w:themeColor="background1"/>
                <w:szCs w:val="20"/>
              </w:rPr>
              <w:t>Puntuación máxima</w:t>
            </w:r>
          </w:p>
          <w:p w14:paraId="1E14A3C5" w14:textId="77777777" w:rsidR="007630B4" w:rsidRPr="00DD25DF" w:rsidRDefault="007630B4" w:rsidP="001317CA">
            <w:pPr>
              <w:spacing w:after="0" w:line="240" w:lineRule="auto"/>
              <w:jc w:val="center"/>
              <w:rPr>
                <w:rFonts w:cs="Arial"/>
                <w:b/>
                <w:bCs/>
                <w:color w:val="FFFFFF" w:themeColor="background1"/>
                <w:szCs w:val="20"/>
              </w:rPr>
            </w:pPr>
            <w:r w:rsidRPr="00DD25DF">
              <w:rPr>
                <w:rFonts w:cs="Arial"/>
                <w:b/>
                <w:bCs/>
                <w:color w:val="FFFFFF" w:themeColor="background1"/>
                <w:szCs w:val="20"/>
              </w:rPr>
              <w:t>(B)</w:t>
            </w:r>
          </w:p>
        </w:tc>
        <w:tc>
          <w:tcPr>
            <w:tcW w:w="751" w:type="pct"/>
            <w:shd w:val="clear" w:color="auto" w:fill="404040" w:themeFill="text1" w:themeFillTint="BF"/>
            <w:vAlign w:val="center"/>
          </w:tcPr>
          <w:p w14:paraId="18DB809B" w14:textId="77777777" w:rsidR="007630B4" w:rsidRPr="00DD25DF" w:rsidRDefault="007630B4" w:rsidP="001317CA">
            <w:pPr>
              <w:spacing w:after="0" w:line="240" w:lineRule="auto"/>
              <w:jc w:val="center"/>
              <w:rPr>
                <w:rFonts w:cs="Arial"/>
                <w:b/>
                <w:bCs/>
                <w:color w:val="FFFFFF" w:themeColor="background1"/>
                <w:szCs w:val="20"/>
              </w:rPr>
            </w:pPr>
            <w:r w:rsidRPr="00DD25DF">
              <w:rPr>
                <w:rFonts w:cs="Arial"/>
                <w:b/>
                <w:bCs/>
                <w:color w:val="FFFFFF" w:themeColor="background1"/>
                <w:szCs w:val="20"/>
              </w:rPr>
              <w:t xml:space="preserve">Valoración cuantitativa </w:t>
            </w:r>
          </w:p>
          <w:p w14:paraId="37E16B16" w14:textId="77777777" w:rsidR="007630B4" w:rsidRPr="00DD25DF" w:rsidRDefault="007630B4" w:rsidP="001317CA">
            <w:pPr>
              <w:spacing w:after="0" w:line="240" w:lineRule="auto"/>
              <w:jc w:val="center"/>
              <w:rPr>
                <w:rFonts w:cs="Arial"/>
                <w:b/>
                <w:bCs/>
                <w:color w:val="FFFFFF" w:themeColor="background1"/>
                <w:szCs w:val="20"/>
              </w:rPr>
            </w:pPr>
            <w:r w:rsidRPr="00DD25DF">
              <w:rPr>
                <w:rFonts w:cs="Arial"/>
                <w:b/>
                <w:bCs/>
                <w:color w:val="FFFFFF" w:themeColor="background1"/>
                <w:szCs w:val="20"/>
              </w:rPr>
              <w:t>(B)/(A)</w:t>
            </w:r>
          </w:p>
        </w:tc>
      </w:tr>
      <w:tr w:rsidR="007630B4" w:rsidRPr="00DD25DF" w14:paraId="4DD5D135" w14:textId="77777777" w:rsidTr="00986F62">
        <w:trPr>
          <w:trHeight w:val="397"/>
        </w:trPr>
        <w:tc>
          <w:tcPr>
            <w:tcW w:w="324" w:type="pct"/>
            <w:vAlign w:val="center"/>
          </w:tcPr>
          <w:p w14:paraId="77F140A0" w14:textId="77777777" w:rsidR="007630B4" w:rsidRPr="00DD25DF" w:rsidRDefault="007630B4" w:rsidP="001317CA">
            <w:pPr>
              <w:spacing w:after="0" w:line="240" w:lineRule="auto"/>
              <w:jc w:val="center"/>
              <w:rPr>
                <w:rFonts w:cs="Arial"/>
                <w:szCs w:val="20"/>
              </w:rPr>
            </w:pPr>
            <w:r w:rsidRPr="00DD25DF">
              <w:rPr>
                <w:rFonts w:cs="Arial"/>
                <w:szCs w:val="20"/>
              </w:rPr>
              <w:t>II</w:t>
            </w:r>
          </w:p>
        </w:tc>
        <w:tc>
          <w:tcPr>
            <w:tcW w:w="1682" w:type="pct"/>
            <w:tcMar>
              <w:top w:w="0" w:type="dxa"/>
              <w:left w:w="108" w:type="dxa"/>
              <w:bottom w:w="0" w:type="dxa"/>
              <w:right w:w="108" w:type="dxa"/>
            </w:tcMar>
            <w:vAlign w:val="center"/>
            <w:hideMark/>
          </w:tcPr>
          <w:p w14:paraId="7D492139" w14:textId="77777777" w:rsidR="007630B4" w:rsidRPr="00DD25DF" w:rsidRDefault="007630B4" w:rsidP="001317CA">
            <w:pPr>
              <w:spacing w:after="0" w:line="240" w:lineRule="auto"/>
              <w:rPr>
                <w:rFonts w:cs="Arial"/>
                <w:szCs w:val="20"/>
              </w:rPr>
            </w:pPr>
            <w:r w:rsidRPr="00DD25DF">
              <w:rPr>
                <w:rFonts w:cs="Arial"/>
                <w:szCs w:val="20"/>
              </w:rPr>
              <w:t>Problema o necesidad pública</w:t>
            </w:r>
          </w:p>
        </w:tc>
        <w:tc>
          <w:tcPr>
            <w:tcW w:w="880" w:type="pct"/>
            <w:tcMar>
              <w:top w:w="0" w:type="dxa"/>
              <w:left w:w="108" w:type="dxa"/>
              <w:bottom w:w="0" w:type="dxa"/>
              <w:right w:w="108" w:type="dxa"/>
            </w:tcMar>
            <w:vAlign w:val="center"/>
          </w:tcPr>
          <w:p w14:paraId="798C8582" w14:textId="77777777" w:rsidR="007630B4" w:rsidRPr="00DD25DF" w:rsidRDefault="007630B4" w:rsidP="001317CA">
            <w:pPr>
              <w:spacing w:after="0" w:line="240" w:lineRule="auto"/>
              <w:jc w:val="center"/>
              <w:rPr>
                <w:rFonts w:cs="Arial"/>
                <w:szCs w:val="20"/>
              </w:rPr>
            </w:pPr>
            <w:r w:rsidRPr="00DD25DF">
              <w:rPr>
                <w:rFonts w:cs="Arial"/>
                <w:szCs w:val="20"/>
              </w:rPr>
              <w:t>2 - 5</w:t>
            </w:r>
          </w:p>
        </w:tc>
        <w:tc>
          <w:tcPr>
            <w:tcW w:w="640" w:type="pct"/>
            <w:tcMar>
              <w:top w:w="0" w:type="dxa"/>
              <w:left w:w="108" w:type="dxa"/>
              <w:bottom w:w="0" w:type="dxa"/>
              <w:right w:w="108" w:type="dxa"/>
            </w:tcMar>
            <w:vAlign w:val="center"/>
          </w:tcPr>
          <w:p w14:paraId="1EEACB88" w14:textId="77777777" w:rsidR="007630B4" w:rsidRPr="00DD25DF" w:rsidRDefault="007630B4" w:rsidP="001317CA">
            <w:pPr>
              <w:spacing w:after="0" w:line="240" w:lineRule="auto"/>
              <w:jc w:val="center"/>
              <w:rPr>
                <w:rFonts w:cs="Arial"/>
                <w:szCs w:val="20"/>
              </w:rPr>
            </w:pPr>
            <w:r w:rsidRPr="00DD25DF">
              <w:rPr>
                <w:rFonts w:cs="Arial"/>
                <w:szCs w:val="20"/>
              </w:rPr>
              <w:t>4</w:t>
            </w:r>
          </w:p>
        </w:tc>
        <w:tc>
          <w:tcPr>
            <w:tcW w:w="722" w:type="pct"/>
            <w:vAlign w:val="center"/>
          </w:tcPr>
          <w:p w14:paraId="308EEB43" w14:textId="2A57CCC4" w:rsidR="007630B4" w:rsidRPr="00DD25DF" w:rsidRDefault="00CB2825" w:rsidP="001317CA">
            <w:pPr>
              <w:spacing w:after="0" w:line="240" w:lineRule="auto"/>
              <w:jc w:val="center"/>
              <w:rPr>
                <w:rFonts w:cs="Arial"/>
                <w:szCs w:val="20"/>
              </w:rPr>
            </w:pPr>
            <w:r>
              <w:rPr>
                <w:rFonts w:cs="Arial"/>
                <w:szCs w:val="20"/>
              </w:rPr>
              <w:t>16</w:t>
            </w:r>
          </w:p>
        </w:tc>
        <w:tc>
          <w:tcPr>
            <w:tcW w:w="751" w:type="pct"/>
            <w:shd w:val="clear" w:color="auto" w:fill="F2F2F2" w:themeFill="background1" w:themeFillShade="F2"/>
            <w:vAlign w:val="center"/>
          </w:tcPr>
          <w:p w14:paraId="75E42E6C" w14:textId="2FEA70A2" w:rsidR="007630B4" w:rsidRPr="00DD25DF" w:rsidRDefault="00CB2825" w:rsidP="001317CA">
            <w:pPr>
              <w:spacing w:after="0" w:line="240" w:lineRule="auto"/>
              <w:jc w:val="center"/>
              <w:rPr>
                <w:rFonts w:cs="Arial"/>
                <w:b/>
                <w:bCs/>
                <w:szCs w:val="20"/>
              </w:rPr>
            </w:pPr>
            <w:r>
              <w:rPr>
                <w:rFonts w:cs="Arial"/>
                <w:b/>
                <w:bCs/>
                <w:szCs w:val="20"/>
              </w:rPr>
              <w:t>4</w:t>
            </w:r>
          </w:p>
        </w:tc>
      </w:tr>
      <w:tr w:rsidR="007630B4" w:rsidRPr="00DD25DF" w14:paraId="3A223EB7" w14:textId="77777777" w:rsidTr="00986F62">
        <w:trPr>
          <w:trHeight w:val="510"/>
        </w:trPr>
        <w:tc>
          <w:tcPr>
            <w:tcW w:w="324" w:type="pct"/>
            <w:vAlign w:val="center"/>
          </w:tcPr>
          <w:p w14:paraId="1EC7AE5B" w14:textId="77777777" w:rsidR="007630B4" w:rsidRPr="00DD25DF" w:rsidRDefault="007630B4" w:rsidP="001317CA">
            <w:pPr>
              <w:spacing w:after="0" w:line="240" w:lineRule="auto"/>
              <w:jc w:val="center"/>
              <w:rPr>
                <w:rFonts w:cs="Arial"/>
                <w:szCs w:val="20"/>
              </w:rPr>
            </w:pPr>
            <w:r w:rsidRPr="00DD25DF">
              <w:rPr>
                <w:rFonts w:cs="Arial"/>
                <w:szCs w:val="20"/>
              </w:rPr>
              <w:t>III</w:t>
            </w:r>
          </w:p>
        </w:tc>
        <w:tc>
          <w:tcPr>
            <w:tcW w:w="1682" w:type="pct"/>
            <w:tcMar>
              <w:top w:w="0" w:type="dxa"/>
              <w:left w:w="108" w:type="dxa"/>
              <w:bottom w:w="0" w:type="dxa"/>
              <w:right w:w="108" w:type="dxa"/>
            </w:tcMar>
            <w:vAlign w:val="center"/>
          </w:tcPr>
          <w:p w14:paraId="6D789333" w14:textId="77777777" w:rsidR="007630B4" w:rsidRPr="00DD25DF" w:rsidRDefault="007630B4" w:rsidP="001317CA">
            <w:pPr>
              <w:spacing w:after="0" w:line="240" w:lineRule="auto"/>
              <w:rPr>
                <w:rFonts w:cs="Arial"/>
                <w:szCs w:val="20"/>
              </w:rPr>
            </w:pPr>
            <w:r w:rsidRPr="00DD25DF">
              <w:rPr>
                <w:rFonts w:cs="Arial"/>
                <w:szCs w:val="20"/>
              </w:rPr>
              <w:t>Diseño de la propuesta de atención</w:t>
            </w:r>
          </w:p>
        </w:tc>
        <w:tc>
          <w:tcPr>
            <w:tcW w:w="880" w:type="pct"/>
            <w:tcMar>
              <w:top w:w="0" w:type="dxa"/>
              <w:left w:w="108" w:type="dxa"/>
              <w:bottom w:w="0" w:type="dxa"/>
              <w:right w:w="108" w:type="dxa"/>
            </w:tcMar>
            <w:vAlign w:val="center"/>
          </w:tcPr>
          <w:p w14:paraId="45B409EE" w14:textId="77777777" w:rsidR="007630B4" w:rsidRPr="00DD25DF" w:rsidRDefault="007630B4" w:rsidP="001317CA">
            <w:pPr>
              <w:spacing w:after="0" w:line="240" w:lineRule="auto"/>
              <w:jc w:val="center"/>
              <w:rPr>
                <w:rFonts w:cs="Arial"/>
                <w:szCs w:val="20"/>
              </w:rPr>
            </w:pPr>
            <w:r w:rsidRPr="00DD25DF">
              <w:rPr>
                <w:rFonts w:cs="Arial"/>
                <w:szCs w:val="20"/>
              </w:rPr>
              <w:t>6 - 10</w:t>
            </w:r>
          </w:p>
        </w:tc>
        <w:tc>
          <w:tcPr>
            <w:tcW w:w="640" w:type="pct"/>
            <w:tcMar>
              <w:top w:w="0" w:type="dxa"/>
              <w:left w:w="108" w:type="dxa"/>
              <w:bottom w:w="0" w:type="dxa"/>
              <w:right w:w="108" w:type="dxa"/>
            </w:tcMar>
            <w:vAlign w:val="center"/>
          </w:tcPr>
          <w:p w14:paraId="26EDD9C9" w14:textId="77777777" w:rsidR="007630B4" w:rsidRPr="00DD25DF" w:rsidRDefault="007630B4" w:rsidP="001317CA">
            <w:pPr>
              <w:spacing w:after="0" w:line="240" w:lineRule="auto"/>
              <w:jc w:val="center"/>
              <w:rPr>
                <w:rFonts w:cs="Arial"/>
                <w:szCs w:val="20"/>
              </w:rPr>
            </w:pPr>
            <w:r w:rsidRPr="00DD25DF">
              <w:rPr>
                <w:rFonts w:cs="Arial"/>
                <w:szCs w:val="20"/>
              </w:rPr>
              <w:t>5</w:t>
            </w:r>
          </w:p>
        </w:tc>
        <w:tc>
          <w:tcPr>
            <w:tcW w:w="722" w:type="pct"/>
            <w:vAlign w:val="center"/>
          </w:tcPr>
          <w:p w14:paraId="0DC8C432" w14:textId="3FA81BD7" w:rsidR="007630B4" w:rsidRPr="00DD25DF" w:rsidRDefault="00CB2825" w:rsidP="001317CA">
            <w:pPr>
              <w:spacing w:after="0" w:line="240" w:lineRule="auto"/>
              <w:jc w:val="center"/>
              <w:rPr>
                <w:rFonts w:cs="Arial"/>
                <w:szCs w:val="20"/>
              </w:rPr>
            </w:pPr>
            <w:r>
              <w:rPr>
                <w:rFonts w:cs="Arial"/>
                <w:szCs w:val="20"/>
              </w:rPr>
              <w:t>20</w:t>
            </w:r>
          </w:p>
        </w:tc>
        <w:tc>
          <w:tcPr>
            <w:tcW w:w="751" w:type="pct"/>
            <w:shd w:val="clear" w:color="auto" w:fill="F2F2F2" w:themeFill="background1" w:themeFillShade="F2"/>
            <w:vAlign w:val="center"/>
          </w:tcPr>
          <w:p w14:paraId="6A1B7346" w14:textId="6317672D" w:rsidR="007630B4" w:rsidRPr="00DD25DF" w:rsidRDefault="00CB2825" w:rsidP="001317CA">
            <w:pPr>
              <w:spacing w:after="0" w:line="240" w:lineRule="auto"/>
              <w:jc w:val="center"/>
              <w:rPr>
                <w:rFonts w:cs="Arial"/>
                <w:b/>
                <w:bCs/>
                <w:szCs w:val="20"/>
              </w:rPr>
            </w:pPr>
            <w:r>
              <w:rPr>
                <w:rFonts w:cs="Arial"/>
                <w:b/>
                <w:bCs/>
                <w:szCs w:val="20"/>
              </w:rPr>
              <w:t>4</w:t>
            </w:r>
          </w:p>
        </w:tc>
      </w:tr>
      <w:tr w:rsidR="007630B4" w:rsidRPr="00DD25DF" w14:paraId="4B176FC5" w14:textId="77777777" w:rsidTr="00986F62">
        <w:trPr>
          <w:trHeight w:val="397"/>
        </w:trPr>
        <w:tc>
          <w:tcPr>
            <w:tcW w:w="324" w:type="pct"/>
            <w:vAlign w:val="center"/>
          </w:tcPr>
          <w:p w14:paraId="4ECCB6BD" w14:textId="77777777" w:rsidR="007630B4" w:rsidRPr="00DD25DF" w:rsidRDefault="007630B4" w:rsidP="001317CA">
            <w:pPr>
              <w:spacing w:after="0" w:line="240" w:lineRule="auto"/>
              <w:jc w:val="center"/>
              <w:rPr>
                <w:rFonts w:cs="Arial"/>
                <w:szCs w:val="20"/>
              </w:rPr>
            </w:pPr>
            <w:r w:rsidRPr="00DD25DF">
              <w:rPr>
                <w:rFonts w:cs="Arial"/>
                <w:szCs w:val="20"/>
              </w:rPr>
              <w:t>IV</w:t>
            </w:r>
          </w:p>
        </w:tc>
        <w:tc>
          <w:tcPr>
            <w:tcW w:w="1682" w:type="pct"/>
            <w:tcMar>
              <w:top w:w="0" w:type="dxa"/>
              <w:left w:w="108" w:type="dxa"/>
              <w:bottom w:w="0" w:type="dxa"/>
              <w:right w:w="108" w:type="dxa"/>
            </w:tcMar>
            <w:vAlign w:val="center"/>
          </w:tcPr>
          <w:p w14:paraId="1E8B5CB6" w14:textId="77777777" w:rsidR="007630B4" w:rsidRPr="00DD25DF" w:rsidRDefault="007630B4" w:rsidP="001317CA">
            <w:pPr>
              <w:spacing w:after="0" w:line="240" w:lineRule="auto"/>
              <w:rPr>
                <w:rFonts w:cs="Arial"/>
                <w:szCs w:val="20"/>
              </w:rPr>
            </w:pPr>
            <w:r w:rsidRPr="00DD25DF">
              <w:rPr>
                <w:rFonts w:cs="Arial"/>
                <w:szCs w:val="20"/>
              </w:rPr>
              <w:t>Diseño operativo</w:t>
            </w:r>
          </w:p>
        </w:tc>
        <w:tc>
          <w:tcPr>
            <w:tcW w:w="880" w:type="pct"/>
            <w:tcMar>
              <w:top w:w="0" w:type="dxa"/>
              <w:left w:w="108" w:type="dxa"/>
              <w:bottom w:w="0" w:type="dxa"/>
              <w:right w:w="108" w:type="dxa"/>
            </w:tcMar>
            <w:vAlign w:val="center"/>
          </w:tcPr>
          <w:p w14:paraId="637062BE" w14:textId="77777777" w:rsidR="007630B4" w:rsidRPr="00DD25DF" w:rsidRDefault="007630B4" w:rsidP="001317CA">
            <w:pPr>
              <w:spacing w:after="0" w:line="240" w:lineRule="auto"/>
              <w:jc w:val="center"/>
              <w:rPr>
                <w:rFonts w:cs="Arial"/>
                <w:szCs w:val="20"/>
              </w:rPr>
            </w:pPr>
            <w:r w:rsidRPr="00DD25DF">
              <w:rPr>
                <w:rFonts w:cs="Arial"/>
                <w:szCs w:val="20"/>
              </w:rPr>
              <w:t>11 - 20</w:t>
            </w:r>
          </w:p>
        </w:tc>
        <w:tc>
          <w:tcPr>
            <w:tcW w:w="640" w:type="pct"/>
            <w:tcMar>
              <w:top w:w="0" w:type="dxa"/>
              <w:left w:w="108" w:type="dxa"/>
              <w:bottom w:w="0" w:type="dxa"/>
              <w:right w:w="108" w:type="dxa"/>
            </w:tcMar>
            <w:vAlign w:val="center"/>
          </w:tcPr>
          <w:p w14:paraId="69890ECE" w14:textId="77777777" w:rsidR="007630B4" w:rsidRPr="00DD25DF" w:rsidRDefault="007630B4" w:rsidP="001317CA">
            <w:pPr>
              <w:spacing w:after="0" w:line="240" w:lineRule="auto"/>
              <w:jc w:val="center"/>
              <w:rPr>
                <w:rFonts w:cs="Arial"/>
                <w:szCs w:val="20"/>
              </w:rPr>
            </w:pPr>
            <w:r w:rsidRPr="00DD25DF">
              <w:rPr>
                <w:rFonts w:cs="Arial"/>
                <w:szCs w:val="20"/>
              </w:rPr>
              <w:t>10</w:t>
            </w:r>
          </w:p>
        </w:tc>
        <w:tc>
          <w:tcPr>
            <w:tcW w:w="722" w:type="pct"/>
            <w:vAlign w:val="center"/>
          </w:tcPr>
          <w:p w14:paraId="4A09D15F" w14:textId="668F6A0E" w:rsidR="007630B4" w:rsidRPr="00DD25DF" w:rsidRDefault="00CB2825" w:rsidP="001317CA">
            <w:pPr>
              <w:spacing w:after="0" w:line="240" w:lineRule="auto"/>
              <w:jc w:val="center"/>
              <w:rPr>
                <w:rFonts w:cs="Arial"/>
                <w:szCs w:val="20"/>
              </w:rPr>
            </w:pPr>
            <w:r>
              <w:rPr>
                <w:rFonts w:cs="Arial"/>
                <w:szCs w:val="20"/>
              </w:rPr>
              <w:t>40</w:t>
            </w:r>
          </w:p>
        </w:tc>
        <w:tc>
          <w:tcPr>
            <w:tcW w:w="751" w:type="pct"/>
            <w:shd w:val="clear" w:color="auto" w:fill="F2F2F2" w:themeFill="background1" w:themeFillShade="F2"/>
            <w:vAlign w:val="center"/>
          </w:tcPr>
          <w:p w14:paraId="75B20FDC" w14:textId="0D7388C0" w:rsidR="007630B4" w:rsidRPr="00DD25DF" w:rsidRDefault="00CB2825" w:rsidP="001317CA">
            <w:pPr>
              <w:spacing w:after="0" w:line="240" w:lineRule="auto"/>
              <w:jc w:val="center"/>
              <w:rPr>
                <w:rFonts w:cs="Arial"/>
                <w:b/>
                <w:bCs/>
                <w:szCs w:val="20"/>
              </w:rPr>
            </w:pPr>
            <w:r>
              <w:rPr>
                <w:rFonts w:cs="Arial"/>
                <w:b/>
                <w:bCs/>
                <w:szCs w:val="20"/>
              </w:rPr>
              <w:t>4</w:t>
            </w:r>
          </w:p>
        </w:tc>
      </w:tr>
      <w:tr w:rsidR="007630B4" w:rsidRPr="00DD25DF" w14:paraId="15CE584B" w14:textId="77777777" w:rsidTr="00986F62">
        <w:trPr>
          <w:trHeight w:val="510"/>
        </w:trPr>
        <w:tc>
          <w:tcPr>
            <w:tcW w:w="324" w:type="pct"/>
            <w:vAlign w:val="center"/>
          </w:tcPr>
          <w:p w14:paraId="5D27B45A" w14:textId="77777777" w:rsidR="007630B4" w:rsidRPr="00DD25DF" w:rsidRDefault="007630B4" w:rsidP="001317CA">
            <w:pPr>
              <w:spacing w:after="0" w:line="240" w:lineRule="auto"/>
              <w:jc w:val="center"/>
              <w:rPr>
                <w:rFonts w:cs="Arial"/>
                <w:szCs w:val="20"/>
              </w:rPr>
            </w:pPr>
            <w:r w:rsidRPr="00DD25DF">
              <w:rPr>
                <w:rFonts w:cs="Arial"/>
                <w:szCs w:val="20"/>
                <w:lang w:eastAsia="es-MX"/>
              </w:rPr>
              <w:t>V</w:t>
            </w:r>
          </w:p>
        </w:tc>
        <w:tc>
          <w:tcPr>
            <w:tcW w:w="1682" w:type="pct"/>
            <w:tcMar>
              <w:top w:w="0" w:type="dxa"/>
              <w:left w:w="108" w:type="dxa"/>
              <w:bottom w:w="0" w:type="dxa"/>
              <w:right w:w="108" w:type="dxa"/>
            </w:tcMar>
            <w:vAlign w:val="center"/>
          </w:tcPr>
          <w:p w14:paraId="573ECE17" w14:textId="77777777" w:rsidR="007630B4" w:rsidRPr="00DD25DF" w:rsidRDefault="007630B4" w:rsidP="001317CA">
            <w:pPr>
              <w:spacing w:after="0" w:line="240" w:lineRule="auto"/>
              <w:rPr>
                <w:rFonts w:cs="Arial"/>
                <w:szCs w:val="20"/>
              </w:rPr>
            </w:pPr>
            <w:r w:rsidRPr="00DD25DF">
              <w:rPr>
                <w:rFonts w:cs="Arial"/>
                <w:szCs w:val="20"/>
              </w:rPr>
              <w:t xml:space="preserve">Consistencia programática y normativa </w:t>
            </w:r>
          </w:p>
        </w:tc>
        <w:tc>
          <w:tcPr>
            <w:tcW w:w="880" w:type="pct"/>
            <w:tcMar>
              <w:top w:w="0" w:type="dxa"/>
              <w:left w:w="108" w:type="dxa"/>
              <w:bottom w:w="0" w:type="dxa"/>
              <w:right w:w="108" w:type="dxa"/>
            </w:tcMar>
            <w:vAlign w:val="center"/>
          </w:tcPr>
          <w:p w14:paraId="1F7529B1" w14:textId="77777777" w:rsidR="007630B4" w:rsidRPr="00DD25DF" w:rsidRDefault="007630B4" w:rsidP="001317CA">
            <w:pPr>
              <w:spacing w:after="0" w:line="240" w:lineRule="auto"/>
              <w:jc w:val="center"/>
              <w:rPr>
                <w:rFonts w:cs="Arial"/>
                <w:szCs w:val="20"/>
              </w:rPr>
            </w:pPr>
            <w:r w:rsidRPr="00DD25DF">
              <w:rPr>
                <w:rFonts w:cs="Arial"/>
                <w:szCs w:val="20"/>
              </w:rPr>
              <w:t>22</w:t>
            </w:r>
          </w:p>
        </w:tc>
        <w:tc>
          <w:tcPr>
            <w:tcW w:w="640" w:type="pct"/>
            <w:tcMar>
              <w:top w:w="0" w:type="dxa"/>
              <w:left w:w="108" w:type="dxa"/>
              <w:bottom w:w="0" w:type="dxa"/>
              <w:right w:w="108" w:type="dxa"/>
            </w:tcMar>
            <w:vAlign w:val="center"/>
          </w:tcPr>
          <w:p w14:paraId="6CCD1CE7" w14:textId="77777777" w:rsidR="007630B4" w:rsidRPr="00DD25DF" w:rsidRDefault="007630B4" w:rsidP="001317CA">
            <w:pPr>
              <w:spacing w:after="0" w:line="240" w:lineRule="auto"/>
              <w:jc w:val="center"/>
              <w:rPr>
                <w:rFonts w:cs="Arial"/>
                <w:szCs w:val="20"/>
              </w:rPr>
            </w:pPr>
            <w:r w:rsidRPr="00DD25DF">
              <w:rPr>
                <w:rFonts w:cs="Arial"/>
                <w:szCs w:val="20"/>
              </w:rPr>
              <w:t>1</w:t>
            </w:r>
          </w:p>
        </w:tc>
        <w:tc>
          <w:tcPr>
            <w:tcW w:w="722" w:type="pct"/>
            <w:vAlign w:val="center"/>
          </w:tcPr>
          <w:p w14:paraId="13DAAD33" w14:textId="62DE27E8" w:rsidR="007630B4" w:rsidRPr="00DD25DF" w:rsidRDefault="00CB2825" w:rsidP="001317CA">
            <w:pPr>
              <w:spacing w:after="0" w:line="240" w:lineRule="auto"/>
              <w:jc w:val="center"/>
              <w:rPr>
                <w:rFonts w:cs="Arial"/>
                <w:szCs w:val="20"/>
              </w:rPr>
            </w:pPr>
            <w:r>
              <w:rPr>
                <w:rFonts w:cs="Arial"/>
                <w:szCs w:val="20"/>
              </w:rPr>
              <w:t>4</w:t>
            </w:r>
          </w:p>
        </w:tc>
        <w:tc>
          <w:tcPr>
            <w:tcW w:w="751" w:type="pct"/>
            <w:shd w:val="clear" w:color="auto" w:fill="F2F2F2" w:themeFill="background1" w:themeFillShade="F2"/>
            <w:vAlign w:val="center"/>
          </w:tcPr>
          <w:p w14:paraId="47334AEE" w14:textId="5139E10A" w:rsidR="007630B4" w:rsidRPr="00DD25DF" w:rsidRDefault="00CB2825" w:rsidP="001317CA">
            <w:pPr>
              <w:spacing w:after="0" w:line="240" w:lineRule="auto"/>
              <w:jc w:val="center"/>
              <w:rPr>
                <w:rFonts w:cs="Arial"/>
                <w:b/>
                <w:bCs/>
                <w:szCs w:val="20"/>
              </w:rPr>
            </w:pPr>
            <w:r>
              <w:rPr>
                <w:rFonts w:cs="Arial"/>
                <w:b/>
                <w:bCs/>
                <w:szCs w:val="20"/>
              </w:rPr>
              <w:t>4</w:t>
            </w:r>
          </w:p>
        </w:tc>
      </w:tr>
      <w:tr w:rsidR="007630B4" w:rsidRPr="00DD25DF" w14:paraId="7C7D0419" w14:textId="77777777" w:rsidTr="00986F62">
        <w:trPr>
          <w:trHeight w:val="510"/>
        </w:trPr>
        <w:tc>
          <w:tcPr>
            <w:tcW w:w="324" w:type="pct"/>
            <w:vAlign w:val="center"/>
          </w:tcPr>
          <w:p w14:paraId="281DE1D5" w14:textId="77777777" w:rsidR="007630B4" w:rsidRPr="00DD25DF" w:rsidRDefault="007630B4" w:rsidP="001317CA">
            <w:pPr>
              <w:spacing w:after="0" w:line="240" w:lineRule="auto"/>
              <w:jc w:val="center"/>
              <w:rPr>
                <w:rFonts w:cs="Arial"/>
                <w:szCs w:val="20"/>
                <w:lang w:eastAsia="es-MX"/>
              </w:rPr>
            </w:pPr>
            <w:r w:rsidRPr="00DD25DF">
              <w:rPr>
                <w:rFonts w:cs="Arial"/>
                <w:szCs w:val="20"/>
              </w:rPr>
              <w:t>VI</w:t>
            </w:r>
          </w:p>
        </w:tc>
        <w:tc>
          <w:tcPr>
            <w:tcW w:w="1682" w:type="pct"/>
            <w:tcMar>
              <w:top w:w="0" w:type="dxa"/>
              <w:left w:w="108" w:type="dxa"/>
              <w:bottom w:w="0" w:type="dxa"/>
              <w:right w:w="108" w:type="dxa"/>
            </w:tcMar>
            <w:vAlign w:val="center"/>
            <w:hideMark/>
          </w:tcPr>
          <w:p w14:paraId="1D6D5EC7" w14:textId="77777777" w:rsidR="007630B4" w:rsidRPr="00DD25DF" w:rsidRDefault="007630B4" w:rsidP="001317CA">
            <w:pPr>
              <w:spacing w:after="0" w:line="240" w:lineRule="auto"/>
              <w:rPr>
                <w:rFonts w:eastAsia="Cambria" w:cs="Arial"/>
                <w:szCs w:val="20"/>
                <w:lang w:eastAsia="es-MX"/>
              </w:rPr>
            </w:pPr>
            <w:r w:rsidRPr="00DD25DF">
              <w:rPr>
                <w:rFonts w:cs="Arial"/>
                <w:szCs w:val="20"/>
                <w:lang w:eastAsia="es-MX"/>
              </w:rPr>
              <w:t xml:space="preserve">Contribución a objetivos de la planeación </w:t>
            </w:r>
            <w:r>
              <w:rPr>
                <w:rFonts w:cs="Arial"/>
                <w:szCs w:val="20"/>
                <w:lang w:eastAsia="es-MX"/>
              </w:rPr>
              <w:t>estatal</w:t>
            </w:r>
          </w:p>
        </w:tc>
        <w:tc>
          <w:tcPr>
            <w:tcW w:w="880" w:type="pct"/>
            <w:tcMar>
              <w:top w:w="0" w:type="dxa"/>
              <w:left w:w="108" w:type="dxa"/>
              <w:bottom w:w="0" w:type="dxa"/>
              <w:right w:w="108" w:type="dxa"/>
            </w:tcMar>
            <w:vAlign w:val="center"/>
          </w:tcPr>
          <w:p w14:paraId="07D9CD31" w14:textId="77777777" w:rsidR="007630B4" w:rsidRPr="00DD25DF" w:rsidRDefault="007630B4" w:rsidP="001317CA">
            <w:pPr>
              <w:spacing w:after="0" w:line="240" w:lineRule="auto"/>
              <w:jc w:val="center"/>
              <w:rPr>
                <w:rFonts w:eastAsia="Cambria" w:cs="Arial"/>
                <w:szCs w:val="20"/>
              </w:rPr>
            </w:pPr>
            <w:r w:rsidRPr="00DD25DF">
              <w:rPr>
                <w:rFonts w:eastAsia="Cambria" w:cs="Arial"/>
                <w:szCs w:val="20"/>
              </w:rPr>
              <w:t>23</w:t>
            </w:r>
          </w:p>
        </w:tc>
        <w:tc>
          <w:tcPr>
            <w:tcW w:w="640" w:type="pct"/>
            <w:tcMar>
              <w:top w:w="0" w:type="dxa"/>
              <w:left w:w="108" w:type="dxa"/>
              <w:bottom w:w="0" w:type="dxa"/>
              <w:right w:w="108" w:type="dxa"/>
            </w:tcMar>
            <w:vAlign w:val="center"/>
          </w:tcPr>
          <w:p w14:paraId="49A17C8F" w14:textId="77777777" w:rsidR="007630B4" w:rsidRPr="00DD25DF" w:rsidRDefault="007630B4" w:rsidP="001317CA">
            <w:pPr>
              <w:spacing w:after="0" w:line="240" w:lineRule="auto"/>
              <w:jc w:val="center"/>
              <w:rPr>
                <w:rFonts w:eastAsia="Cambria" w:cs="Arial"/>
                <w:szCs w:val="20"/>
              </w:rPr>
            </w:pPr>
            <w:r w:rsidRPr="00DD25DF">
              <w:rPr>
                <w:rFonts w:eastAsia="Cambria" w:cs="Arial"/>
                <w:szCs w:val="20"/>
              </w:rPr>
              <w:t>1</w:t>
            </w:r>
          </w:p>
        </w:tc>
        <w:tc>
          <w:tcPr>
            <w:tcW w:w="722" w:type="pct"/>
            <w:vAlign w:val="center"/>
          </w:tcPr>
          <w:p w14:paraId="533456C9" w14:textId="04EF4DEA" w:rsidR="007630B4" w:rsidRPr="00DD25DF" w:rsidRDefault="00CB2825" w:rsidP="001317CA">
            <w:pPr>
              <w:spacing w:after="0" w:line="240" w:lineRule="auto"/>
              <w:jc w:val="center"/>
              <w:rPr>
                <w:rFonts w:eastAsia="Cambria" w:cs="Arial"/>
                <w:szCs w:val="20"/>
              </w:rPr>
            </w:pPr>
            <w:r>
              <w:rPr>
                <w:rFonts w:eastAsia="Cambria" w:cs="Arial"/>
                <w:szCs w:val="20"/>
              </w:rPr>
              <w:t>4</w:t>
            </w:r>
          </w:p>
        </w:tc>
        <w:tc>
          <w:tcPr>
            <w:tcW w:w="751" w:type="pct"/>
            <w:shd w:val="clear" w:color="auto" w:fill="F2F2F2" w:themeFill="background1" w:themeFillShade="F2"/>
            <w:vAlign w:val="center"/>
          </w:tcPr>
          <w:p w14:paraId="19F238E2" w14:textId="56472A7B" w:rsidR="007630B4" w:rsidRPr="00DD25DF" w:rsidRDefault="00CB2825" w:rsidP="001317CA">
            <w:pPr>
              <w:spacing w:after="0" w:line="240" w:lineRule="auto"/>
              <w:jc w:val="center"/>
              <w:rPr>
                <w:rFonts w:cs="Arial"/>
                <w:b/>
                <w:bCs/>
                <w:szCs w:val="20"/>
              </w:rPr>
            </w:pPr>
            <w:r>
              <w:rPr>
                <w:rFonts w:cs="Arial"/>
                <w:b/>
                <w:bCs/>
                <w:szCs w:val="20"/>
              </w:rPr>
              <w:t>4</w:t>
            </w:r>
          </w:p>
        </w:tc>
      </w:tr>
      <w:tr w:rsidR="007630B4" w:rsidRPr="00DD25DF" w14:paraId="6C89C1BA" w14:textId="77777777" w:rsidTr="00986F62">
        <w:trPr>
          <w:trHeight w:val="510"/>
        </w:trPr>
        <w:tc>
          <w:tcPr>
            <w:tcW w:w="324" w:type="pct"/>
            <w:vAlign w:val="center"/>
          </w:tcPr>
          <w:p w14:paraId="631336A7" w14:textId="77777777" w:rsidR="007630B4" w:rsidRPr="00DD25DF" w:rsidRDefault="007630B4" w:rsidP="001317CA">
            <w:pPr>
              <w:spacing w:after="0" w:line="240" w:lineRule="auto"/>
              <w:jc w:val="center"/>
              <w:rPr>
                <w:rFonts w:cs="Arial"/>
                <w:szCs w:val="20"/>
              </w:rPr>
            </w:pPr>
            <w:r w:rsidRPr="00DD25DF">
              <w:rPr>
                <w:rFonts w:cs="Arial"/>
                <w:szCs w:val="20"/>
              </w:rPr>
              <w:t>VIII</w:t>
            </w:r>
          </w:p>
        </w:tc>
        <w:tc>
          <w:tcPr>
            <w:tcW w:w="1682" w:type="pct"/>
            <w:tcMar>
              <w:top w:w="0" w:type="dxa"/>
              <w:left w:w="108" w:type="dxa"/>
              <w:bottom w:w="0" w:type="dxa"/>
              <w:right w:w="108" w:type="dxa"/>
            </w:tcMar>
            <w:vAlign w:val="center"/>
            <w:hideMark/>
          </w:tcPr>
          <w:p w14:paraId="7324A35E" w14:textId="77777777" w:rsidR="007630B4" w:rsidRPr="00DD25DF" w:rsidRDefault="007630B4" w:rsidP="001317CA">
            <w:pPr>
              <w:spacing w:after="0" w:line="240" w:lineRule="auto"/>
              <w:rPr>
                <w:rFonts w:eastAsia="Cambria" w:cs="Arial"/>
                <w:szCs w:val="20"/>
              </w:rPr>
            </w:pPr>
            <w:r w:rsidRPr="00DD25DF">
              <w:rPr>
                <w:rFonts w:cs="Arial"/>
                <w:szCs w:val="20"/>
              </w:rPr>
              <w:t>Instrumento de Seguimiento del Desempeño</w:t>
            </w:r>
          </w:p>
        </w:tc>
        <w:tc>
          <w:tcPr>
            <w:tcW w:w="880" w:type="pct"/>
            <w:tcMar>
              <w:top w:w="0" w:type="dxa"/>
              <w:left w:w="108" w:type="dxa"/>
              <w:bottom w:w="0" w:type="dxa"/>
              <w:right w:w="108" w:type="dxa"/>
            </w:tcMar>
            <w:vAlign w:val="center"/>
          </w:tcPr>
          <w:p w14:paraId="5F9C5345" w14:textId="77777777" w:rsidR="007630B4" w:rsidRPr="00DD25DF" w:rsidRDefault="007630B4" w:rsidP="001317CA">
            <w:pPr>
              <w:spacing w:after="0" w:line="240" w:lineRule="auto"/>
              <w:jc w:val="center"/>
              <w:rPr>
                <w:rFonts w:eastAsia="Cambria" w:cs="Arial"/>
                <w:szCs w:val="20"/>
              </w:rPr>
            </w:pPr>
            <w:r w:rsidRPr="00DD25DF">
              <w:rPr>
                <w:rFonts w:eastAsia="Cambria" w:cs="Arial"/>
                <w:szCs w:val="20"/>
              </w:rPr>
              <w:t>26-29</w:t>
            </w:r>
          </w:p>
        </w:tc>
        <w:tc>
          <w:tcPr>
            <w:tcW w:w="640" w:type="pct"/>
            <w:tcMar>
              <w:top w:w="0" w:type="dxa"/>
              <w:left w:w="108" w:type="dxa"/>
              <w:bottom w:w="0" w:type="dxa"/>
              <w:right w:w="108" w:type="dxa"/>
            </w:tcMar>
            <w:vAlign w:val="center"/>
          </w:tcPr>
          <w:p w14:paraId="0B335D4E" w14:textId="77777777" w:rsidR="007630B4" w:rsidRPr="00DD25DF" w:rsidRDefault="007630B4" w:rsidP="001317CA">
            <w:pPr>
              <w:spacing w:after="0" w:line="240" w:lineRule="auto"/>
              <w:jc w:val="center"/>
              <w:rPr>
                <w:rFonts w:eastAsia="Cambria" w:cs="Arial"/>
                <w:szCs w:val="20"/>
              </w:rPr>
            </w:pPr>
            <w:r w:rsidRPr="00DD25DF">
              <w:rPr>
                <w:rFonts w:eastAsia="Cambria" w:cs="Arial"/>
                <w:szCs w:val="20"/>
              </w:rPr>
              <w:t>4</w:t>
            </w:r>
          </w:p>
        </w:tc>
        <w:tc>
          <w:tcPr>
            <w:tcW w:w="722" w:type="pct"/>
            <w:vAlign w:val="center"/>
          </w:tcPr>
          <w:p w14:paraId="4C8F27A4" w14:textId="58B2CCEE" w:rsidR="007630B4" w:rsidRPr="00DD25DF" w:rsidRDefault="00CB2825" w:rsidP="001317CA">
            <w:pPr>
              <w:spacing w:after="0" w:line="240" w:lineRule="auto"/>
              <w:jc w:val="center"/>
              <w:rPr>
                <w:rFonts w:eastAsia="Cambria" w:cs="Arial"/>
                <w:szCs w:val="20"/>
              </w:rPr>
            </w:pPr>
            <w:r>
              <w:rPr>
                <w:rFonts w:eastAsia="Cambria" w:cs="Arial"/>
                <w:szCs w:val="20"/>
              </w:rPr>
              <w:t>16</w:t>
            </w:r>
          </w:p>
        </w:tc>
        <w:tc>
          <w:tcPr>
            <w:tcW w:w="751" w:type="pct"/>
            <w:shd w:val="clear" w:color="auto" w:fill="F2F2F2" w:themeFill="background1" w:themeFillShade="F2"/>
            <w:vAlign w:val="center"/>
          </w:tcPr>
          <w:p w14:paraId="2AF0A229" w14:textId="22F2AE9C" w:rsidR="007630B4" w:rsidRPr="00DD25DF" w:rsidRDefault="00CB2825" w:rsidP="001317CA">
            <w:pPr>
              <w:spacing w:after="0" w:line="240" w:lineRule="auto"/>
              <w:jc w:val="center"/>
              <w:rPr>
                <w:rFonts w:cs="Arial"/>
                <w:b/>
                <w:bCs/>
                <w:szCs w:val="20"/>
              </w:rPr>
            </w:pPr>
            <w:r>
              <w:rPr>
                <w:rFonts w:cs="Arial"/>
                <w:b/>
                <w:bCs/>
                <w:szCs w:val="20"/>
              </w:rPr>
              <w:t>4</w:t>
            </w:r>
          </w:p>
        </w:tc>
      </w:tr>
      <w:tr w:rsidR="007630B4" w:rsidRPr="00DD25DF" w14:paraId="13A803EB" w14:textId="77777777" w:rsidTr="001317CA">
        <w:trPr>
          <w:trHeight w:val="283"/>
        </w:trPr>
        <w:tc>
          <w:tcPr>
            <w:tcW w:w="324" w:type="pct"/>
            <w:shd w:val="clear" w:color="auto" w:fill="D9D9D9" w:themeFill="background1" w:themeFillShade="D9"/>
            <w:vAlign w:val="center"/>
          </w:tcPr>
          <w:p w14:paraId="7BD9FDAB" w14:textId="77777777" w:rsidR="007630B4" w:rsidRPr="00DD25DF" w:rsidRDefault="007630B4" w:rsidP="001317CA">
            <w:pPr>
              <w:spacing w:after="0" w:line="240" w:lineRule="auto"/>
              <w:rPr>
                <w:rFonts w:cs="Arial"/>
                <w:b/>
                <w:bCs/>
                <w:szCs w:val="20"/>
              </w:rPr>
            </w:pPr>
          </w:p>
        </w:tc>
        <w:tc>
          <w:tcPr>
            <w:tcW w:w="1682" w:type="pct"/>
            <w:shd w:val="clear" w:color="auto" w:fill="D9D9D9" w:themeFill="background1" w:themeFillShade="D9"/>
            <w:tcMar>
              <w:top w:w="0" w:type="dxa"/>
              <w:left w:w="108" w:type="dxa"/>
              <w:bottom w:w="0" w:type="dxa"/>
              <w:right w:w="108" w:type="dxa"/>
            </w:tcMar>
            <w:vAlign w:val="center"/>
            <w:hideMark/>
          </w:tcPr>
          <w:p w14:paraId="74E5881F" w14:textId="77777777" w:rsidR="007630B4" w:rsidRPr="00DD25DF" w:rsidRDefault="007630B4" w:rsidP="001317CA">
            <w:pPr>
              <w:spacing w:after="0" w:line="240" w:lineRule="auto"/>
              <w:jc w:val="center"/>
              <w:rPr>
                <w:rFonts w:eastAsia="Cambria" w:cs="Arial"/>
                <w:b/>
                <w:bCs/>
                <w:szCs w:val="20"/>
              </w:rPr>
            </w:pPr>
            <w:r w:rsidRPr="00DD25DF">
              <w:rPr>
                <w:rFonts w:cs="Arial"/>
                <w:b/>
                <w:bCs/>
                <w:szCs w:val="20"/>
              </w:rPr>
              <w:t>TOTAL</w:t>
            </w:r>
          </w:p>
        </w:tc>
        <w:tc>
          <w:tcPr>
            <w:tcW w:w="880" w:type="pct"/>
            <w:shd w:val="clear" w:color="auto" w:fill="D9D9D9" w:themeFill="background1" w:themeFillShade="D9"/>
            <w:tcMar>
              <w:top w:w="0" w:type="dxa"/>
              <w:left w:w="108" w:type="dxa"/>
              <w:bottom w:w="0" w:type="dxa"/>
              <w:right w:w="108" w:type="dxa"/>
            </w:tcMar>
            <w:vAlign w:val="center"/>
            <w:hideMark/>
          </w:tcPr>
          <w:p w14:paraId="24A408F8" w14:textId="77777777" w:rsidR="007630B4" w:rsidRPr="00DD25DF" w:rsidRDefault="007630B4" w:rsidP="001317CA">
            <w:pPr>
              <w:spacing w:after="0" w:line="240" w:lineRule="auto"/>
              <w:jc w:val="center"/>
              <w:rPr>
                <w:rFonts w:eastAsia="Cambria" w:cs="Arial"/>
                <w:b/>
                <w:bCs/>
                <w:szCs w:val="20"/>
              </w:rPr>
            </w:pPr>
            <w:r w:rsidRPr="00DD25DF">
              <w:rPr>
                <w:rFonts w:eastAsia="Cambria" w:cs="Arial"/>
                <w:b/>
                <w:bCs/>
                <w:szCs w:val="20"/>
              </w:rPr>
              <w:t>25</w:t>
            </w:r>
          </w:p>
        </w:tc>
        <w:tc>
          <w:tcPr>
            <w:tcW w:w="640" w:type="pct"/>
            <w:shd w:val="clear" w:color="auto" w:fill="D9D9D9" w:themeFill="background1" w:themeFillShade="D9"/>
            <w:tcMar>
              <w:top w:w="0" w:type="dxa"/>
              <w:left w:w="108" w:type="dxa"/>
              <w:bottom w:w="0" w:type="dxa"/>
              <w:right w:w="108" w:type="dxa"/>
            </w:tcMar>
            <w:vAlign w:val="center"/>
            <w:hideMark/>
          </w:tcPr>
          <w:p w14:paraId="43F8E7BD" w14:textId="77777777" w:rsidR="007630B4" w:rsidRPr="00DD25DF" w:rsidRDefault="007630B4" w:rsidP="001317CA">
            <w:pPr>
              <w:spacing w:after="0" w:line="240" w:lineRule="auto"/>
              <w:jc w:val="center"/>
              <w:rPr>
                <w:rFonts w:eastAsia="Cambria" w:cs="Arial"/>
                <w:b/>
                <w:bCs/>
                <w:szCs w:val="20"/>
              </w:rPr>
            </w:pPr>
            <w:r w:rsidRPr="00DD25DF">
              <w:rPr>
                <w:rFonts w:eastAsia="Cambria" w:cs="Arial"/>
                <w:b/>
                <w:bCs/>
                <w:szCs w:val="20"/>
              </w:rPr>
              <w:t>25</w:t>
            </w:r>
          </w:p>
        </w:tc>
        <w:tc>
          <w:tcPr>
            <w:tcW w:w="722" w:type="pct"/>
            <w:shd w:val="clear" w:color="auto" w:fill="D9D9D9" w:themeFill="background1" w:themeFillShade="D9"/>
            <w:vAlign w:val="center"/>
          </w:tcPr>
          <w:p w14:paraId="3EDF08BD" w14:textId="5A60F2D4" w:rsidR="007630B4" w:rsidRPr="00DD25DF" w:rsidRDefault="00CB2825" w:rsidP="001317CA">
            <w:pPr>
              <w:spacing w:after="0" w:line="240" w:lineRule="auto"/>
              <w:jc w:val="center"/>
              <w:rPr>
                <w:rFonts w:eastAsia="Cambria" w:cs="Arial"/>
                <w:b/>
                <w:bCs/>
                <w:szCs w:val="20"/>
              </w:rPr>
            </w:pPr>
            <w:r>
              <w:rPr>
                <w:rFonts w:eastAsia="Cambria" w:cs="Arial"/>
                <w:b/>
                <w:bCs/>
                <w:szCs w:val="20"/>
              </w:rPr>
              <w:t>100</w:t>
            </w:r>
          </w:p>
        </w:tc>
        <w:tc>
          <w:tcPr>
            <w:tcW w:w="751" w:type="pct"/>
            <w:shd w:val="clear" w:color="auto" w:fill="D9D9D9" w:themeFill="background1" w:themeFillShade="D9"/>
            <w:vAlign w:val="center"/>
          </w:tcPr>
          <w:p w14:paraId="0D5F14A7" w14:textId="51C4E08F" w:rsidR="007630B4" w:rsidRPr="00DD25DF" w:rsidRDefault="00CB2825" w:rsidP="001317CA">
            <w:pPr>
              <w:spacing w:after="0" w:line="240" w:lineRule="auto"/>
              <w:jc w:val="center"/>
              <w:rPr>
                <w:rFonts w:cs="Arial"/>
                <w:b/>
                <w:bCs/>
                <w:szCs w:val="20"/>
              </w:rPr>
            </w:pPr>
            <w:r>
              <w:rPr>
                <w:rFonts w:cs="Arial"/>
                <w:b/>
                <w:bCs/>
                <w:szCs w:val="20"/>
              </w:rPr>
              <w:t>4</w:t>
            </w:r>
          </w:p>
        </w:tc>
      </w:tr>
    </w:tbl>
    <w:p w14:paraId="1C84D938" w14:textId="53D2C34E" w:rsidR="00D952AA" w:rsidRDefault="00D952AA" w:rsidP="005E46E1">
      <w:pPr>
        <w:jc w:val="center"/>
      </w:pPr>
    </w:p>
    <w:p w14:paraId="0822337E" w14:textId="739798C3" w:rsidR="00CB2825" w:rsidRPr="00DD25DF" w:rsidRDefault="00CB2825" w:rsidP="00CB2825">
      <w:pPr>
        <w:spacing w:after="0"/>
        <w:jc w:val="center"/>
        <w:rPr>
          <w:smallCaps/>
        </w:rPr>
      </w:pPr>
      <w:r w:rsidRPr="00DD25DF">
        <w:rPr>
          <w:smallCaps/>
        </w:rPr>
        <w:t>Ta</w:t>
      </w:r>
      <w:r>
        <w:rPr>
          <w:smallCaps/>
        </w:rPr>
        <w:t>bla 5. Valoración máxima total</w:t>
      </w: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833"/>
        <w:gridCol w:w="2847"/>
        <w:gridCol w:w="1716"/>
        <w:gridCol w:w="1716"/>
        <w:gridCol w:w="1716"/>
      </w:tblGrid>
      <w:tr w:rsidR="00CB2825" w:rsidRPr="00DD25DF" w14:paraId="13471D6E" w14:textId="77777777" w:rsidTr="00212BE3">
        <w:trPr>
          <w:trHeight w:val="887"/>
          <w:tblHeader/>
          <w:jc w:val="center"/>
        </w:trPr>
        <w:tc>
          <w:tcPr>
            <w:tcW w:w="471" w:type="pct"/>
            <w:shd w:val="clear" w:color="auto" w:fill="404040" w:themeFill="text1" w:themeFillTint="BF"/>
            <w:vAlign w:val="center"/>
          </w:tcPr>
          <w:p w14:paraId="231E101D" w14:textId="77777777" w:rsidR="00CB2825" w:rsidRPr="00DD25DF" w:rsidRDefault="00CB2825" w:rsidP="00212BE3">
            <w:pPr>
              <w:spacing w:after="0" w:line="240" w:lineRule="auto"/>
              <w:jc w:val="center"/>
              <w:rPr>
                <w:rFonts w:cs="Arial"/>
                <w:b/>
                <w:bCs/>
                <w:color w:val="FFFFFF" w:themeColor="background1"/>
                <w:szCs w:val="20"/>
              </w:rPr>
            </w:pPr>
            <w:r w:rsidRPr="00DD25DF">
              <w:rPr>
                <w:rFonts w:cs="Arial"/>
                <w:b/>
                <w:bCs/>
                <w:color w:val="FFFFFF" w:themeColor="background1"/>
                <w:szCs w:val="20"/>
              </w:rPr>
              <w:t>No.</w:t>
            </w:r>
          </w:p>
        </w:tc>
        <w:tc>
          <w:tcPr>
            <w:tcW w:w="1612" w:type="pct"/>
            <w:shd w:val="clear" w:color="auto" w:fill="404040" w:themeFill="text1" w:themeFillTint="BF"/>
            <w:vAlign w:val="center"/>
          </w:tcPr>
          <w:p w14:paraId="535CE9DF" w14:textId="77777777" w:rsidR="00CB2825" w:rsidRPr="00DD25DF" w:rsidRDefault="00CB2825" w:rsidP="00212BE3">
            <w:pPr>
              <w:spacing w:after="0" w:line="240" w:lineRule="auto"/>
              <w:jc w:val="center"/>
              <w:rPr>
                <w:rFonts w:eastAsia="Cambria" w:cs="Arial"/>
                <w:b/>
                <w:bCs/>
                <w:color w:val="FFFFFF" w:themeColor="background1"/>
                <w:szCs w:val="20"/>
              </w:rPr>
            </w:pPr>
            <w:r w:rsidRPr="00DD25DF">
              <w:rPr>
                <w:rFonts w:cs="Arial"/>
                <w:b/>
                <w:bCs/>
                <w:color w:val="FFFFFF" w:themeColor="background1"/>
                <w:szCs w:val="20"/>
              </w:rPr>
              <w:t>Sección</w:t>
            </w:r>
          </w:p>
        </w:tc>
        <w:tc>
          <w:tcPr>
            <w:tcW w:w="972" w:type="pct"/>
            <w:shd w:val="clear" w:color="auto" w:fill="404040" w:themeFill="text1" w:themeFillTint="BF"/>
            <w:tcMar>
              <w:top w:w="0" w:type="dxa"/>
              <w:left w:w="108" w:type="dxa"/>
              <w:bottom w:w="0" w:type="dxa"/>
              <w:right w:w="108" w:type="dxa"/>
            </w:tcMar>
            <w:vAlign w:val="center"/>
            <w:hideMark/>
          </w:tcPr>
          <w:p w14:paraId="2E84F8D6" w14:textId="77777777" w:rsidR="00CB2825" w:rsidRPr="00DD25DF" w:rsidRDefault="00CB2825" w:rsidP="00212BE3">
            <w:pPr>
              <w:spacing w:after="0" w:line="240" w:lineRule="auto"/>
              <w:jc w:val="center"/>
              <w:rPr>
                <w:rFonts w:cs="Arial"/>
                <w:b/>
                <w:bCs/>
                <w:color w:val="FFFFFF" w:themeColor="background1"/>
                <w:szCs w:val="20"/>
              </w:rPr>
            </w:pPr>
            <w:r w:rsidRPr="00DD25DF">
              <w:rPr>
                <w:rFonts w:cs="Arial"/>
                <w:b/>
                <w:bCs/>
                <w:color w:val="FFFFFF" w:themeColor="background1"/>
                <w:szCs w:val="20"/>
              </w:rPr>
              <w:t>Total de preguntas</w:t>
            </w:r>
          </w:p>
          <w:p w14:paraId="3E4B0801" w14:textId="77777777" w:rsidR="00CB2825" w:rsidRPr="00DD25DF" w:rsidRDefault="00CB2825" w:rsidP="00212BE3">
            <w:pPr>
              <w:spacing w:after="0" w:line="240" w:lineRule="auto"/>
              <w:jc w:val="center"/>
              <w:rPr>
                <w:rFonts w:cs="Arial"/>
                <w:b/>
                <w:bCs/>
                <w:color w:val="FFFFFF" w:themeColor="background1"/>
                <w:szCs w:val="20"/>
              </w:rPr>
            </w:pPr>
            <w:r w:rsidRPr="00DD25DF">
              <w:rPr>
                <w:rFonts w:cs="Arial"/>
                <w:b/>
                <w:bCs/>
                <w:color w:val="FFFFFF" w:themeColor="background1"/>
                <w:szCs w:val="20"/>
              </w:rPr>
              <w:t>(A)</w:t>
            </w:r>
          </w:p>
        </w:tc>
        <w:tc>
          <w:tcPr>
            <w:tcW w:w="972" w:type="pct"/>
            <w:shd w:val="clear" w:color="auto" w:fill="404040" w:themeFill="text1" w:themeFillTint="BF"/>
            <w:vAlign w:val="center"/>
          </w:tcPr>
          <w:p w14:paraId="5F7ED52B" w14:textId="77777777" w:rsidR="00CB2825" w:rsidRPr="00DD25DF" w:rsidRDefault="00CB2825" w:rsidP="00212BE3">
            <w:pPr>
              <w:spacing w:after="0" w:line="240" w:lineRule="auto"/>
              <w:jc w:val="center"/>
              <w:rPr>
                <w:rFonts w:cs="Arial"/>
                <w:b/>
                <w:bCs/>
                <w:color w:val="FFFFFF" w:themeColor="background1"/>
                <w:szCs w:val="20"/>
              </w:rPr>
            </w:pPr>
            <w:r w:rsidRPr="00DD25DF">
              <w:rPr>
                <w:rFonts w:cs="Arial"/>
                <w:b/>
                <w:bCs/>
                <w:color w:val="FFFFFF" w:themeColor="background1"/>
                <w:szCs w:val="20"/>
              </w:rPr>
              <w:t>Puntuación obtenida</w:t>
            </w:r>
          </w:p>
          <w:p w14:paraId="1FC4C56A" w14:textId="77777777" w:rsidR="00CB2825" w:rsidRPr="00DD25DF" w:rsidRDefault="00CB2825" w:rsidP="00212BE3">
            <w:pPr>
              <w:spacing w:after="0" w:line="240" w:lineRule="auto"/>
              <w:jc w:val="center"/>
              <w:rPr>
                <w:rFonts w:cs="Arial"/>
                <w:b/>
                <w:bCs/>
                <w:color w:val="FFFFFF" w:themeColor="background1"/>
                <w:szCs w:val="20"/>
              </w:rPr>
            </w:pPr>
            <w:r w:rsidRPr="00DD25DF">
              <w:rPr>
                <w:rFonts w:cs="Arial"/>
                <w:b/>
                <w:bCs/>
                <w:color w:val="FFFFFF" w:themeColor="background1"/>
                <w:szCs w:val="20"/>
              </w:rPr>
              <w:t>(B)</w:t>
            </w:r>
          </w:p>
        </w:tc>
        <w:tc>
          <w:tcPr>
            <w:tcW w:w="972" w:type="pct"/>
            <w:shd w:val="clear" w:color="auto" w:fill="404040" w:themeFill="text1" w:themeFillTint="BF"/>
            <w:vAlign w:val="center"/>
          </w:tcPr>
          <w:p w14:paraId="5AD63179" w14:textId="77777777" w:rsidR="00CB2825" w:rsidRPr="00DD25DF" w:rsidRDefault="00CB2825" w:rsidP="00212BE3">
            <w:pPr>
              <w:spacing w:after="0" w:line="240" w:lineRule="auto"/>
              <w:jc w:val="center"/>
              <w:rPr>
                <w:rFonts w:cs="Arial"/>
                <w:b/>
                <w:bCs/>
                <w:color w:val="FFFFFF" w:themeColor="background1"/>
                <w:szCs w:val="20"/>
              </w:rPr>
            </w:pPr>
            <w:r w:rsidRPr="00DD25DF">
              <w:rPr>
                <w:rFonts w:cs="Arial"/>
                <w:b/>
                <w:bCs/>
                <w:color w:val="FFFFFF" w:themeColor="background1"/>
                <w:szCs w:val="20"/>
              </w:rPr>
              <w:t xml:space="preserve">Valoración cuantitativa </w:t>
            </w:r>
          </w:p>
          <w:p w14:paraId="6634D11C" w14:textId="77777777" w:rsidR="00CB2825" w:rsidRPr="00DD25DF" w:rsidRDefault="00CB2825" w:rsidP="00212BE3">
            <w:pPr>
              <w:spacing w:after="0" w:line="240" w:lineRule="auto"/>
              <w:jc w:val="center"/>
              <w:rPr>
                <w:rFonts w:cs="Arial"/>
                <w:b/>
                <w:bCs/>
                <w:color w:val="FFFFFF" w:themeColor="background1"/>
                <w:szCs w:val="20"/>
              </w:rPr>
            </w:pPr>
            <w:r w:rsidRPr="00DD25DF">
              <w:rPr>
                <w:rFonts w:cs="Arial"/>
                <w:b/>
                <w:bCs/>
                <w:color w:val="FFFFFF" w:themeColor="background1"/>
                <w:szCs w:val="20"/>
              </w:rPr>
              <w:t>(B)/(A)</w:t>
            </w:r>
          </w:p>
        </w:tc>
      </w:tr>
      <w:tr w:rsidR="00CB2825" w:rsidRPr="00DD25DF" w14:paraId="2407949B" w14:textId="77777777" w:rsidTr="00212BE3">
        <w:trPr>
          <w:trHeight w:val="624"/>
          <w:jc w:val="center"/>
        </w:trPr>
        <w:tc>
          <w:tcPr>
            <w:tcW w:w="471" w:type="pct"/>
            <w:vAlign w:val="center"/>
          </w:tcPr>
          <w:p w14:paraId="2A40BAE9" w14:textId="77777777" w:rsidR="00CB2825" w:rsidRPr="00DD25DF" w:rsidRDefault="00CB2825" w:rsidP="00212BE3">
            <w:pPr>
              <w:spacing w:after="0" w:line="240" w:lineRule="auto"/>
              <w:jc w:val="center"/>
              <w:rPr>
                <w:rFonts w:cs="Arial"/>
                <w:szCs w:val="20"/>
              </w:rPr>
            </w:pPr>
            <w:r w:rsidRPr="00DD25DF">
              <w:rPr>
                <w:rFonts w:cs="Arial"/>
                <w:szCs w:val="20"/>
              </w:rPr>
              <w:t>II</w:t>
            </w:r>
          </w:p>
        </w:tc>
        <w:tc>
          <w:tcPr>
            <w:tcW w:w="1612" w:type="pct"/>
            <w:tcMar>
              <w:top w:w="0" w:type="dxa"/>
              <w:left w:w="108" w:type="dxa"/>
              <w:bottom w:w="0" w:type="dxa"/>
              <w:right w:w="108" w:type="dxa"/>
            </w:tcMar>
            <w:vAlign w:val="center"/>
            <w:hideMark/>
          </w:tcPr>
          <w:p w14:paraId="104F4E18" w14:textId="77777777" w:rsidR="00CB2825" w:rsidRPr="00DD25DF" w:rsidRDefault="00CB2825" w:rsidP="00212BE3">
            <w:pPr>
              <w:spacing w:after="0" w:line="240" w:lineRule="auto"/>
              <w:rPr>
                <w:rFonts w:cs="Arial"/>
                <w:szCs w:val="20"/>
              </w:rPr>
            </w:pPr>
            <w:r w:rsidRPr="00DD25DF">
              <w:rPr>
                <w:rFonts w:cs="Arial"/>
                <w:szCs w:val="20"/>
              </w:rPr>
              <w:t>Problema o necesidad pública</w:t>
            </w:r>
          </w:p>
        </w:tc>
        <w:tc>
          <w:tcPr>
            <w:tcW w:w="972" w:type="pct"/>
            <w:tcMar>
              <w:top w:w="0" w:type="dxa"/>
              <w:left w:w="108" w:type="dxa"/>
              <w:bottom w:w="0" w:type="dxa"/>
              <w:right w:w="108" w:type="dxa"/>
            </w:tcMar>
            <w:vAlign w:val="center"/>
          </w:tcPr>
          <w:p w14:paraId="4D73B334" w14:textId="77777777" w:rsidR="00CB2825" w:rsidRPr="00DD25DF" w:rsidRDefault="00CB2825" w:rsidP="00212BE3">
            <w:pPr>
              <w:spacing w:after="0" w:line="240" w:lineRule="auto"/>
              <w:jc w:val="center"/>
              <w:rPr>
                <w:rFonts w:cs="Arial"/>
                <w:szCs w:val="20"/>
              </w:rPr>
            </w:pPr>
            <w:r w:rsidRPr="00DD25DF">
              <w:rPr>
                <w:rFonts w:cs="Arial"/>
                <w:szCs w:val="20"/>
              </w:rPr>
              <w:t>4</w:t>
            </w:r>
          </w:p>
        </w:tc>
        <w:tc>
          <w:tcPr>
            <w:tcW w:w="972" w:type="pct"/>
            <w:vAlign w:val="center"/>
          </w:tcPr>
          <w:p w14:paraId="6AAEAC7A" w14:textId="1ABD9964" w:rsidR="00CB2825" w:rsidRPr="00DD25DF" w:rsidRDefault="00CB2825" w:rsidP="00212BE3">
            <w:pPr>
              <w:spacing w:after="0" w:line="240" w:lineRule="auto"/>
              <w:jc w:val="center"/>
              <w:rPr>
                <w:rFonts w:cs="Arial"/>
                <w:szCs w:val="20"/>
              </w:rPr>
            </w:pPr>
            <w:r>
              <w:rPr>
                <w:rFonts w:cs="Arial"/>
                <w:szCs w:val="20"/>
              </w:rPr>
              <w:t>7</w:t>
            </w:r>
          </w:p>
        </w:tc>
        <w:tc>
          <w:tcPr>
            <w:tcW w:w="972" w:type="pct"/>
            <w:shd w:val="clear" w:color="auto" w:fill="F2F2F2" w:themeFill="background1" w:themeFillShade="F2"/>
            <w:vAlign w:val="center"/>
          </w:tcPr>
          <w:p w14:paraId="4A1BB550" w14:textId="5B39B29A" w:rsidR="00CB2825" w:rsidRPr="00DD25DF" w:rsidRDefault="00CB2825" w:rsidP="00212BE3">
            <w:pPr>
              <w:spacing w:after="0" w:line="240" w:lineRule="auto"/>
              <w:jc w:val="center"/>
              <w:rPr>
                <w:rFonts w:cs="Arial"/>
                <w:b/>
                <w:bCs/>
                <w:szCs w:val="20"/>
              </w:rPr>
            </w:pPr>
            <w:r>
              <w:rPr>
                <w:rFonts w:cs="Arial"/>
                <w:b/>
                <w:bCs/>
                <w:szCs w:val="20"/>
              </w:rPr>
              <w:t>1.75</w:t>
            </w:r>
          </w:p>
        </w:tc>
      </w:tr>
      <w:tr w:rsidR="00CB2825" w:rsidRPr="00DD25DF" w14:paraId="337166E1" w14:textId="77777777" w:rsidTr="00212BE3">
        <w:trPr>
          <w:trHeight w:val="624"/>
          <w:jc w:val="center"/>
        </w:trPr>
        <w:tc>
          <w:tcPr>
            <w:tcW w:w="471" w:type="pct"/>
            <w:vAlign w:val="center"/>
          </w:tcPr>
          <w:p w14:paraId="51DCD048" w14:textId="77777777" w:rsidR="00CB2825" w:rsidRPr="00DD25DF" w:rsidRDefault="00CB2825" w:rsidP="00212BE3">
            <w:pPr>
              <w:spacing w:after="0" w:line="240" w:lineRule="auto"/>
              <w:jc w:val="center"/>
              <w:rPr>
                <w:rFonts w:cs="Arial"/>
                <w:szCs w:val="20"/>
              </w:rPr>
            </w:pPr>
            <w:r w:rsidRPr="00DD25DF">
              <w:rPr>
                <w:rFonts w:cs="Arial"/>
                <w:szCs w:val="20"/>
              </w:rPr>
              <w:t>III</w:t>
            </w:r>
          </w:p>
        </w:tc>
        <w:tc>
          <w:tcPr>
            <w:tcW w:w="1612" w:type="pct"/>
            <w:tcMar>
              <w:top w:w="0" w:type="dxa"/>
              <w:left w:w="108" w:type="dxa"/>
              <w:bottom w:w="0" w:type="dxa"/>
              <w:right w:w="108" w:type="dxa"/>
            </w:tcMar>
            <w:vAlign w:val="center"/>
          </w:tcPr>
          <w:p w14:paraId="1F2F290F" w14:textId="77777777" w:rsidR="00CB2825" w:rsidRPr="00DD25DF" w:rsidRDefault="00CB2825" w:rsidP="00212BE3">
            <w:pPr>
              <w:spacing w:after="0" w:line="240" w:lineRule="auto"/>
              <w:rPr>
                <w:rFonts w:cs="Arial"/>
                <w:szCs w:val="20"/>
              </w:rPr>
            </w:pPr>
            <w:r w:rsidRPr="00DD25DF">
              <w:rPr>
                <w:rFonts w:cs="Arial"/>
                <w:szCs w:val="20"/>
              </w:rPr>
              <w:t>Diseño de la propuesta de atención</w:t>
            </w:r>
          </w:p>
        </w:tc>
        <w:tc>
          <w:tcPr>
            <w:tcW w:w="972" w:type="pct"/>
            <w:tcMar>
              <w:top w:w="0" w:type="dxa"/>
              <w:left w:w="108" w:type="dxa"/>
              <w:bottom w:w="0" w:type="dxa"/>
              <w:right w:w="108" w:type="dxa"/>
            </w:tcMar>
            <w:vAlign w:val="center"/>
          </w:tcPr>
          <w:p w14:paraId="6F46E230" w14:textId="77777777" w:rsidR="00CB2825" w:rsidRPr="00DD25DF" w:rsidRDefault="00CB2825" w:rsidP="00212BE3">
            <w:pPr>
              <w:spacing w:after="0" w:line="240" w:lineRule="auto"/>
              <w:jc w:val="center"/>
              <w:rPr>
                <w:rFonts w:cs="Arial"/>
                <w:szCs w:val="20"/>
              </w:rPr>
            </w:pPr>
            <w:r w:rsidRPr="00DD25DF">
              <w:rPr>
                <w:rFonts w:cs="Arial"/>
                <w:szCs w:val="20"/>
              </w:rPr>
              <w:t>5</w:t>
            </w:r>
          </w:p>
        </w:tc>
        <w:tc>
          <w:tcPr>
            <w:tcW w:w="972" w:type="pct"/>
            <w:vAlign w:val="center"/>
          </w:tcPr>
          <w:p w14:paraId="0D603F0E" w14:textId="2F3BEAE9" w:rsidR="00CB2825" w:rsidRPr="00DD25DF" w:rsidRDefault="00CB2825" w:rsidP="00212BE3">
            <w:pPr>
              <w:spacing w:after="0" w:line="240" w:lineRule="auto"/>
              <w:jc w:val="center"/>
              <w:rPr>
                <w:rFonts w:cs="Arial"/>
                <w:szCs w:val="20"/>
              </w:rPr>
            </w:pPr>
            <w:r>
              <w:rPr>
                <w:rFonts w:cs="Arial"/>
                <w:szCs w:val="20"/>
              </w:rPr>
              <w:t>14</w:t>
            </w:r>
          </w:p>
        </w:tc>
        <w:tc>
          <w:tcPr>
            <w:tcW w:w="972" w:type="pct"/>
            <w:shd w:val="clear" w:color="auto" w:fill="F2F2F2" w:themeFill="background1" w:themeFillShade="F2"/>
            <w:vAlign w:val="center"/>
          </w:tcPr>
          <w:p w14:paraId="405FBA0D" w14:textId="0F85E8E1" w:rsidR="00CB2825" w:rsidRPr="00DD25DF" w:rsidRDefault="00CB2825" w:rsidP="00212BE3">
            <w:pPr>
              <w:spacing w:after="0" w:line="240" w:lineRule="auto"/>
              <w:jc w:val="center"/>
              <w:rPr>
                <w:rFonts w:cs="Arial"/>
                <w:b/>
                <w:bCs/>
                <w:szCs w:val="20"/>
              </w:rPr>
            </w:pPr>
            <w:r>
              <w:rPr>
                <w:rFonts w:cs="Arial"/>
                <w:b/>
                <w:bCs/>
                <w:szCs w:val="20"/>
              </w:rPr>
              <w:t>2.80</w:t>
            </w:r>
          </w:p>
        </w:tc>
      </w:tr>
      <w:tr w:rsidR="00CB2825" w:rsidRPr="00DD25DF" w14:paraId="0D899575" w14:textId="77777777" w:rsidTr="00212BE3">
        <w:trPr>
          <w:trHeight w:val="624"/>
          <w:jc w:val="center"/>
        </w:trPr>
        <w:tc>
          <w:tcPr>
            <w:tcW w:w="471" w:type="pct"/>
            <w:vAlign w:val="center"/>
          </w:tcPr>
          <w:p w14:paraId="20849DA2" w14:textId="77777777" w:rsidR="00CB2825" w:rsidRPr="00DD25DF" w:rsidRDefault="00CB2825" w:rsidP="00212BE3">
            <w:pPr>
              <w:spacing w:after="0" w:line="240" w:lineRule="auto"/>
              <w:jc w:val="center"/>
              <w:rPr>
                <w:rFonts w:cs="Arial"/>
                <w:szCs w:val="20"/>
              </w:rPr>
            </w:pPr>
            <w:r w:rsidRPr="00DD25DF">
              <w:rPr>
                <w:rFonts w:cs="Arial"/>
                <w:szCs w:val="20"/>
              </w:rPr>
              <w:t>IV</w:t>
            </w:r>
          </w:p>
        </w:tc>
        <w:tc>
          <w:tcPr>
            <w:tcW w:w="1612" w:type="pct"/>
            <w:tcMar>
              <w:top w:w="0" w:type="dxa"/>
              <w:left w:w="108" w:type="dxa"/>
              <w:bottom w:w="0" w:type="dxa"/>
              <w:right w:w="108" w:type="dxa"/>
            </w:tcMar>
            <w:vAlign w:val="center"/>
          </w:tcPr>
          <w:p w14:paraId="1AA005CD" w14:textId="77777777" w:rsidR="00CB2825" w:rsidRPr="00DD25DF" w:rsidRDefault="00CB2825" w:rsidP="00212BE3">
            <w:pPr>
              <w:spacing w:after="0" w:line="240" w:lineRule="auto"/>
              <w:rPr>
                <w:rFonts w:cs="Arial"/>
                <w:szCs w:val="20"/>
              </w:rPr>
            </w:pPr>
            <w:r w:rsidRPr="00DD25DF">
              <w:rPr>
                <w:rFonts w:cs="Arial"/>
                <w:szCs w:val="20"/>
              </w:rPr>
              <w:t>Diseño operativo</w:t>
            </w:r>
          </w:p>
        </w:tc>
        <w:tc>
          <w:tcPr>
            <w:tcW w:w="972" w:type="pct"/>
            <w:tcMar>
              <w:top w:w="0" w:type="dxa"/>
              <w:left w:w="108" w:type="dxa"/>
              <w:bottom w:w="0" w:type="dxa"/>
              <w:right w:w="108" w:type="dxa"/>
            </w:tcMar>
            <w:vAlign w:val="center"/>
          </w:tcPr>
          <w:p w14:paraId="080B5AEC" w14:textId="77777777" w:rsidR="00CB2825" w:rsidRPr="00DD25DF" w:rsidRDefault="00CB2825" w:rsidP="00212BE3">
            <w:pPr>
              <w:spacing w:after="0" w:line="240" w:lineRule="auto"/>
              <w:jc w:val="center"/>
              <w:rPr>
                <w:rFonts w:cs="Arial"/>
                <w:szCs w:val="20"/>
              </w:rPr>
            </w:pPr>
            <w:r w:rsidRPr="00DD25DF">
              <w:rPr>
                <w:rFonts w:cs="Arial"/>
                <w:szCs w:val="20"/>
              </w:rPr>
              <w:t>10</w:t>
            </w:r>
          </w:p>
        </w:tc>
        <w:tc>
          <w:tcPr>
            <w:tcW w:w="972" w:type="pct"/>
            <w:vAlign w:val="center"/>
          </w:tcPr>
          <w:p w14:paraId="36ABD438" w14:textId="1A3265FB" w:rsidR="00CB2825" w:rsidRPr="00DD25DF" w:rsidRDefault="00CB2825" w:rsidP="00212BE3">
            <w:pPr>
              <w:spacing w:after="0" w:line="240" w:lineRule="auto"/>
              <w:jc w:val="center"/>
              <w:rPr>
                <w:rFonts w:cs="Arial"/>
                <w:szCs w:val="20"/>
              </w:rPr>
            </w:pPr>
            <w:r>
              <w:rPr>
                <w:rFonts w:cs="Arial"/>
                <w:szCs w:val="20"/>
              </w:rPr>
              <w:t>25</w:t>
            </w:r>
          </w:p>
        </w:tc>
        <w:tc>
          <w:tcPr>
            <w:tcW w:w="972" w:type="pct"/>
            <w:shd w:val="clear" w:color="auto" w:fill="F2F2F2" w:themeFill="background1" w:themeFillShade="F2"/>
            <w:vAlign w:val="center"/>
          </w:tcPr>
          <w:p w14:paraId="78F942EE" w14:textId="5E3253F1" w:rsidR="00CB2825" w:rsidRPr="00DD25DF" w:rsidRDefault="00CB2825" w:rsidP="00212BE3">
            <w:pPr>
              <w:spacing w:after="0" w:line="240" w:lineRule="auto"/>
              <w:jc w:val="center"/>
              <w:rPr>
                <w:rFonts w:cs="Arial"/>
                <w:b/>
                <w:bCs/>
                <w:szCs w:val="20"/>
              </w:rPr>
            </w:pPr>
            <w:r>
              <w:rPr>
                <w:rFonts w:cs="Arial"/>
                <w:b/>
                <w:bCs/>
                <w:szCs w:val="20"/>
              </w:rPr>
              <w:t>2.50</w:t>
            </w:r>
          </w:p>
        </w:tc>
      </w:tr>
      <w:tr w:rsidR="00CB2825" w:rsidRPr="00DD25DF" w14:paraId="45847DE6" w14:textId="77777777" w:rsidTr="00212BE3">
        <w:trPr>
          <w:trHeight w:val="624"/>
          <w:jc w:val="center"/>
        </w:trPr>
        <w:tc>
          <w:tcPr>
            <w:tcW w:w="471" w:type="pct"/>
            <w:vAlign w:val="center"/>
          </w:tcPr>
          <w:p w14:paraId="723759AE" w14:textId="77777777" w:rsidR="00CB2825" w:rsidRPr="00DD25DF" w:rsidRDefault="00CB2825" w:rsidP="00212BE3">
            <w:pPr>
              <w:spacing w:after="0" w:line="240" w:lineRule="auto"/>
              <w:jc w:val="center"/>
              <w:rPr>
                <w:rFonts w:cs="Arial"/>
                <w:szCs w:val="20"/>
              </w:rPr>
            </w:pPr>
            <w:r w:rsidRPr="00DD25DF">
              <w:rPr>
                <w:rFonts w:cs="Arial"/>
                <w:szCs w:val="20"/>
                <w:lang w:eastAsia="es-MX"/>
              </w:rPr>
              <w:t>V</w:t>
            </w:r>
          </w:p>
        </w:tc>
        <w:tc>
          <w:tcPr>
            <w:tcW w:w="1612" w:type="pct"/>
            <w:tcMar>
              <w:top w:w="0" w:type="dxa"/>
              <w:left w:w="108" w:type="dxa"/>
              <w:bottom w:w="0" w:type="dxa"/>
              <w:right w:w="108" w:type="dxa"/>
            </w:tcMar>
            <w:vAlign w:val="center"/>
          </w:tcPr>
          <w:p w14:paraId="5078608C" w14:textId="77777777" w:rsidR="00CB2825" w:rsidRPr="00DD25DF" w:rsidRDefault="00CB2825" w:rsidP="00212BE3">
            <w:pPr>
              <w:spacing w:after="0" w:line="240" w:lineRule="auto"/>
              <w:rPr>
                <w:rFonts w:cs="Arial"/>
                <w:szCs w:val="20"/>
              </w:rPr>
            </w:pPr>
            <w:r w:rsidRPr="00DD25DF">
              <w:rPr>
                <w:rFonts w:cs="Arial"/>
                <w:szCs w:val="20"/>
              </w:rPr>
              <w:t xml:space="preserve">Consistencia programática y normativa </w:t>
            </w:r>
          </w:p>
        </w:tc>
        <w:tc>
          <w:tcPr>
            <w:tcW w:w="972" w:type="pct"/>
            <w:tcMar>
              <w:top w:w="0" w:type="dxa"/>
              <w:left w:w="108" w:type="dxa"/>
              <w:bottom w:w="0" w:type="dxa"/>
              <w:right w:w="108" w:type="dxa"/>
            </w:tcMar>
            <w:vAlign w:val="center"/>
          </w:tcPr>
          <w:p w14:paraId="351CA9E9" w14:textId="77777777" w:rsidR="00CB2825" w:rsidRPr="00DD25DF" w:rsidRDefault="00CB2825" w:rsidP="00212BE3">
            <w:pPr>
              <w:spacing w:after="0" w:line="240" w:lineRule="auto"/>
              <w:jc w:val="center"/>
              <w:rPr>
                <w:rFonts w:cs="Arial"/>
                <w:szCs w:val="20"/>
              </w:rPr>
            </w:pPr>
            <w:r w:rsidRPr="00DD25DF">
              <w:rPr>
                <w:rFonts w:cs="Arial"/>
                <w:szCs w:val="20"/>
              </w:rPr>
              <w:t>1</w:t>
            </w:r>
          </w:p>
        </w:tc>
        <w:tc>
          <w:tcPr>
            <w:tcW w:w="972" w:type="pct"/>
            <w:vAlign w:val="center"/>
          </w:tcPr>
          <w:p w14:paraId="27AF1B53" w14:textId="75BB790F" w:rsidR="00CB2825" w:rsidRPr="00DD25DF" w:rsidRDefault="00A23D2C" w:rsidP="00212BE3">
            <w:pPr>
              <w:spacing w:after="0" w:line="240" w:lineRule="auto"/>
              <w:jc w:val="center"/>
              <w:rPr>
                <w:rFonts w:cs="Arial"/>
                <w:szCs w:val="20"/>
              </w:rPr>
            </w:pPr>
            <w:r>
              <w:rPr>
                <w:rFonts w:cs="Arial"/>
                <w:szCs w:val="20"/>
              </w:rPr>
              <w:t>4</w:t>
            </w:r>
          </w:p>
        </w:tc>
        <w:tc>
          <w:tcPr>
            <w:tcW w:w="972" w:type="pct"/>
            <w:shd w:val="clear" w:color="auto" w:fill="F2F2F2" w:themeFill="background1" w:themeFillShade="F2"/>
            <w:vAlign w:val="center"/>
          </w:tcPr>
          <w:p w14:paraId="03B8042A" w14:textId="50AB08F7" w:rsidR="00CB2825" w:rsidRPr="00DD25DF" w:rsidRDefault="00A23D2C" w:rsidP="00212BE3">
            <w:pPr>
              <w:spacing w:after="0" w:line="240" w:lineRule="auto"/>
              <w:jc w:val="center"/>
              <w:rPr>
                <w:rFonts w:cs="Arial"/>
                <w:b/>
                <w:bCs/>
                <w:szCs w:val="20"/>
              </w:rPr>
            </w:pPr>
            <w:r>
              <w:rPr>
                <w:rFonts w:cs="Arial"/>
                <w:b/>
                <w:bCs/>
                <w:szCs w:val="20"/>
              </w:rPr>
              <w:t>4</w:t>
            </w:r>
            <w:r w:rsidR="00CB2825">
              <w:rPr>
                <w:rFonts w:cs="Arial"/>
                <w:b/>
                <w:bCs/>
                <w:szCs w:val="20"/>
              </w:rPr>
              <w:t>.00</w:t>
            </w:r>
          </w:p>
        </w:tc>
      </w:tr>
      <w:tr w:rsidR="00CB2825" w:rsidRPr="00DD25DF" w14:paraId="21BAD39F" w14:textId="77777777" w:rsidTr="00212BE3">
        <w:trPr>
          <w:trHeight w:val="624"/>
          <w:jc w:val="center"/>
        </w:trPr>
        <w:tc>
          <w:tcPr>
            <w:tcW w:w="471" w:type="pct"/>
            <w:vAlign w:val="center"/>
          </w:tcPr>
          <w:p w14:paraId="06DEB4B4" w14:textId="77777777" w:rsidR="00CB2825" w:rsidRPr="00DD25DF" w:rsidRDefault="00CB2825" w:rsidP="00212BE3">
            <w:pPr>
              <w:spacing w:after="0" w:line="240" w:lineRule="auto"/>
              <w:jc w:val="center"/>
              <w:rPr>
                <w:rFonts w:cs="Arial"/>
                <w:szCs w:val="20"/>
                <w:lang w:eastAsia="es-MX"/>
              </w:rPr>
            </w:pPr>
            <w:r w:rsidRPr="00DD25DF">
              <w:rPr>
                <w:rFonts w:cs="Arial"/>
                <w:szCs w:val="20"/>
              </w:rPr>
              <w:t>VI</w:t>
            </w:r>
          </w:p>
        </w:tc>
        <w:tc>
          <w:tcPr>
            <w:tcW w:w="1612" w:type="pct"/>
            <w:tcMar>
              <w:top w:w="0" w:type="dxa"/>
              <w:left w:w="108" w:type="dxa"/>
              <w:bottom w:w="0" w:type="dxa"/>
              <w:right w:w="108" w:type="dxa"/>
            </w:tcMar>
            <w:vAlign w:val="center"/>
            <w:hideMark/>
          </w:tcPr>
          <w:p w14:paraId="28C71032" w14:textId="77777777" w:rsidR="00CB2825" w:rsidRPr="00DD25DF" w:rsidRDefault="00CB2825" w:rsidP="00212BE3">
            <w:pPr>
              <w:spacing w:after="0" w:line="240" w:lineRule="auto"/>
              <w:rPr>
                <w:rFonts w:eastAsia="Cambria" w:cs="Arial"/>
                <w:szCs w:val="20"/>
                <w:lang w:eastAsia="es-MX"/>
              </w:rPr>
            </w:pPr>
            <w:r w:rsidRPr="00DD25DF">
              <w:rPr>
                <w:rFonts w:cs="Arial"/>
                <w:szCs w:val="20"/>
                <w:lang w:eastAsia="es-MX"/>
              </w:rPr>
              <w:t xml:space="preserve">Contribución a objetivos de la planeación </w:t>
            </w:r>
            <w:r>
              <w:rPr>
                <w:rFonts w:cs="Arial"/>
                <w:szCs w:val="20"/>
                <w:lang w:eastAsia="es-MX"/>
              </w:rPr>
              <w:t>estatal</w:t>
            </w:r>
          </w:p>
        </w:tc>
        <w:tc>
          <w:tcPr>
            <w:tcW w:w="972" w:type="pct"/>
            <w:tcMar>
              <w:top w:w="0" w:type="dxa"/>
              <w:left w:w="108" w:type="dxa"/>
              <w:bottom w:w="0" w:type="dxa"/>
              <w:right w:w="108" w:type="dxa"/>
            </w:tcMar>
            <w:vAlign w:val="center"/>
          </w:tcPr>
          <w:p w14:paraId="77C5077B" w14:textId="77777777" w:rsidR="00CB2825" w:rsidRPr="00DD25DF" w:rsidRDefault="00CB2825" w:rsidP="00212BE3">
            <w:pPr>
              <w:spacing w:after="0" w:line="240" w:lineRule="auto"/>
              <w:jc w:val="center"/>
              <w:rPr>
                <w:rFonts w:eastAsia="Cambria" w:cs="Arial"/>
                <w:szCs w:val="20"/>
              </w:rPr>
            </w:pPr>
            <w:r w:rsidRPr="00DD25DF">
              <w:rPr>
                <w:rFonts w:eastAsia="Cambria" w:cs="Arial"/>
                <w:szCs w:val="20"/>
              </w:rPr>
              <w:t>1</w:t>
            </w:r>
          </w:p>
        </w:tc>
        <w:tc>
          <w:tcPr>
            <w:tcW w:w="972" w:type="pct"/>
            <w:vAlign w:val="center"/>
          </w:tcPr>
          <w:p w14:paraId="5CBCF829" w14:textId="67308E5C" w:rsidR="00CB2825" w:rsidRPr="0053347D" w:rsidRDefault="0053347D" w:rsidP="00212BE3">
            <w:pPr>
              <w:spacing w:after="0" w:line="240" w:lineRule="auto"/>
              <w:jc w:val="center"/>
              <w:rPr>
                <w:rFonts w:eastAsia="Cambria" w:cs="Arial"/>
                <w:szCs w:val="20"/>
              </w:rPr>
            </w:pPr>
            <w:r w:rsidRPr="0053347D">
              <w:rPr>
                <w:rFonts w:eastAsia="Cambria" w:cs="Arial"/>
                <w:szCs w:val="20"/>
              </w:rPr>
              <w:t>0</w:t>
            </w:r>
          </w:p>
        </w:tc>
        <w:tc>
          <w:tcPr>
            <w:tcW w:w="972" w:type="pct"/>
            <w:shd w:val="clear" w:color="auto" w:fill="F2F2F2" w:themeFill="background1" w:themeFillShade="F2"/>
            <w:vAlign w:val="center"/>
          </w:tcPr>
          <w:p w14:paraId="58892E1C" w14:textId="3B21AC06" w:rsidR="00CB2825" w:rsidRPr="0053347D" w:rsidRDefault="0053347D" w:rsidP="00212BE3">
            <w:pPr>
              <w:spacing w:after="0" w:line="240" w:lineRule="auto"/>
              <w:jc w:val="center"/>
              <w:rPr>
                <w:rFonts w:cs="Arial"/>
                <w:b/>
                <w:bCs/>
                <w:szCs w:val="20"/>
              </w:rPr>
            </w:pPr>
            <w:r w:rsidRPr="0053347D">
              <w:rPr>
                <w:rFonts w:cs="Arial"/>
                <w:b/>
                <w:bCs/>
                <w:szCs w:val="20"/>
              </w:rPr>
              <w:t>0</w:t>
            </w:r>
          </w:p>
        </w:tc>
      </w:tr>
      <w:tr w:rsidR="00CB2825" w:rsidRPr="00DD25DF" w14:paraId="60538EA7" w14:textId="77777777" w:rsidTr="0053347D">
        <w:trPr>
          <w:trHeight w:val="624"/>
          <w:jc w:val="center"/>
        </w:trPr>
        <w:tc>
          <w:tcPr>
            <w:tcW w:w="471" w:type="pct"/>
            <w:vAlign w:val="center"/>
          </w:tcPr>
          <w:p w14:paraId="1755405F" w14:textId="77777777" w:rsidR="00CB2825" w:rsidRPr="00DD25DF" w:rsidRDefault="00CB2825" w:rsidP="00212BE3">
            <w:pPr>
              <w:spacing w:after="0" w:line="240" w:lineRule="auto"/>
              <w:jc w:val="center"/>
              <w:rPr>
                <w:rFonts w:cs="Arial"/>
                <w:szCs w:val="20"/>
              </w:rPr>
            </w:pPr>
            <w:r w:rsidRPr="00DD25DF">
              <w:rPr>
                <w:rFonts w:cs="Arial"/>
                <w:szCs w:val="20"/>
              </w:rPr>
              <w:t>VIII</w:t>
            </w:r>
          </w:p>
        </w:tc>
        <w:tc>
          <w:tcPr>
            <w:tcW w:w="1612" w:type="pct"/>
            <w:tcMar>
              <w:top w:w="0" w:type="dxa"/>
              <w:left w:w="108" w:type="dxa"/>
              <w:bottom w:w="0" w:type="dxa"/>
              <w:right w:w="108" w:type="dxa"/>
            </w:tcMar>
            <w:vAlign w:val="center"/>
            <w:hideMark/>
          </w:tcPr>
          <w:p w14:paraId="3C934C89" w14:textId="77777777" w:rsidR="00CB2825" w:rsidRPr="00DD25DF" w:rsidRDefault="00CB2825" w:rsidP="00212BE3">
            <w:pPr>
              <w:spacing w:after="0" w:line="240" w:lineRule="auto"/>
              <w:rPr>
                <w:rFonts w:eastAsia="Cambria" w:cs="Arial"/>
                <w:szCs w:val="20"/>
              </w:rPr>
            </w:pPr>
            <w:r w:rsidRPr="00DD25DF">
              <w:rPr>
                <w:rFonts w:cs="Arial"/>
                <w:szCs w:val="20"/>
              </w:rPr>
              <w:t>Instrumento de Seguimiento del Desempeño</w:t>
            </w:r>
          </w:p>
        </w:tc>
        <w:tc>
          <w:tcPr>
            <w:tcW w:w="972" w:type="pct"/>
            <w:tcMar>
              <w:top w:w="0" w:type="dxa"/>
              <w:left w:w="108" w:type="dxa"/>
              <w:bottom w:w="0" w:type="dxa"/>
              <w:right w:w="108" w:type="dxa"/>
            </w:tcMar>
            <w:vAlign w:val="center"/>
          </w:tcPr>
          <w:p w14:paraId="79EBFD4E" w14:textId="77777777" w:rsidR="00CB2825" w:rsidRPr="00DD25DF" w:rsidRDefault="00CB2825" w:rsidP="00212BE3">
            <w:pPr>
              <w:spacing w:after="0" w:line="240" w:lineRule="auto"/>
              <w:jc w:val="center"/>
              <w:rPr>
                <w:rFonts w:eastAsia="Cambria" w:cs="Arial"/>
                <w:szCs w:val="20"/>
              </w:rPr>
            </w:pPr>
            <w:r w:rsidRPr="00DD25DF">
              <w:rPr>
                <w:rFonts w:eastAsia="Cambria" w:cs="Arial"/>
                <w:szCs w:val="20"/>
              </w:rPr>
              <w:t>4</w:t>
            </w:r>
          </w:p>
        </w:tc>
        <w:tc>
          <w:tcPr>
            <w:tcW w:w="972" w:type="pct"/>
            <w:shd w:val="clear" w:color="auto" w:fill="auto"/>
            <w:vAlign w:val="center"/>
          </w:tcPr>
          <w:p w14:paraId="6D619BDC" w14:textId="2A6EA30A" w:rsidR="00CB2825" w:rsidRPr="002D587F" w:rsidRDefault="0053347D" w:rsidP="00212BE3">
            <w:pPr>
              <w:spacing w:after="0" w:line="240" w:lineRule="auto"/>
              <w:jc w:val="center"/>
              <w:rPr>
                <w:rFonts w:eastAsia="Cambria" w:cs="Arial"/>
                <w:szCs w:val="20"/>
              </w:rPr>
            </w:pPr>
            <w:r w:rsidRPr="002D587F">
              <w:rPr>
                <w:rFonts w:eastAsia="Cambria" w:cs="Arial"/>
                <w:szCs w:val="20"/>
              </w:rPr>
              <w:t>4</w:t>
            </w:r>
          </w:p>
        </w:tc>
        <w:tc>
          <w:tcPr>
            <w:tcW w:w="972" w:type="pct"/>
            <w:shd w:val="clear" w:color="auto" w:fill="auto"/>
            <w:vAlign w:val="center"/>
          </w:tcPr>
          <w:p w14:paraId="54A530F2" w14:textId="27C11D2E" w:rsidR="00CB2825" w:rsidRPr="002D587F" w:rsidRDefault="0053347D" w:rsidP="00212BE3">
            <w:pPr>
              <w:spacing w:after="0" w:line="240" w:lineRule="auto"/>
              <w:jc w:val="center"/>
              <w:rPr>
                <w:rFonts w:cs="Arial"/>
                <w:b/>
                <w:bCs/>
                <w:szCs w:val="20"/>
              </w:rPr>
            </w:pPr>
            <w:r w:rsidRPr="002D587F">
              <w:rPr>
                <w:rFonts w:cs="Arial"/>
                <w:b/>
                <w:bCs/>
                <w:szCs w:val="20"/>
              </w:rPr>
              <w:t>1</w:t>
            </w:r>
          </w:p>
        </w:tc>
      </w:tr>
      <w:tr w:rsidR="00CB2825" w:rsidRPr="00DD25DF" w14:paraId="157BFB39" w14:textId="77777777" w:rsidTr="00212BE3">
        <w:trPr>
          <w:trHeight w:val="283"/>
          <w:jc w:val="center"/>
        </w:trPr>
        <w:tc>
          <w:tcPr>
            <w:tcW w:w="471" w:type="pct"/>
            <w:shd w:val="clear" w:color="auto" w:fill="D9D9D9" w:themeFill="background1" w:themeFillShade="D9"/>
            <w:vAlign w:val="center"/>
          </w:tcPr>
          <w:p w14:paraId="0094753D" w14:textId="77777777" w:rsidR="00CB2825" w:rsidRPr="00DD25DF" w:rsidRDefault="00CB2825" w:rsidP="00212BE3">
            <w:pPr>
              <w:spacing w:after="0" w:line="240" w:lineRule="auto"/>
              <w:rPr>
                <w:rFonts w:cs="Arial"/>
                <w:b/>
                <w:bCs/>
                <w:color w:val="000000" w:themeColor="text1"/>
                <w:szCs w:val="20"/>
              </w:rPr>
            </w:pPr>
          </w:p>
        </w:tc>
        <w:tc>
          <w:tcPr>
            <w:tcW w:w="1612" w:type="pct"/>
            <w:shd w:val="clear" w:color="auto" w:fill="D9D9D9" w:themeFill="background1" w:themeFillShade="D9"/>
            <w:tcMar>
              <w:top w:w="0" w:type="dxa"/>
              <w:left w:w="108" w:type="dxa"/>
              <w:bottom w:w="0" w:type="dxa"/>
              <w:right w:w="108" w:type="dxa"/>
            </w:tcMar>
            <w:vAlign w:val="center"/>
            <w:hideMark/>
          </w:tcPr>
          <w:p w14:paraId="5A624D18" w14:textId="77777777" w:rsidR="00CB2825" w:rsidRPr="00DD25DF" w:rsidRDefault="00CB2825" w:rsidP="00212BE3">
            <w:pPr>
              <w:spacing w:after="0" w:line="240" w:lineRule="auto"/>
              <w:jc w:val="center"/>
              <w:rPr>
                <w:rFonts w:eastAsia="Cambria" w:cs="Arial"/>
                <w:b/>
                <w:bCs/>
                <w:color w:val="000000" w:themeColor="text1"/>
                <w:szCs w:val="20"/>
              </w:rPr>
            </w:pPr>
            <w:r w:rsidRPr="00DD25DF">
              <w:rPr>
                <w:rFonts w:cs="Arial"/>
                <w:b/>
                <w:bCs/>
                <w:color w:val="000000" w:themeColor="text1"/>
                <w:szCs w:val="20"/>
              </w:rPr>
              <w:t>TOTAL</w:t>
            </w:r>
          </w:p>
        </w:tc>
        <w:tc>
          <w:tcPr>
            <w:tcW w:w="972" w:type="pct"/>
            <w:shd w:val="clear" w:color="auto" w:fill="D9D9D9" w:themeFill="background1" w:themeFillShade="D9"/>
            <w:tcMar>
              <w:top w:w="0" w:type="dxa"/>
              <w:left w:w="108" w:type="dxa"/>
              <w:bottom w:w="0" w:type="dxa"/>
              <w:right w:w="108" w:type="dxa"/>
            </w:tcMar>
            <w:vAlign w:val="center"/>
            <w:hideMark/>
          </w:tcPr>
          <w:p w14:paraId="08348ACF" w14:textId="77777777" w:rsidR="00CB2825" w:rsidRPr="00DD25DF" w:rsidRDefault="00CB2825" w:rsidP="00212BE3">
            <w:pPr>
              <w:spacing w:after="0" w:line="240" w:lineRule="auto"/>
              <w:jc w:val="center"/>
              <w:rPr>
                <w:rFonts w:eastAsia="Cambria" w:cs="Arial"/>
                <w:b/>
                <w:bCs/>
                <w:color w:val="000000" w:themeColor="text1"/>
                <w:szCs w:val="20"/>
              </w:rPr>
            </w:pPr>
            <w:r w:rsidRPr="00DD25DF">
              <w:rPr>
                <w:rFonts w:eastAsia="Cambria" w:cs="Arial"/>
                <w:b/>
                <w:bCs/>
                <w:color w:val="000000" w:themeColor="text1"/>
                <w:szCs w:val="20"/>
              </w:rPr>
              <w:t>25</w:t>
            </w:r>
          </w:p>
        </w:tc>
        <w:tc>
          <w:tcPr>
            <w:tcW w:w="972" w:type="pct"/>
            <w:shd w:val="clear" w:color="auto" w:fill="D9D9D9" w:themeFill="background1" w:themeFillShade="D9"/>
            <w:vAlign w:val="center"/>
          </w:tcPr>
          <w:p w14:paraId="62BDD428" w14:textId="4D5CA393" w:rsidR="0053347D" w:rsidRPr="002D587F" w:rsidRDefault="00A23D2C" w:rsidP="00C407C6">
            <w:pPr>
              <w:spacing w:after="0" w:line="240" w:lineRule="auto"/>
              <w:jc w:val="center"/>
              <w:rPr>
                <w:rFonts w:eastAsia="Cambria" w:cs="Arial"/>
                <w:b/>
                <w:bCs/>
                <w:color w:val="000000" w:themeColor="text1"/>
                <w:szCs w:val="20"/>
              </w:rPr>
            </w:pPr>
            <w:r w:rsidRPr="002D587F">
              <w:rPr>
                <w:rFonts w:eastAsia="Cambria" w:cs="Arial"/>
                <w:b/>
                <w:bCs/>
                <w:color w:val="000000" w:themeColor="text1"/>
                <w:szCs w:val="20"/>
              </w:rPr>
              <w:t>5</w:t>
            </w:r>
            <w:r w:rsidR="0053347D" w:rsidRPr="002D587F">
              <w:rPr>
                <w:rFonts w:eastAsia="Cambria" w:cs="Arial"/>
                <w:b/>
                <w:bCs/>
                <w:color w:val="000000" w:themeColor="text1"/>
                <w:szCs w:val="20"/>
              </w:rPr>
              <w:t>4</w:t>
            </w:r>
          </w:p>
        </w:tc>
        <w:tc>
          <w:tcPr>
            <w:tcW w:w="972" w:type="pct"/>
            <w:shd w:val="clear" w:color="auto" w:fill="D9D9D9" w:themeFill="background1" w:themeFillShade="D9"/>
            <w:vAlign w:val="center"/>
          </w:tcPr>
          <w:p w14:paraId="2780DBC6" w14:textId="299BC239" w:rsidR="00CB2825" w:rsidRPr="002D587F" w:rsidRDefault="0053347D" w:rsidP="00A23D2C">
            <w:pPr>
              <w:spacing w:after="0" w:line="240" w:lineRule="auto"/>
              <w:jc w:val="center"/>
              <w:rPr>
                <w:rFonts w:cs="Arial"/>
                <w:b/>
                <w:bCs/>
                <w:color w:val="000000" w:themeColor="text1"/>
                <w:szCs w:val="20"/>
              </w:rPr>
            </w:pPr>
            <w:r w:rsidRPr="002D587F">
              <w:rPr>
                <w:rFonts w:cs="Arial"/>
                <w:b/>
                <w:bCs/>
                <w:color w:val="000000" w:themeColor="text1"/>
                <w:szCs w:val="20"/>
              </w:rPr>
              <w:t>2.16</w:t>
            </w:r>
          </w:p>
        </w:tc>
      </w:tr>
    </w:tbl>
    <w:p w14:paraId="579B63B9" w14:textId="004B0E52" w:rsidR="00CB2825" w:rsidRDefault="00CB2825" w:rsidP="005E46E1">
      <w:pPr>
        <w:jc w:val="center"/>
      </w:pPr>
    </w:p>
    <w:p w14:paraId="5A70FDFC" w14:textId="0F47E7B6" w:rsidR="00CB2825" w:rsidRDefault="00CB2825" w:rsidP="005E46E1">
      <w:pPr>
        <w:jc w:val="center"/>
      </w:pPr>
    </w:p>
    <w:p w14:paraId="5490E6FD" w14:textId="5AF10001" w:rsidR="00CB2825" w:rsidRPr="00D952AA" w:rsidRDefault="00CB2825" w:rsidP="005E46E1">
      <w:pPr>
        <w:jc w:val="center"/>
      </w:pPr>
    </w:p>
    <w:p w14:paraId="05E27023" w14:textId="1B3AA754" w:rsidR="00986F62" w:rsidRPr="00F73060" w:rsidRDefault="00986F62" w:rsidP="00986F62">
      <w:pPr>
        <w:spacing w:after="0"/>
        <w:jc w:val="center"/>
        <w:rPr>
          <w:smallCaps/>
        </w:rPr>
      </w:pPr>
      <w:r w:rsidRPr="00F73060">
        <w:rPr>
          <w:smallCaps/>
        </w:rPr>
        <w:lastRenderedPageBreak/>
        <w:t>Figura 2. Valor</w:t>
      </w:r>
      <w:r w:rsidR="005029AF">
        <w:rPr>
          <w:smallCaps/>
        </w:rPr>
        <w:t>ación cuantitativa por sección</w:t>
      </w:r>
    </w:p>
    <w:p w14:paraId="46D7103C" w14:textId="65DCA0D9" w:rsidR="00D952AA" w:rsidRPr="00D952AA" w:rsidRDefault="00C407C6" w:rsidP="005029AF">
      <w:pPr>
        <w:spacing w:line="240" w:lineRule="auto"/>
        <w:jc w:val="center"/>
      </w:pPr>
      <w:r>
        <w:rPr>
          <w:noProof/>
          <w:lang w:eastAsia="es-MX"/>
        </w:rPr>
        <w:drawing>
          <wp:inline distT="0" distB="0" distL="0" distR="0" wp14:anchorId="45F4F08C" wp14:editId="19AC682D">
            <wp:extent cx="4324350" cy="27908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10415" t="2582" r="12066" b="2841"/>
                    <a:stretch/>
                  </pic:blipFill>
                  <pic:spPr bwMode="auto">
                    <a:xfrm>
                      <a:off x="0" y="0"/>
                      <a:ext cx="4324350" cy="2790825"/>
                    </a:xfrm>
                    <a:prstGeom prst="rect">
                      <a:avLst/>
                    </a:prstGeom>
                    <a:noFill/>
                    <a:ln>
                      <a:noFill/>
                    </a:ln>
                    <a:extLst>
                      <a:ext uri="{53640926-AAD7-44D8-BBD7-CCE9431645EC}">
                        <a14:shadowObscured xmlns:a14="http://schemas.microsoft.com/office/drawing/2010/main"/>
                      </a:ext>
                    </a:extLst>
                  </pic:spPr>
                </pic:pic>
              </a:graphicData>
            </a:graphic>
          </wp:inline>
        </w:drawing>
      </w:r>
    </w:p>
    <w:p w14:paraId="5736172C" w14:textId="202D5940" w:rsidR="00986F62" w:rsidRPr="00986F62" w:rsidRDefault="00986F62" w:rsidP="00986F62">
      <w:pPr>
        <w:rPr>
          <w:b/>
          <w:szCs w:val="20"/>
        </w:rPr>
      </w:pPr>
      <w:r w:rsidRPr="00986F62">
        <w:rPr>
          <w:b/>
          <w:szCs w:val="20"/>
        </w:rPr>
        <w:t>Valoración cualitativa del Pp</w:t>
      </w:r>
    </w:p>
    <w:p w14:paraId="13BD4652" w14:textId="279B65A2" w:rsidR="00986F62" w:rsidRPr="00986F62" w:rsidRDefault="00986F62" w:rsidP="00986F62">
      <w:pPr>
        <w:rPr>
          <w:szCs w:val="20"/>
        </w:rPr>
      </w:pPr>
      <w:r w:rsidRPr="00986F62">
        <w:rPr>
          <w:szCs w:val="20"/>
        </w:rPr>
        <w:t>Para el mejoramiento del Pp E085 Fortalecimiento Institucional y Capacitación para la Seguridad Pública del ejercicio fiscal 2022 cuente con:</w:t>
      </w:r>
    </w:p>
    <w:p w14:paraId="07598829" w14:textId="6D045825" w:rsidR="00A6215B" w:rsidRPr="00A6215B" w:rsidRDefault="00A6215B" w:rsidP="00A6215B">
      <w:pPr>
        <w:pStyle w:val="Prrafodelista"/>
        <w:numPr>
          <w:ilvl w:val="0"/>
          <w:numId w:val="58"/>
        </w:numPr>
        <w:autoSpaceDE w:val="0"/>
        <w:autoSpaceDN w:val="0"/>
        <w:adjustRightInd w:val="0"/>
        <w:spacing w:after="0" w:line="312" w:lineRule="auto"/>
        <w:ind w:left="714" w:hanging="357"/>
        <w:rPr>
          <w:rFonts w:cs="Arial"/>
          <w:szCs w:val="20"/>
        </w:rPr>
      </w:pPr>
      <w:r w:rsidRPr="00A6215B">
        <w:rPr>
          <w:rFonts w:cs="Arial"/>
          <w:szCs w:val="20"/>
        </w:rPr>
        <w:t>Realizar un diagnóstico que corresponda al instrumento de planeación vigente</w:t>
      </w:r>
      <w:r>
        <w:rPr>
          <w:rFonts w:cs="Arial"/>
          <w:szCs w:val="20"/>
        </w:rPr>
        <w:t>.</w:t>
      </w:r>
    </w:p>
    <w:p w14:paraId="10C94099" w14:textId="77777777" w:rsidR="00A6215B" w:rsidRPr="00A6215B" w:rsidRDefault="00A6215B" w:rsidP="00A6215B">
      <w:pPr>
        <w:pStyle w:val="Prrafodelista"/>
        <w:numPr>
          <w:ilvl w:val="0"/>
          <w:numId w:val="58"/>
        </w:numPr>
        <w:autoSpaceDE w:val="0"/>
        <w:autoSpaceDN w:val="0"/>
        <w:adjustRightInd w:val="0"/>
        <w:spacing w:after="0" w:line="312" w:lineRule="auto"/>
        <w:ind w:left="714" w:hanging="357"/>
        <w:rPr>
          <w:rFonts w:cs="Arial"/>
          <w:szCs w:val="20"/>
        </w:rPr>
      </w:pPr>
      <w:r w:rsidRPr="00A6215B">
        <w:rPr>
          <w:rFonts w:cs="Arial"/>
          <w:szCs w:val="20"/>
        </w:rPr>
        <w:t>Acotar a las atribuciones conferidas a la Universidad de la policía del Estado de Sinaloa</w:t>
      </w:r>
    </w:p>
    <w:p w14:paraId="13BFEDCC" w14:textId="1608102E" w:rsidR="00A6215B" w:rsidRPr="00A6215B" w:rsidRDefault="00A6215B" w:rsidP="00A6215B">
      <w:pPr>
        <w:pStyle w:val="Prrafodelista"/>
        <w:numPr>
          <w:ilvl w:val="0"/>
          <w:numId w:val="58"/>
        </w:numPr>
        <w:autoSpaceDE w:val="0"/>
        <w:autoSpaceDN w:val="0"/>
        <w:adjustRightInd w:val="0"/>
        <w:spacing w:after="0" w:line="312" w:lineRule="auto"/>
        <w:ind w:left="714" w:hanging="357"/>
        <w:rPr>
          <w:rFonts w:cs="Arial"/>
          <w:szCs w:val="20"/>
        </w:rPr>
      </w:pPr>
      <w:r w:rsidRPr="00A6215B">
        <w:rPr>
          <w:rFonts w:cs="Arial"/>
          <w:szCs w:val="20"/>
        </w:rPr>
        <w:t>Priorizar la alineación de causas y efectos</w:t>
      </w:r>
      <w:r>
        <w:rPr>
          <w:rFonts w:cs="Arial"/>
          <w:szCs w:val="20"/>
        </w:rPr>
        <w:t>.</w:t>
      </w:r>
    </w:p>
    <w:p w14:paraId="45127823" w14:textId="0DF8ED46" w:rsidR="00A6215B" w:rsidRPr="00A6215B" w:rsidRDefault="00A6215B" w:rsidP="00A6215B">
      <w:pPr>
        <w:pStyle w:val="Prrafodelista"/>
        <w:numPr>
          <w:ilvl w:val="0"/>
          <w:numId w:val="58"/>
        </w:numPr>
        <w:autoSpaceDE w:val="0"/>
        <w:autoSpaceDN w:val="0"/>
        <w:adjustRightInd w:val="0"/>
        <w:spacing w:after="0" w:line="312" w:lineRule="auto"/>
        <w:ind w:left="714" w:hanging="357"/>
        <w:rPr>
          <w:rFonts w:cs="Arial"/>
          <w:szCs w:val="20"/>
        </w:rPr>
      </w:pPr>
      <w:r w:rsidRPr="00A6215B">
        <w:rPr>
          <w:rFonts w:cs="Arial"/>
          <w:szCs w:val="20"/>
        </w:rPr>
        <w:t>Desarrollar una metodología para la definición de las poblaciones para asegurar la efectividad del programa presupuestario</w:t>
      </w:r>
      <w:r>
        <w:rPr>
          <w:rFonts w:cs="Arial"/>
          <w:szCs w:val="20"/>
        </w:rPr>
        <w:t>.</w:t>
      </w:r>
    </w:p>
    <w:p w14:paraId="7097A610" w14:textId="5E878B2F" w:rsidR="00A6215B" w:rsidRPr="00A6215B" w:rsidRDefault="00A6215B" w:rsidP="00A6215B">
      <w:pPr>
        <w:pStyle w:val="Prrafodelista"/>
        <w:numPr>
          <w:ilvl w:val="0"/>
          <w:numId w:val="58"/>
        </w:numPr>
        <w:autoSpaceDE w:val="0"/>
        <w:autoSpaceDN w:val="0"/>
        <w:adjustRightInd w:val="0"/>
        <w:spacing w:after="0" w:line="312" w:lineRule="auto"/>
        <w:ind w:left="714" w:hanging="357"/>
        <w:rPr>
          <w:rFonts w:cs="Arial"/>
          <w:szCs w:val="20"/>
        </w:rPr>
      </w:pPr>
      <w:r w:rsidRPr="00A6215B">
        <w:rPr>
          <w:rFonts w:cs="Arial"/>
          <w:szCs w:val="20"/>
        </w:rPr>
        <w:t>Analizar a profundidad y redefinir de los elementos población, componentes y actividades de la MIR</w:t>
      </w:r>
      <w:r>
        <w:rPr>
          <w:rFonts w:cs="Arial"/>
          <w:szCs w:val="20"/>
        </w:rPr>
        <w:t>.</w:t>
      </w:r>
    </w:p>
    <w:p w14:paraId="04CA9B5E" w14:textId="13DCB69D" w:rsidR="00A6215B" w:rsidRPr="00A6215B" w:rsidRDefault="00A6215B" w:rsidP="00A6215B">
      <w:pPr>
        <w:pStyle w:val="Prrafodelista"/>
        <w:numPr>
          <w:ilvl w:val="0"/>
          <w:numId w:val="58"/>
        </w:numPr>
        <w:autoSpaceDE w:val="0"/>
        <w:autoSpaceDN w:val="0"/>
        <w:adjustRightInd w:val="0"/>
        <w:spacing w:after="0" w:line="312" w:lineRule="auto"/>
        <w:ind w:left="714" w:hanging="357"/>
        <w:rPr>
          <w:rFonts w:cs="Arial"/>
          <w:szCs w:val="20"/>
        </w:rPr>
      </w:pPr>
      <w:r w:rsidRPr="00A6215B">
        <w:rPr>
          <w:rFonts w:cs="Arial"/>
          <w:szCs w:val="20"/>
        </w:rPr>
        <w:t>Definir una metodología que delimitar de manera específica la población potencial y objetivo, en función de los objetivos del programa</w:t>
      </w:r>
      <w:r>
        <w:rPr>
          <w:rFonts w:cs="Arial"/>
          <w:szCs w:val="20"/>
        </w:rPr>
        <w:t>.</w:t>
      </w:r>
    </w:p>
    <w:p w14:paraId="6BB719D2" w14:textId="5D1CE893" w:rsidR="00A6215B" w:rsidRPr="00A6215B" w:rsidRDefault="00A6215B" w:rsidP="00A6215B">
      <w:pPr>
        <w:pStyle w:val="Prrafodelista"/>
        <w:numPr>
          <w:ilvl w:val="0"/>
          <w:numId w:val="58"/>
        </w:numPr>
        <w:autoSpaceDE w:val="0"/>
        <w:autoSpaceDN w:val="0"/>
        <w:adjustRightInd w:val="0"/>
        <w:spacing w:after="0" w:line="312" w:lineRule="auto"/>
        <w:ind w:left="714" w:hanging="357"/>
        <w:rPr>
          <w:rFonts w:cs="Arial"/>
          <w:szCs w:val="20"/>
        </w:rPr>
      </w:pPr>
      <w:r w:rsidRPr="00A6215B">
        <w:rPr>
          <w:rFonts w:cs="Arial"/>
          <w:szCs w:val="20"/>
        </w:rPr>
        <w:t>Actualizar su portal de internet, agregando las ligas a la PNT y Armonización Contable Sinaloa</w:t>
      </w:r>
      <w:r>
        <w:rPr>
          <w:rFonts w:cs="Arial"/>
          <w:szCs w:val="20"/>
        </w:rPr>
        <w:t>.</w:t>
      </w:r>
    </w:p>
    <w:p w14:paraId="6A6681BA" w14:textId="2081B6EF" w:rsidR="00A6215B" w:rsidRPr="00A6215B" w:rsidRDefault="00A6215B" w:rsidP="00A6215B">
      <w:pPr>
        <w:pStyle w:val="Prrafodelista"/>
        <w:numPr>
          <w:ilvl w:val="0"/>
          <w:numId w:val="58"/>
        </w:numPr>
        <w:autoSpaceDE w:val="0"/>
        <w:autoSpaceDN w:val="0"/>
        <w:adjustRightInd w:val="0"/>
        <w:spacing w:after="0" w:line="312" w:lineRule="auto"/>
        <w:ind w:left="714" w:hanging="357"/>
        <w:rPr>
          <w:rFonts w:cs="Arial"/>
          <w:szCs w:val="20"/>
        </w:rPr>
      </w:pPr>
      <w:r w:rsidRPr="00A6215B">
        <w:rPr>
          <w:rFonts w:cs="Arial"/>
          <w:szCs w:val="20"/>
        </w:rPr>
        <w:t>Generar y publicar información relevante en formato de datos abiertos</w:t>
      </w:r>
      <w:r>
        <w:rPr>
          <w:rFonts w:cs="Arial"/>
          <w:szCs w:val="20"/>
        </w:rPr>
        <w:t>.</w:t>
      </w:r>
    </w:p>
    <w:p w14:paraId="798BA0E5" w14:textId="3E9225D8" w:rsidR="00A6215B" w:rsidRPr="00A6215B" w:rsidRDefault="00A6215B" w:rsidP="00A6215B">
      <w:pPr>
        <w:pStyle w:val="Prrafodelista"/>
        <w:numPr>
          <w:ilvl w:val="0"/>
          <w:numId w:val="58"/>
        </w:numPr>
        <w:autoSpaceDE w:val="0"/>
        <w:autoSpaceDN w:val="0"/>
        <w:adjustRightInd w:val="0"/>
        <w:spacing w:after="0" w:line="312" w:lineRule="auto"/>
        <w:ind w:left="714" w:hanging="357"/>
        <w:rPr>
          <w:rFonts w:cs="Arial"/>
          <w:szCs w:val="20"/>
        </w:rPr>
      </w:pPr>
      <w:r w:rsidRPr="00A6215B">
        <w:rPr>
          <w:rFonts w:cs="Arial"/>
          <w:szCs w:val="20"/>
        </w:rPr>
        <w:t xml:space="preserve">Actualizar la alienación estratégica al Plan de Desarrollo y Programa Sectorial 2022 </w:t>
      </w:r>
      <w:r>
        <w:rPr>
          <w:rFonts w:cs="Arial"/>
          <w:szCs w:val="20"/>
        </w:rPr>
        <w:t>–</w:t>
      </w:r>
      <w:r w:rsidRPr="00A6215B">
        <w:rPr>
          <w:rFonts w:cs="Arial"/>
          <w:szCs w:val="20"/>
        </w:rPr>
        <w:t xml:space="preserve"> 2027</w:t>
      </w:r>
      <w:r>
        <w:rPr>
          <w:rFonts w:cs="Arial"/>
          <w:szCs w:val="20"/>
        </w:rPr>
        <w:t>.</w:t>
      </w:r>
    </w:p>
    <w:p w14:paraId="7CA879B5" w14:textId="4806C521" w:rsidR="00A6215B" w:rsidRPr="00A6215B" w:rsidRDefault="00A6215B" w:rsidP="00A6215B">
      <w:pPr>
        <w:pStyle w:val="Prrafodelista"/>
        <w:numPr>
          <w:ilvl w:val="0"/>
          <w:numId w:val="58"/>
        </w:numPr>
        <w:autoSpaceDE w:val="0"/>
        <w:autoSpaceDN w:val="0"/>
        <w:adjustRightInd w:val="0"/>
        <w:spacing w:after="0" w:line="312" w:lineRule="auto"/>
        <w:ind w:left="714" w:hanging="357"/>
        <w:rPr>
          <w:rFonts w:cs="Arial"/>
          <w:szCs w:val="20"/>
        </w:rPr>
      </w:pPr>
      <w:r w:rsidRPr="00A6215B">
        <w:rPr>
          <w:rFonts w:cs="Arial"/>
          <w:szCs w:val="20"/>
        </w:rPr>
        <w:t>Realizar un rediseño integral de la Matriz de Indicadores de resultados, que considere las facultades de la Universidad, así como todos los servicios que esta ofrece</w:t>
      </w:r>
      <w:r>
        <w:rPr>
          <w:rFonts w:cs="Arial"/>
          <w:szCs w:val="20"/>
        </w:rPr>
        <w:t>.</w:t>
      </w:r>
    </w:p>
    <w:p w14:paraId="66521328" w14:textId="63E34BA6" w:rsidR="00A6215B" w:rsidRPr="00A6215B" w:rsidRDefault="00A6215B" w:rsidP="00A6215B">
      <w:pPr>
        <w:pStyle w:val="Prrafodelista"/>
        <w:numPr>
          <w:ilvl w:val="0"/>
          <w:numId w:val="58"/>
        </w:numPr>
        <w:autoSpaceDE w:val="0"/>
        <w:autoSpaceDN w:val="0"/>
        <w:adjustRightInd w:val="0"/>
        <w:spacing w:after="0" w:line="312" w:lineRule="auto"/>
        <w:ind w:left="714" w:hanging="357"/>
        <w:rPr>
          <w:rFonts w:cs="Arial"/>
          <w:szCs w:val="20"/>
        </w:rPr>
      </w:pPr>
      <w:r w:rsidRPr="00A6215B">
        <w:rPr>
          <w:rFonts w:cs="Arial"/>
          <w:szCs w:val="20"/>
        </w:rPr>
        <w:t>Establecer medios de verificación que permitan monitorear los resultados del Pp</w:t>
      </w:r>
      <w:r>
        <w:rPr>
          <w:rFonts w:cs="Arial"/>
          <w:szCs w:val="20"/>
        </w:rPr>
        <w:t>.</w:t>
      </w:r>
    </w:p>
    <w:p w14:paraId="75B5CFDA" w14:textId="5015C592" w:rsidR="00A6215B" w:rsidRPr="00A6215B" w:rsidRDefault="00A6215B" w:rsidP="00A6215B">
      <w:pPr>
        <w:pStyle w:val="Prrafodelista"/>
        <w:numPr>
          <w:ilvl w:val="0"/>
          <w:numId w:val="58"/>
        </w:numPr>
        <w:autoSpaceDE w:val="0"/>
        <w:autoSpaceDN w:val="0"/>
        <w:adjustRightInd w:val="0"/>
        <w:spacing w:after="0" w:line="312" w:lineRule="auto"/>
        <w:ind w:left="714" w:hanging="357"/>
        <w:rPr>
          <w:rFonts w:cs="Arial"/>
          <w:szCs w:val="20"/>
        </w:rPr>
      </w:pPr>
      <w:r w:rsidRPr="00A6215B">
        <w:rPr>
          <w:rFonts w:cs="Arial"/>
          <w:szCs w:val="20"/>
        </w:rPr>
        <w:t>Redefinir los indicadores que permitan medir de manera clara y eficiente los resultados del Pp</w:t>
      </w:r>
      <w:r>
        <w:rPr>
          <w:rFonts w:cs="Arial"/>
          <w:szCs w:val="20"/>
        </w:rPr>
        <w:t>.</w:t>
      </w:r>
    </w:p>
    <w:p w14:paraId="16D52FF5" w14:textId="3A51D5B1" w:rsidR="00D952AA" w:rsidRPr="00A6215B" w:rsidRDefault="00A6215B" w:rsidP="00A6215B">
      <w:pPr>
        <w:pStyle w:val="Prrafodelista"/>
        <w:numPr>
          <w:ilvl w:val="0"/>
          <w:numId w:val="58"/>
        </w:numPr>
        <w:autoSpaceDE w:val="0"/>
        <w:autoSpaceDN w:val="0"/>
        <w:adjustRightInd w:val="0"/>
        <w:spacing w:after="0" w:line="312" w:lineRule="auto"/>
        <w:ind w:left="714" w:hanging="357"/>
        <w:rPr>
          <w:rFonts w:cs="Arial"/>
          <w:szCs w:val="20"/>
        </w:rPr>
      </w:pPr>
      <w:r w:rsidRPr="00A6215B">
        <w:rPr>
          <w:rFonts w:cs="Arial"/>
          <w:szCs w:val="20"/>
        </w:rPr>
        <w:t>Documentar un método de cálculo que le dé certeza a las metas proyectadas</w:t>
      </w:r>
      <w:r>
        <w:rPr>
          <w:rFonts w:cs="Arial"/>
          <w:szCs w:val="20"/>
        </w:rPr>
        <w:t>.</w:t>
      </w:r>
    </w:p>
    <w:p w14:paraId="25427B6D" w14:textId="51CDCD26" w:rsidR="008E40C5" w:rsidRPr="00986F62" w:rsidRDefault="008E40C5" w:rsidP="00133D0D">
      <w:pPr>
        <w:pStyle w:val="Ttulo3"/>
        <w:rPr>
          <w:rFonts w:cs="Arial"/>
          <w:szCs w:val="20"/>
        </w:rPr>
      </w:pPr>
      <w:bookmarkStart w:id="77" w:name="_Toc172205756"/>
      <w:r w:rsidRPr="00986F62">
        <w:rPr>
          <w:rFonts w:cs="Arial"/>
          <w:szCs w:val="20"/>
        </w:rPr>
        <w:lastRenderedPageBreak/>
        <w:t>Sección X. Análisis FODA</w:t>
      </w:r>
      <w:bookmarkEnd w:id="77"/>
    </w:p>
    <w:p w14:paraId="302DDA6B" w14:textId="3AB2812F" w:rsidR="009A4D5F" w:rsidRPr="00986F62" w:rsidRDefault="00986F62" w:rsidP="00133D0D">
      <w:pPr>
        <w:rPr>
          <w:rFonts w:cs="Arial"/>
          <w:szCs w:val="20"/>
        </w:rPr>
      </w:pPr>
      <w:r w:rsidRPr="00986F62">
        <w:rPr>
          <w:szCs w:val="20"/>
        </w:rPr>
        <w:t>En este apartado se registraron las fortalezas, oportunidades, debilidades y amenazas (FODA) identificadas durante la evaluación en cada una de las secciones, así como las recomendaciones de mejora que se deriven del análisis, a partir de la tabla siguiente</w:t>
      </w:r>
      <w:r w:rsidR="008E40C5" w:rsidRPr="00986F62">
        <w:rPr>
          <w:rFonts w:cs="Arial"/>
          <w:szCs w:val="20"/>
        </w:rPr>
        <w:t>:</w: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left w:w="70" w:type="dxa"/>
          <w:right w:w="70" w:type="dxa"/>
        </w:tblCellMar>
        <w:tblLook w:val="0000" w:firstRow="0" w:lastRow="0" w:firstColumn="0" w:lastColumn="0" w:noHBand="0" w:noVBand="0"/>
      </w:tblPr>
      <w:tblGrid>
        <w:gridCol w:w="1271"/>
        <w:gridCol w:w="2977"/>
        <w:gridCol w:w="992"/>
        <w:gridCol w:w="2552"/>
        <w:gridCol w:w="1036"/>
      </w:tblGrid>
      <w:tr w:rsidR="00531ACA" w:rsidRPr="00C628FF" w14:paraId="5F46F7DC" w14:textId="77777777" w:rsidTr="006B6EA8">
        <w:trPr>
          <w:trHeight w:val="528"/>
          <w:tblHeader/>
          <w:jc w:val="center"/>
        </w:trPr>
        <w:tc>
          <w:tcPr>
            <w:tcW w:w="1271" w:type="dxa"/>
            <w:shd w:val="clear" w:color="auto" w:fill="404040" w:themeFill="text1" w:themeFillTint="BF"/>
            <w:noWrap/>
            <w:vAlign w:val="center"/>
          </w:tcPr>
          <w:p w14:paraId="72DD3B23" w14:textId="3415E26A" w:rsidR="0035070E" w:rsidRPr="00C628FF" w:rsidRDefault="0035070E" w:rsidP="005029AF">
            <w:pPr>
              <w:spacing w:after="0" w:line="240" w:lineRule="auto"/>
              <w:jc w:val="center"/>
              <w:rPr>
                <w:rFonts w:cs="Arial"/>
                <w:color w:val="FFFFFF" w:themeColor="background1"/>
                <w:sz w:val="18"/>
                <w:szCs w:val="18"/>
              </w:rPr>
            </w:pPr>
            <w:r w:rsidRPr="00C628FF">
              <w:rPr>
                <w:rFonts w:cs="Arial"/>
                <w:color w:val="FFFFFF" w:themeColor="background1"/>
                <w:sz w:val="18"/>
                <w:szCs w:val="18"/>
              </w:rPr>
              <w:t>Sección de la evaluación</w:t>
            </w:r>
          </w:p>
        </w:tc>
        <w:tc>
          <w:tcPr>
            <w:tcW w:w="2977" w:type="dxa"/>
            <w:shd w:val="clear" w:color="auto" w:fill="404040" w:themeFill="text1" w:themeFillTint="BF"/>
            <w:noWrap/>
            <w:vAlign w:val="center"/>
          </w:tcPr>
          <w:p w14:paraId="2D4A1916" w14:textId="67E9DE85" w:rsidR="0035070E" w:rsidRPr="00C628FF" w:rsidRDefault="0035070E" w:rsidP="005029AF">
            <w:pPr>
              <w:spacing w:after="0" w:line="240" w:lineRule="auto"/>
              <w:jc w:val="center"/>
              <w:rPr>
                <w:rFonts w:cs="Arial"/>
                <w:color w:val="FFFFFF" w:themeColor="background1"/>
                <w:sz w:val="18"/>
                <w:szCs w:val="18"/>
              </w:rPr>
            </w:pPr>
            <w:r w:rsidRPr="00C628FF">
              <w:rPr>
                <w:rFonts w:cs="Arial"/>
                <w:color w:val="FFFFFF" w:themeColor="background1"/>
                <w:sz w:val="18"/>
                <w:szCs w:val="18"/>
              </w:rPr>
              <w:t>Fortaleza y/u oportunidad</w:t>
            </w:r>
          </w:p>
        </w:tc>
        <w:tc>
          <w:tcPr>
            <w:tcW w:w="992" w:type="dxa"/>
            <w:shd w:val="clear" w:color="auto" w:fill="404040" w:themeFill="text1" w:themeFillTint="BF"/>
            <w:noWrap/>
            <w:vAlign w:val="center"/>
          </w:tcPr>
          <w:p w14:paraId="0EB1227C" w14:textId="77777777" w:rsidR="0035070E" w:rsidRPr="00C628FF" w:rsidRDefault="0035070E" w:rsidP="005029AF">
            <w:pPr>
              <w:spacing w:after="0" w:line="240" w:lineRule="auto"/>
              <w:jc w:val="center"/>
              <w:rPr>
                <w:rFonts w:cs="Arial"/>
                <w:color w:val="FFFFFF" w:themeColor="background1"/>
                <w:sz w:val="18"/>
                <w:szCs w:val="18"/>
              </w:rPr>
            </w:pPr>
            <w:r w:rsidRPr="00C628FF">
              <w:rPr>
                <w:rFonts w:cs="Arial"/>
                <w:color w:val="FFFFFF" w:themeColor="background1"/>
                <w:sz w:val="18"/>
                <w:szCs w:val="18"/>
              </w:rPr>
              <w:t>Pregunta de referencia</w:t>
            </w:r>
          </w:p>
        </w:tc>
        <w:tc>
          <w:tcPr>
            <w:tcW w:w="2552" w:type="dxa"/>
            <w:shd w:val="clear" w:color="auto" w:fill="404040" w:themeFill="text1" w:themeFillTint="BF"/>
            <w:noWrap/>
            <w:vAlign w:val="center"/>
          </w:tcPr>
          <w:p w14:paraId="3C849915" w14:textId="77777777" w:rsidR="0035070E" w:rsidRPr="00C628FF" w:rsidRDefault="0035070E" w:rsidP="005029AF">
            <w:pPr>
              <w:spacing w:after="0" w:line="240" w:lineRule="auto"/>
              <w:jc w:val="center"/>
              <w:rPr>
                <w:rFonts w:cs="Arial"/>
                <w:color w:val="FFFFFF" w:themeColor="background1"/>
                <w:sz w:val="18"/>
                <w:szCs w:val="18"/>
              </w:rPr>
            </w:pPr>
            <w:r w:rsidRPr="00C628FF">
              <w:rPr>
                <w:rFonts w:cs="Arial"/>
                <w:color w:val="FFFFFF" w:themeColor="background1"/>
                <w:sz w:val="18"/>
                <w:szCs w:val="18"/>
              </w:rPr>
              <w:t>Recomendación</w:t>
            </w:r>
          </w:p>
        </w:tc>
        <w:tc>
          <w:tcPr>
            <w:tcW w:w="1036" w:type="dxa"/>
            <w:shd w:val="clear" w:color="auto" w:fill="404040" w:themeFill="text1" w:themeFillTint="BF"/>
            <w:vAlign w:val="center"/>
          </w:tcPr>
          <w:p w14:paraId="45F190A6" w14:textId="17F87A9D" w:rsidR="0035070E" w:rsidRPr="00C628FF" w:rsidRDefault="00FC4BED" w:rsidP="005029AF">
            <w:pPr>
              <w:spacing w:after="0" w:line="240" w:lineRule="auto"/>
              <w:jc w:val="center"/>
              <w:rPr>
                <w:rFonts w:cs="Arial"/>
                <w:color w:val="FFFFFF" w:themeColor="background1"/>
                <w:sz w:val="18"/>
                <w:szCs w:val="18"/>
              </w:rPr>
            </w:pPr>
            <w:r w:rsidRPr="00C628FF">
              <w:rPr>
                <w:rFonts w:cs="Arial"/>
                <w:color w:val="FFFFFF" w:themeColor="background1"/>
                <w:sz w:val="18"/>
                <w:szCs w:val="18"/>
              </w:rPr>
              <w:t>Horizonte de atención</w:t>
            </w:r>
          </w:p>
        </w:tc>
      </w:tr>
      <w:tr w:rsidR="00531ACA" w:rsidRPr="00C628FF" w14:paraId="61F2E6B8" w14:textId="77777777" w:rsidTr="00A6215B">
        <w:trPr>
          <w:trHeight w:val="822"/>
          <w:jc w:val="center"/>
        </w:trPr>
        <w:tc>
          <w:tcPr>
            <w:tcW w:w="1271" w:type="dxa"/>
            <w:vMerge w:val="restart"/>
            <w:shd w:val="clear" w:color="auto" w:fill="FFFFFF"/>
            <w:vAlign w:val="center"/>
          </w:tcPr>
          <w:p w14:paraId="2D0CAC49" w14:textId="0C22055D" w:rsidR="005029AF" w:rsidRPr="00C628FF" w:rsidRDefault="005029AF" w:rsidP="00531ACA">
            <w:pPr>
              <w:spacing w:after="0" w:line="240" w:lineRule="auto"/>
              <w:jc w:val="center"/>
              <w:rPr>
                <w:rFonts w:cs="Arial"/>
                <w:sz w:val="18"/>
                <w:szCs w:val="18"/>
              </w:rPr>
            </w:pPr>
            <w:r w:rsidRPr="00C628FF">
              <w:rPr>
                <w:rFonts w:cs="Arial"/>
                <w:sz w:val="18"/>
                <w:szCs w:val="18"/>
              </w:rPr>
              <w:t>I</w:t>
            </w:r>
            <w:r w:rsidR="00531ACA" w:rsidRPr="00C628FF">
              <w:rPr>
                <w:rFonts w:cs="Arial"/>
                <w:sz w:val="18"/>
                <w:szCs w:val="18"/>
              </w:rPr>
              <w:t>I</w:t>
            </w:r>
            <w:r w:rsidRPr="00C628FF">
              <w:rPr>
                <w:rFonts w:cs="Arial"/>
                <w:sz w:val="18"/>
                <w:szCs w:val="18"/>
              </w:rPr>
              <w:t>. Problema o necesidad pública</w:t>
            </w:r>
          </w:p>
        </w:tc>
        <w:tc>
          <w:tcPr>
            <w:tcW w:w="2977" w:type="dxa"/>
            <w:shd w:val="clear" w:color="auto" w:fill="FFFFFF"/>
            <w:vAlign w:val="center"/>
          </w:tcPr>
          <w:p w14:paraId="5A3A26AA" w14:textId="103F0525" w:rsidR="005029AF" w:rsidRPr="00C628FF" w:rsidRDefault="005029AF" w:rsidP="00A6215B">
            <w:pPr>
              <w:autoSpaceDE w:val="0"/>
              <w:autoSpaceDN w:val="0"/>
              <w:adjustRightInd w:val="0"/>
              <w:spacing w:after="0" w:line="240" w:lineRule="auto"/>
              <w:rPr>
                <w:rFonts w:cs="Arial"/>
                <w:sz w:val="18"/>
                <w:szCs w:val="18"/>
              </w:rPr>
            </w:pPr>
            <w:r w:rsidRPr="00C628FF">
              <w:rPr>
                <w:rFonts w:cs="Arial"/>
                <w:sz w:val="18"/>
                <w:szCs w:val="18"/>
              </w:rPr>
              <w:t xml:space="preserve">El </w:t>
            </w:r>
            <w:r w:rsidR="006B6EA8" w:rsidRPr="00C628FF">
              <w:rPr>
                <w:rFonts w:cs="Arial"/>
                <w:sz w:val="18"/>
                <w:szCs w:val="18"/>
              </w:rPr>
              <w:t>Pp</w:t>
            </w:r>
            <w:r w:rsidRPr="00C628FF">
              <w:rPr>
                <w:rFonts w:cs="Arial"/>
                <w:sz w:val="18"/>
                <w:szCs w:val="18"/>
              </w:rPr>
              <w:t xml:space="preserve"> cuenta con un diagnóstico</w:t>
            </w:r>
            <w:r w:rsidR="006B6EA8" w:rsidRPr="00C628FF">
              <w:rPr>
                <w:rFonts w:cs="Arial"/>
                <w:sz w:val="18"/>
                <w:szCs w:val="18"/>
              </w:rPr>
              <w:t xml:space="preserve"> a través del </w:t>
            </w:r>
            <w:r w:rsidR="006B6EA8" w:rsidRPr="00C628FF">
              <w:rPr>
                <w:sz w:val="18"/>
                <w:szCs w:val="18"/>
              </w:rPr>
              <w:t>Programa Sectorial de Seguridad Pública 2017 - 2021</w:t>
            </w:r>
          </w:p>
        </w:tc>
        <w:tc>
          <w:tcPr>
            <w:tcW w:w="992" w:type="dxa"/>
            <w:shd w:val="clear" w:color="auto" w:fill="FFFFFF"/>
            <w:vAlign w:val="center"/>
          </w:tcPr>
          <w:p w14:paraId="03EA1FCD" w14:textId="577A739B" w:rsidR="005029AF" w:rsidRPr="00C628FF" w:rsidRDefault="005029AF" w:rsidP="00531ACA">
            <w:pPr>
              <w:spacing w:after="0" w:line="240" w:lineRule="auto"/>
              <w:jc w:val="center"/>
              <w:rPr>
                <w:rFonts w:cs="Arial"/>
                <w:sz w:val="18"/>
                <w:szCs w:val="18"/>
              </w:rPr>
            </w:pPr>
            <w:r w:rsidRPr="00C628FF">
              <w:rPr>
                <w:rFonts w:cs="Arial"/>
                <w:sz w:val="18"/>
                <w:szCs w:val="18"/>
              </w:rPr>
              <w:t>1</w:t>
            </w:r>
          </w:p>
        </w:tc>
        <w:tc>
          <w:tcPr>
            <w:tcW w:w="2552" w:type="dxa"/>
            <w:shd w:val="clear" w:color="auto" w:fill="FFFFFF"/>
            <w:vAlign w:val="center"/>
          </w:tcPr>
          <w:p w14:paraId="47D2BF5C" w14:textId="374B9FAE" w:rsidR="005029AF" w:rsidRPr="00C628FF" w:rsidRDefault="00A6215B" w:rsidP="00531ACA">
            <w:pPr>
              <w:spacing w:after="0" w:line="240" w:lineRule="auto"/>
              <w:jc w:val="center"/>
              <w:rPr>
                <w:rFonts w:cs="Arial"/>
                <w:sz w:val="18"/>
                <w:szCs w:val="18"/>
              </w:rPr>
            </w:pPr>
            <w:r>
              <w:rPr>
                <w:rFonts w:cs="Arial"/>
                <w:sz w:val="18"/>
                <w:szCs w:val="18"/>
              </w:rPr>
              <w:t>-</w:t>
            </w:r>
          </w:p>
        </w:tc>
        <w:tc>
          <w:tcPr>
            <w:tcW w:w="1036" w:type="dxa"/>
            <w:shd w:val="clear" w:color="auto" w:fill="FFFFFF"/>
            <w:vAlign w:val="center"/>
          </w:tcPr>
          <w:p w14:paraId="7B03F5A0" w14:textId="4477419C" w:rsidR="005029AF" w:rsidRPr="00C628FF" w:rsidRDefault="00A6215B" w:rsidP="00531ACA">
            <w:pPr>
              <w:spacing w:after="0" w:line="240" w:lineRule="auto"/>
              <w:jc w:val="center"/>
              <w:rPr>
                <w:rFonts w:cs="Arial"/>
                <w:sz w:val="18"/>
                <w:szCs w:val="18"/>
              </w:rPr>
            </w:pPr>
            <w:r>
              <w:rPr>
                <w:rFonts w:cs="Arial"/>
                <w:sz w:val="18"/>
                <w:szCs w:val="18"/>
              </w:rPr>
              <w:t>-</w:t>
            </w:r>
          </w:p>
        </w:tc>
      </w:tr>
      <w:tr w:rsidR="00A6215B" w:rsidRPr="00C628FF" w14:paraId="48CEDA80" w14:textId="77777777" w:rsidTr="00A6215B">
        <w:trPr>
          <w:trHeight w:val="508"/>
          <w:jc w:val="center"/>
        </w:trPr>
        <w:tc>
          <w:tcPr>
            <w:tcW w:w="1271" w:type="dxa"/>
            <w:vMerge/>
            <w:shd w:val="clear" w:color="auto" w:fill="FFFFFF"/>
            <w:vAlign w:val="center"/>
          </w:tcPr>
          <w:p w14:paraId="64CA1635" w14:textId="77777777" w:rsidR="00A6215B" w:rsidRPr="00C628FF" w:rsidRDefault="00A6215B" w:rsidP="00A6215B">
            <w:pPr>
              <w:spacing w:after="0" w:line="240" w:lineRule="auto"/>
              <w:jc w:val="center"/>
              <w:rPr>
                <w:rFonts w:cs="Arial"/>
                <w:sz w:val="18"/>
                <w:szCs w:val="18"/>
              </w:rPr>
            </w:pPr>
          </w:p>
        </w:tc>
        <w:tc>
          <w:tcPr>
            <w:tcW w:w="2977" w:type="dxa"/>
            <w:shd w:val="clear" w:color="auto" w:fill="FFFFFF"/>
            <w:vAlign w:val="center"/>
          </w:tcPr>
          <w:p w14:paraId="37C2CFD6" w14:textId="1B867552" w:rsidR="00A6215B" w:rsidRPr="00C628FF" w:rsidRDefault="00A6215B" w:rsidP="00A6215B">
            <w:pPr>
              <w:spacing w:after="0" w:line="240" w:lineRule="auto"/>
              <w:rPr>
                <w:rFonts w:eastAsia="Calibri" w:cs="Arial"/>
                <w:sz w:val="18"/>
                <w:szCs w:val="18"/>
                <w:lang w:val="es-ES_tradnl" w:eastAsia="es-MX"/>
              </w:rPr>
            </w:pPr>
            <w:r w:rsidRPr="00C628FF">
              <w:rPr>
                <w:rFonts w:eastAsia="Calibri" w:cs="Arial"/>
                <w:sz w:val="18"/>
                <w:szCs w:val="18"/>
                <w:lang w:val="es-ES_tradnl" w:eastAsia="es-MX"/>
              </w:rPr>
              <w:t>El problema se encuentra definido de manera clara y concreta</w:t>
            </w:r>
          </w:p>
        </w:tc>
        <w:tc>
          <w:tcPr>
            <w:tcW w:w="992" w:type="dxa"/>
            <w:shd w:val="clear" w:color="auto" w:fill="FFFFFF"/>
            <w:vAlign w:val="center"/>
          </w:tcPr>
          <w:p w14:paraId="47AC23C0" w14:textId="3A0A0E43" w:rsidR="00A6215B" w:rsidRPr="00C628FF" w:rsidRDefault="00A6215B" w:rsidP="00A6215B">
            <w:pPr>
              <w:spacing w:after="0" w:line="240" w:lineRule="auto"/>
              <w:jc w:val="center"/>
              <w:rPr>
                <w:rFonts w:cs="Arial"/>
                <w:sz w:val="18"/>
                <w:szCs w:val="18"/>
              </w:rPr>
            </w:pPr>
            <w:r w:rsidRPr="00C628FF">
              <w:rPr>
                <w:rFonts w:cs="Arial"/>
                <w:sz w:val="18"/>
                <w:szCs w:val="18"/>
              </w:rPr>
              <w:t>2</w:t>
            </w:r>
          </w:p>
        </w:tc>
        <w:tc>
          <w:tcPr>
            <w:tcW w:w="2552" w:type="dxa"/>
            <w:shd w:val="clear" w:color="auto" w:fill="FFFFFF"/>
            <w:vAlign w:val="center"/>
          </w:tcPr>
          <w:p w14:paraId="31E462E1" w14:textId="22AD4133" w:rsidR="00A6215B" w:rsidRPr="00C628FF" w:rsidRDefault="00A6215B" w:rsidP="00A6215B">
            <w:pPr>
              <w:spacing w:after="0" w:line="240" w:lineRule="auto"/>
              <w:jc w:val="center"/>
              <w:rPr>
                <w:rFonts w:cs="Arial"/>
                <w:sz w:val="18"/>
                <w:szCs w:val="18"/>
              </w:rPr>
            </w:pPr>
            <w:r w:rsidRPr="00B33038">
              <w:rPr>
                <w:rFonts w:cs="Arial"/>
                <w:sz w:val="18"/>
                <w:szCs w:val="18"/>
              </w:rPr>
              <w:t>-</w:t>
            </w:r>
          </w:p>
        </w:tc>
        <w:tc>
          <w:tcPr>
            <w:tcW w:w="1036" w:type="dxa"/>
            <w:shd w:val="clear" w:color="auto" w:fill="FFFFFF"/>
            <w:vAlign w:val="center"/>
          </w:tcPr>
          <w:p w14:paraId="21B21B52" w14:textId="677ED3CF" w:rsidR="00A6215B" w:rsidRPr="00C628FF" w:rsidRDefault="00A6215B" w:rsidP="00A6215B">
            <w:pPr>
              <w:spacing w:after="0" w:line="240" w:lineRule="auto"/>
              <w:jc w:val="center"/>
              <w:rPr>
                <w:rFonts w:cs="Arial"/>
                <w:sz w:val="18"/>
                <w:szCs w:val="18"/>
              </w:rPr>
            </w:pPr>
            <w:r w:rsidRPr="00B33038">
              <w:rPr>
                <w:rFonts w:cs="Arial"/>
                <w:sz w:val="18"/>
                <w:szCs w:val="18"/>
              </w:rPr>
              <w:t>-</w:t>
            </w:r>
          </w:p>
        </w:tc>
      </w:tr>
      <w:tr w:rsidR="00A6215B" w:rsidRPr="00C628FF" w14:paraId="323DE60E" w14:textId="77777777" w:rsidTr="00A6215B">
        <w:trPr>
          <w:trHeight w:val="1025"/>
          <w:jc w:val="center"/>
        </w:trPr>
        <w:tc>
          <w:tcPr>
            <w:tcW w:w="1271" w:type="dxa"/>
            <w:vMerge/>
            <w:shd w:val="clear" w:color="auto" w:fill="FFFFFF"/>
            <w:vAlign w:val="center"/>
          </w:tcPr>
          <w:p w14:paraId="3DDFBA2F" w14:textId="77777777" w:rsidR="00A6215B" w:rsidRPr="00C628FF" w:rsidRDefault="00A6215B" w:rsidP="00A6215B">
            <w:pPr>
              <w:spacing w:after="0" w:line="240" w:lineRule="auto"/>
              <w:jc w:val="center"/>
              <w:rPr>
                <w:rFonts w:cs="Arial"/>
                <w:sz w:val="18"/>
                <w:szCs w:val="18"/>
              </w:rPr>
            </w:pPr>
          </w:p>
        </w:tc>
        <w:tc>
          <w:tcPr>
            <w:tcW w:w="2977" w:type="dxa"/>
            <w:shd w:val="clear" w:color="auto" w:fill="FFFFFF"/>
            <w:vAlign w:val="center"/>
          </w:tcPr>
          <w:p w14:paraId="4AF65F9C" w14:textId="3F01FDA5" w:rsidR="00A6215B" w:rsidRPr="00C628FF" w:rsidRDefault="00A6215B" w:rsidP="00A6215B">
            <w:pPr>
              <w:autoSpaceDE w:val="0"/>
              <w:autoSpaceDN w:val="0"/>
              <w:adjustRightInd w:val="0"/>
              <w:spacing w:after="0" w:line="240" w:lineRule="auto"/>
              <w:rPr>
                <w:rFonts w:cs="Arial"/>
                <w:sz w:val="18"/>
                <w:szCs w:val="18"/>
              </w:rPr>
            </w:pPr>
            <w:r w:rsidRPr="00C628FF">
              <w:rPr>
                <w:rFonts w:cs="Arial"/>
                <w:sz w:val="18"/>
                <w:szCs w:val="18"/>
                <w:lang w:val="es-ES_tradnl"/>
              </w:rPr>
              <w:t>Las causas definidas como origen del problema planteado, coinciden con las situaciones desfavorables identificadas en el diagnóstico</w:t>
            </w:r>
          </w:p>
        </w:tc>
        <w:tc>
          <w:tcPr>
            <w:tcW w:w="992" w:type="dxa"/>
            <w:shd w:val="clear" w:color="auto" w:fill="FFFFFF"/>
            <w:vAlign w:val="center"/>
          </w:tcPr>
          <w:p w14:paraId="68BEC8E6" w14:textId="3F9F3859" w:rsidR="00A6215B" w:rsidRPr="00C628FF" w:rsidRDefault="00A6215B" w:rsidP="00A6215B">
            <w:pPr>
              <w:spacing w:after="0" w:line="240" w:lineRule="auto"/>
              <w:jc w:val="center"/>
              <w:rPr>
                <w:rFonts w:cs="Arial"/>
                <w:sz w:val="18"/>
                <w:szCs w:val="18"/>
              </w:rPr>
            </w:pPr>
            <w:r w:rsidRPr="00C628FF">
              <w:rPr>
                <w:rFonts w:cs="Arial"/>
                <w:sz w:val="18"/>
                <w:szCs w:val="18"/>
              </w:rPr>
              <w:t>5</w:t>
            </w:r>
          </w:p>
        </w:tc>
        <w:tc>
          <w:tcPr>
            <w:tcW w:w="2552" w:type="dxa"/>
            <w:shd w:val="clear" w:color="auto" w:fill="FFFFFF"/>
            <w:vAlign w:val="center"/>
          </w:tcPr>
          <w:p w14:paraId="7A2E089A" w14:textId="1874B9D0" w:rsidR="00A6215B" w:rsidRPr="00C628FF" w:rsidRDefault="00A6215B" w:rsidP="00A6215B">
            <w:pPr>
              <w:spacing w:after="0" w:line="240" w:lineRule="auto"/>
              <w:jc w:val="center"/>
              <w:rPr>
                <w:rFonts w:cs="Arial"/>
                <w:sz w:val="18"/>
                <w:szCs w:val="18"/>
              </w:rPr>
            </w:pPr>
            <w:r w:rsidRPr="00B33038">
              <w:rPr>
                <w:rFonts w:cs="Arial"/>
                <w:sz w:val="18"/>
                <w:szCs w:val="18"/>
              </w:rPr>
              <w:t>-</w:t>
            </w:r>
          </w:p>
        </w:tc>
        <w:tc>
          <w:tcPr>
            <w:tcW w:w="1036" w:type="dxa"/>
            <w:shd w:val="clear" w:color="auto" w:fill="FFFFFF"/>
            <w:vAlign w:val="center"/>
          </w:tcPr>
          <w:p w14:paraId="530CEF1C" w14:textId="53EDC031" w:rsidR="00A6215B" w:rsidRPr="00C628FF" w:rsidRDefault="00A6215B" w:rsidP="00A6215B">
            <w:pPr>
              <w:spacing w:after="0" w:line="240" w:lineRule="auto"/>
              <w:jc w:val="center"/>
              <w:rPr>
                <w:rFonts w:cs="Arial"/>
                <w:sz w:val="18"/>
                <w:szCs w:val="18"/>
              </w:rPr>
            </w:pPr>
            <w:r w:rsidRPr="00B33038">
              <w:rPr>
                <w:rFonts w:cs="Arial"/>
                <w:sz w:val="18"/>
                <w:szCs w:val="18"/>
              </w:rPr>
              <w:t>-</w:t>
            </w:r>
          </w:p>
        </w:tc>
      </w:tr>
      <w:tr w:rsidR="00A6215B" w:rsidRPr="00C628FF" w14:paraId="18727CDB" w14:textId="77777777" w:rsidTr="00A6215B">
        <w:trPr>
          <w:trHeight w:val="542"/>
          <w:jc w:val="center"/>
        </w:trPr>
        <w:tc>
          <w:tcPr>
            <w:tcW w:w="1271" w:type="dxa"/>
            <w:vMerge w:val="restart"/>
            <w:shd w:val="clear" w:color="auto" w:fill="FFFFFF"/>
            <w:vAlign w:val="center"/>
          </w:tcPr>
          <w:p w14:paraId="25E3311A" w14:textId="3DF89ACC" w:rsidR="00A6215B" w:rsidRPr="00C628FF" w:rsidRDefault="00A6215B" w:rsidP="00A6215B">
            <w:pPr>
              <w:spacing w:after="0" w:line="240" w:lineRule="auto"/>
              <w:jc w:val="center"/>
              <w:rPr>
                <w:rFonts w:cs="Arial"/>
                <w:sz w:val="18"/>
                <w:szCs w:val="18"/>
              </w:rPr>
            </w:pPr>
            <w:r w:rsidRPr="00C628FF">
              <w:rPr>
                <w:rFonts w:cs="Arial"/>
                <w:sz w:val="18"/>
                <w:szCs w:val="18"/>
              </w:rPr>
              <w:t>III. Diseño de la Propuesta de atención</w:t>
            </w:r>
          </w:p>
        </w:tc>
        <w:tc>
          <w:tcPr>
            <w:tcW w:w="2977" w:type="dxa"/>
            <w:shd w:val="clear" w:color="auto" w:fill="FFFFFF"/>
            <w:vAlign w:val="center"/>
          </w:tcPr>
          <w:p w14:paraId="17DF6DF1" w14:textId="0E79DBD9" w:rsidR="00A6215B" w:rsidRPr="00C628FF" w:rsidRDefault="00A6215B" w:rsidP="00A6215B">
            <w:pPr>
              <w:autoSpaceDE w:val="0"/>
              <w:autoSpaceDN w:val="0"/>
              <w:adjustRightInd w:val="0"/>
              <w:spacing w:after="0" w:line="240" w:lineRule="auto"/>
              <w:rPr>
                <w:rFonts w:cs="Arial"/>
                <w:sz w:val="18"/>
                <w:szCs w:val="18"/>
              </w:rPr>
            </w:pPr>
            <w:r w:rsidRPr="00C628FF">
              <w:rPr>
                <w:rFonts w:cs="Arial"/>
                <w:bCs/>
                <w:color w:val="000000" w:themeColor="text1"/>
                <w:sz w:val="18"/>
                <w:szCs w:val="18"/>
                <w:lang w:val="es-ES_tradnl"/>
              </w:rPr>
              <w:t>El  Pp cumple con la identificación de la población objetivo</w:t>
            </w:r>
          </w:p>
        </w:tc>
        <w:tc>
          <w:tcPr>
            <w:tcW w:w="992" w:type="dxa"/>
            <w:vMerge w:val="restart"/>
            <w:shd w:val="clear" w:color="auto" w:fill="FFFFFF"/>
            <w:vAlign w:val="center"/>
          </w:tcPr>
          <w:p w14:paraId="71897291" w14:textId="2F35D7A9" w:rsidR="00A6215B" w:rsidRPr="00C628FF" w:rsidRDefault="00A6215B" w:rsidP="00A6215B">
            <w:pPr>
              <w:spacing w:after="0" w:line="240" w:lineRule="auto"/>
              <w:jc w:val="center"/>
              <w:rPr>
                <w:rFonts w:cs="Arial"/>
                <w:sz w:val="18"/>
                <w:szCs w:val="18"/>
              </w:rPr>
            </w:pPr>
            <w:r w:rsidRPr="00C628FF">
              <w:rPr>
                <w:rFonts w:cs="Arial"/>
                <w:sz w:val="18"/>
                <w:szCs w:val="18"/>
              </w:rPr>
              <w:t>6</w:t>
            </w:r>
          </w:p>
        </w:tc>
        <w:tc>
          <w:tcPr>
            <w:tcW w:w="2552" w:type="dxa"/>
            <w:vMerge w:val="restart"/>
            <w:shd w:val="clear" w:color="auto" w:fill="FFFFFF"/>
            <w:vAlign w:val="center"/>
          </w:tcPr>
          <w:p w14:paraId="40FD1179" w14:textId="67F5EB67" w:rsidR="00A6215B" w:rsidRPr="00C628FF" w:rsidRDefault="00A6215B" w:rsidP="00A6215B">
            <w:pPr>
              <w:spacing w:after="0" w:line="240" w:lineRule="auto"/>
              <w:jc w:val="center"/>
              <w:rPr>
                <w:rFonts w:cs="Arial"/>
                <w:sz w:val="18"/>
                <w:szCs w:val="18"/>
              </w:rPr>
            </w:pPr>
            <w:r w:rsidRPr="00B33038">
              <w:rPr>
                <w:rFonts w:cs="Arial"/>
                <w:sz w:val="18"/>
                <w:szCs w:val="18"/>
              </w:rPr>
              <w:t>-</w:t>
            </w:r>
          </w:p>
        </w:tc>
        <w:tc>
          <w:tcPr>
            <w:tcW w:w="1036" w:type="dxa"/>
            <w:shd w:val="clear" w:color="auto" w:fill="FFFFFF"/>
            <w:vAlign w:val="center"/>
          </w:tcPr>
          <w:p w14:paraId="47941EE8" w14:textId="206E8CBF" w:rsidR="00A6215B" w:rsidRPr="00C628FF" w:rsidRDefault="00A6215B" w:rsidP="00A6215B">
            <w:pPr>
              <w:spacing w:after="0" w:line="240" w:lineRule="auto"/>
              <w:jc w:val="center"/>
              <w:rPr>
                <w:rFonts w:cs="Arial"/>
                <w:sz w:val="18"/>
                <w:szCs w:val="18"/>
              </w:rPr>
            </w:pPr>
            <w:r w:rsidRPr="00B33038">
              <w:rPr>
                <w:rFonts w:cs="Arial"/>
                <w:sz w:val="18"/>
                <w:szCs w:val="18"/>
              </w:rPr>
              <w:t>-</w:t>
            </w:r>
          </w:p>
        </w:tc>
      </w:tr>
      <w:tr w:rsidR="00A6215B" w:rsidRPr="00C628FF" w14:paraId="35BA5568" w14:textId="77777777" w:rsidTr="00A6215B">
        <w:trPr>
          <w:trHeight w:val="1065"/>
          <w:jc w:val="center"/>
        </w:trPr>
        <w:tc>
          <w:tcPr>
            <w:tcW w:w="1271" w:type="dxa"/>
            <w:vMerge/>
            <w:shd w:val="clear" w:color="auto" w:fill="FFFFFF"/>
            <w:vAlign w:val="center"/>
          </w:tcPr>
          <w:p w14:paraId="7E9FDFBE" w14:textId="77777777" w:rsidR="00A6215B" w:rsidRPr="00C628FF" w:rsidRDefault="00A6215B" w:rsidP="00A6215B">
            <w:pPr>
              <w:spacing w:after="0" w:line="240" w:lineRule="auto"/>
              <w:jc w:val="center"/>
              <w:rPr>
                <w:rFonts w:cs="Arial"/>
                <w:sz w:val="18"/>
                <w:szCs w:val="18"/>
              </w:rPr>
            </w:pPr>
          </w:p>
        </w:tc>
        <w:tc>
          <w:tcPr>
            <w:tcW w:w="2977" w:type="dxa"/>
            <w:shd w:val="clear" w:color="auto" w:fill="FFFFFF"/>
            <w:vAlign w:val="center"/>
          </w:tcPr>
          <w:p w14:paraId="56577302" w14:textId="1B926281" w:rsidR="00A6215B" w:rsidRPr="00C628FF" w:rsidRDefault="00A6215B" w:rsidP="00A6215B">
            <w:pPr>
              <w:autoSpaceDE w:val="0"/>
              <w:autoSpaceDN w:val="0"/>
              <w:adjustRightInd w:val="0"/>
              <w:spacing w:after="0" w:line="240" w:lineRule="auto"/>
              <w:rPr>
                <w:rFonts w:cs="Arial"/>
                <w:bCs/>
                <w:color w:val="000000" w:themeColor="text1"/>
                <w:sz w:val="18"/>
                <w:szCs w:val="18"/>
                <w:lang w:val="es-ES_tradnl"/>
              </w:rPr>
            </w:pPr>
            <w:r w:rsidRPr="00C628FF">
              <w:rPr>
                <w:rFonts w:cs="Arial"/>
                <w:bCs/>
                <w:color w:val="000000" w:themeColor="text1"/>
                <w:sz w:val="18"/>
                <w:szCs w:val="18"/>
                <w:lang w:val="es-ES_tradnl"/>
              </w:rPr>
              <w:t>El objetivo es único y atiende a la solución del problema planteado, en congruencia con las facultades de la Universidad de conformidad con el marco normativo</w:t>
            </w:r>
          </w:p>
        </w:tc>
        <w:tc>
          <w:tcPr>
            <w:tcW w:w="992" w:type="dxa"/>
            <w:vMerge/>
            <w:shd w:val="clear" w:color="auto" w:fill="FFFFFF"/>
            <w:vAlign w:val="center"/>
          </w:tcPr>
          <w:p w14:paraId="73E3FEA5" w14:textId="77777777" w:rsidR="00A6215B" w:rsidRPr="00C628FF" w:rsidRDefault="00A6215B" w:rsidP="00A6215B">
            <w:pPr>
              <w:spacing w:after="0" w:line="240" w:lineRule="auto"/>
              <w:jc w:val="center"/>
              <w:rPr>
                <w:rFonts w:cs="Arial"/>
                <w:sz w:val="18"/>
                <w:szCs w:val="18"/>
              </w:rPr>
            </w:pPr>
          </w:p>
        </w:tc>
        <w:tc>
          <w:tcPr>
            <w:tcW w:w="2552" w:type="dxa"/>
            <w:vMerge/>
            <w:shd w:val="clear" w:color="auto" w:fill="FFFFFF"/>
            <w:vAlign w:val="center"/>
          </w:tcPr>
          <w:p w14:paraId="0CAD07DD" w14:textId="77777777" w:rsidR="00A6215B" w:rsidRPr="00C628FF" w:rsidRDefault="00A6215B" w:rsidP="00A6215B">
            <w:pPr>
              <w:spacing w:after="0" w:line="240" w:lineRule="auto"/>
              <w:jc w:val="center"/>
              <w:rPr>
                <w:rFonts w:cs="Arial"/>
                <w:sz w:val="18"/>
                <w:szCs w:val="18"/>
              </w:rPr>
            </w:pPr>
          </w:p>
        </w:tc>
        <w:tc>
          <w:tcPr>
            <w:tcW w:w="1036" w:type="dxa"/>
            <w:shd w:val="clear" w:color="auto" w:fill="FFFFFF"/>
            <w:vAlign w:val="center"/>
          </w:tcPr>
          <w:p w14:paraId="65136FF1" w14:textId="2852EE9B" w:rsidR="00A6215B" w:rsidRPr="00C628FF" w:rsidRDefault="00A6215B" w:rsidP="00A6215B">
            <w:pPr>
              <w:spacing w:after="0" w:line="240" w:lineRule="auto"/>
              <w:jc w:val="center"/>
              <w:rPr>
                <w:rFonts w:cs="Arial"/>
                <w:sz w:val="18"/>
                <w:szCs w:val="18"/>
              </w:rPr>
            </w:pPr>
            <w:r w:rsidRPr="00B33038">
              <w:rPr>
                <w:rFonts w:cs="Arial"/>
                <w:sz w:val="18"/>
                <w:szCs w:val="18"/>
              </w:rPr>
              <w:t>-</w:t>
            </w:r>
          </w:p>
        </w:tc>
      </w:tr>
      <w:tr w:rsidR="00A6215B" w:rsidRPr="00C628FF" w14:paraId="65D9393C" w14:textId="77777777" w:rsidTr="00A6215B">
        <w:trPr>
          <w:trHeight w:val="926"/>
          <w:jc w:val="center"/>
        </w:trPr>
        <w:tc>
          <w:tcPr>
            <w:tcW w:w="1271" w:type="dxa"/>
            <w:vMerge/>
            <w:shd w:val="clear" w:color="auto" w:fill="FFFFFF"/>
            <w:vAlign w:val="center"/>
          </w:tcPr>
          <w:p w14:paraId="77A94B33" w14:textId="77777777" w:rsidR="00A6215B" w:rsidRPr="00C628FF" w:rsidRDefault="00A6215B" w:rsidP="00A6215B">
            <w:pPr>
              <w:spacing w:after="0" w:line="240" w:lineRule="auto"/>
              <w:jc w:val="center"/>
              <w:rPr>
                <w:rFonts w:cs="Arial"/>
                <w:sz w:val="18"/>
                <w:szCs w:val="18"/>
              </w:rPr>
            </w:pPr>
          </w:p>
        </w:tc>
        <w:tc>
          <w:tcPr>
            <w:tcW w:w="2977" w:type="dxa"/>
            <w:shd w:val="clear" w:color="auto" w:fill="FFFFFF"/>
            <w:vAlign w:val="center"/>
          </w:tcPr>
          <w:p w14:paraId="34B6E1A2" w14:textId="0A82E149" w:rsidR="00A6215B" w:rsidRPr="00C628FF" w:rsidRDefault="00A6215B" w:rsidP="00A6215B">
            <w:pPr>
              <w:autoSpaceDE w:val="0"/>
              <w:autoSpaceDN w:val="0"/>
              <w:adjustRightInd w:val="0"/>
              <w:spacing w:after="0" w:line="240" w:lineRule="auto"/>
              <w:rPr>
                <w:rFonts w:cs="Arial"/>
                <w:bCs/>
                <w:color w:val="000000" w:themeColor="text1"/>
                <w:sz w:val="18"/>
                <w:szCs w:val="18"/>
                <w:lang w:val="es-ES_tradnl"/>
              </w:rPr>
            </w:pPr>
            <w:r w:rsidRPr="00C628FF">
              <w:rPr>
                <w:rFonts w:cs="Arial"/>
                <w:color w:val="000000" w:themeColor="text1"/>
                <w:sz w:val="18"/>
                <w:szCs w:val="18"/>
                <w:lang w:val="es-ES_tradnl"/>
              </w:rPr>
              <w:t>Los servicios proporcionados por el Pp corresponden a la solución de las causas planteadas en el árbol de problemas</w:t>
            </w:r>
          </w:p>
        </w:tc>
        <w:tc>
          <w:tcPr>
            <w:tcW w:w="992" w:type="dxa"/>
            <w:vMerge w:val="restart"/>
            <w:shd w:val="clear" w:color="auto" w:fill="FFFFFF"/>
            <w:vAlign w:val="center"/>
          </w:tcPr>
          <w:p w14:paraId="66FAD24D" w14:textId="1F4903F6" w:rsidR="00A6215B" w:rsidRPr="00C628FF" w:rsidRDefault="00A6215B" w:rsidP="00A6215B">
            <w:pPr>
              <w:spacing w:after="0" w:line="240" w:lineRule="auto"/>
              <w:jc w:val="center"/>
              <w:rPr>
                <w:rFonts w:cs="Arial"/>
                <w:sz w:val="18"/>
                <w:szCs w:val="18"/>
              </w:rPr>
            </w:pPr>
            <w:r w:rsidRPr="00C628FF">
              <w:rPr>
                <w:rFonts w:cs="Arial"/>
                <w:sz w:val="18"/>
                <w:szCs w:val="18"/>
              </w:rPr>
              <w:t>7</w:t>
            </w:r>
          </w:p>
        </w:tc>
        <w:tc>
          <w:tcPr>
            <w:tcW w:w="2552" w:type="dxa"/>
            <w:vMerge w:val="restart"/>
            <w:shd w:val="clear" w:color="auto" w:fill="FFFFFF"/>
            <w:vAlign w:val="center"/>
          </w:tcPr>
          <w:p w14:paraId="3F62B4A1" w14:textId="2BD5F17E" w:rsidR="00A6215B" w:rsidRPr="00C628FF" w:rsidRDefault="00A6215B" w:rsidP="00A6215B">
            <w:pPr>
              <w:spacing w:after="0" w:line="240" w:lineRule="auto"/>
              <w:jc w:val="center"/>
              <w:rPr>
                <w:rFonts w:cs="Arial"/>
                <w:sz w:val="18"/>
                <w:szCs w:val="18"/>
              </w:rPr>
            </w:pPr>
            <w:r w:rsidRPr="00B33038">
              <w:rPr>
                <w:rFonts w:cs="Arial"/>
                <w:sz w:val="18"/>
                <w:szCs w:val="18"/>
              </w:rPr>
              <w:t>-</w:t>
            </w:r>
          </w:p>
        </w:tc>
        <w:tc>
          <w:tcPr>
            <w:tcW w:w="1036" w:type="dxa"/>
            <w:shd w:val="clear" w:color="auto" w:fill="FFFFFF"/>
            <w:vAlign w:val="center"/>
          </w:tcPr>
          <w:p w14:paraId="48B86A77" w14:textId="4709E4B3" w:rsidR="00A6215B" w:rsidRPr="00C628FF" w:rsidRDefault="00A6215B" w:rsidP="00A6215B">
            <w:pPr>
              <w:spacing w:after="0" w:line="240" w:lineRule="auto"/>
              <w:jc w:val="center"/>
              <w:rPr>
                <w:rFonts w:cs="Arial"/>
                <w:sz w:val="18"/>
                <w:szCs w:val="18"/>
              </w:rPr>
            </w:pPr>
            <w:r w:rsidRPr="00B33038">
              <w:rPr>
                <w:rFonts w:cs="Arial"/>
                <w:sz w:val="18"/>
                <w:szCs w:val="18"/>
              </w:rPr>
              <w:t>-</w:t>
            </w:r>
          </w:p>
        </w:tc>
      </w:tr>
      <w:tr w:rsidR="00A6215B" w:rsidRPr="00C628FF" w14:paraId="29055DF7" w14:textId="77777777" w:rsidTr="00A6215B">
        <w:trPr>
          <w:trHeight w:val="769"/>
          <w:jc w:val="center"/>
        </w:trPr>
        <w:tc>
          <w:tcPr>
            <w:tcW w:w="1271" w:type="dxa"/>
            <w:vMerge/>
            <w:shd w:val="clear" w:color="auto" w:fill="FFFFFF"/>
            <w:vAlign w:val="center"/>
          </w:tcPr>
          <w:p w14:paraId="6B2D857B" w14:textId="77777777" w:rsidR="00A6215B" w:rsidRPr="00C628FF" w:rsidRDefault="00A6215B" w:rsidP="00A6215B">
            <w:pPr>
              <w:spacing w:after="0" w:line="240" w:lineRule="auto"/>
              <w:jc w:val="center"/>
              <w:rPr>
                <w:rFonts w:cs="Arial"/>
                <w:sz w:val="18"/>
                <w:szCs w:val="18"/>
              </w:rPr>
            </w:pPr>
          </w:p>
        </w:tc>
        <w:tc>
          <w:tcPr>
            <w:tcW w:w="2977" w:type="dxa"/>
            <w:shd w:val="clear" w:color="auto" w:fill="FFFFFF"/>
            <w:vAlign w:val="center"/>
          </w:tcPr>
          <w:p w14:paraId="4C66B339" w14:textId="2DD9BCFF" w:rsidR="00A6215B" w:rsidRPr="00C628FF" w:rsidRDefault="00A6215B" w:rsidP="00A6215B">
            <w:pPr>
              <w:autoSpaceDE w:val="0"/>
              <w:autoSpaceDN w:val="0"/>
              <w:adjustRightInd w:val="0"/>
              <w:spacing w:after="0" w:line="240" w:lineRule="auto"/>
              <w:rPr>
                <w:rFonts w:cs="Arial"/>
                <w:bCs/>
                <w:color w:val="000000" w:themeColor="text1"/>
                <w:sz w:val="18"/>
                <w:szCs w:val="18"/>
                <w:lang w:val="es-ES_tradnl"/>
              </w:rPr>
            </w:pPr>
            <w:r w:rsidRPr="00C628FF">
              <w:rPr>
                <w:rFonts w:cs="Arial"/>
                <w:color w:val="000000" w:themeColor="text1"/>
                <w:sz w:val="18"/>
                <w:szCs w:val="18"/>
                <w:lang w:val="es-ES_tradnl"/>
              </w:rPr>
              <w:t>Los servicios proporcionados por el Pp son necesarios para el logro del objetivo central</w:t>
            </w:r>
          </w:p>
        </w:tc>
        <w:tc>
          <w:tcPr>
            <w:tcW w:w="992" w:type="dxa"/>
            <w:vMerge/>
            <w:shd w:val="clear" w:color="auto" w:fill="FFFFFF"/>
            <w:vAlign w:val="center"/>
          </w:tcPr>
          <w:p w14:paraId="1AF67A89" w14:textId="77777777" w:rsidR="00A6215B" w:rsidRPr="00C628FF" w:rsidRDefault="00A6215B" w:rsidP="00A6215B">
            <w:pPr>
              <w:spacing w:after="0" w:line="240" w:lineRule="auto"/>
              <w:jc w:val="center"/>
              <w:rPr>
                <w:rFonts w:cs="Arial"/>
                <w:sz w:val="18"/>
                <w:szCs w:val="18"/>
              </w:rPr>
            </w:pPr>
          </w:p>
        </w:tc>
        <w:tc>
          <w:tcPr>
            <w:tcW w:w="2552" w:type="dxa"/>
            <w:vMerge/>
            <w:shd w:val="clear" w:color="auto" w:fill="FFFFFF"/>
            <w:vAlign w:val="center"/>
          </w:tcPr>
          <w:p w14:paraId="7CC791AA" w14:textId="77777777" w:rsidR="00A6215B" w:rsidRPr="00C628FF" w:rsidRDefault="00A6215B" w:rsidP="00A6215B">
            <w:pPr>
              <w:spacing w:after="0" w:line="240" w:lineRule="auto"/>
              <w:jc w:val="center"/>
              <w:rPr>
                <w:rFonts w:cs="Arial"/>
                <w:sz w:val="18"/>
                <w:szCs w:val="18"/>
              </w:rPr>
            </w:pPr>
          </w:p>
        </w:tc>
        <w:tc>
          <w:tcPr>
            <w:tcW w:w="1036" w:type="dxa"/>
            <w:shd w:val="clear" w:color="auto" w:fill="FFFFFF"/>
            <w:vAlign w:val="center"/>
          </w:tcPr>
          <w:p w14:paraId="0F2C13EF" w14:textId="0E317F90" w:rsidR="00A6215B" w:rsidRPr="00C628FF" w:rsidRDefault="00A6215B" w:rsidP="00A6215B">
            <w:pPr>
              <w:spacing w:after="0" w:line="240" w:lineRule="auto"/>
              <w:jc w:val="center"/>
              <w:rPr>
                <w:rFonts w:cs="Arial"/>
                <w:sz w:val="18"/>
                <w:szCs w:val="18"/>
              </w:rPr>
            </w:pPr>
            <w:r w:rsidRPr="00B33038">
              <w:rPr>
                <w:rFonts w:cs="Arial"/>
                <w:sz w:val="18"/>
                <w:szCs w:val="18"/>
              </w:rPr>
              <w:t>-</w:t>
            </w:r>
          </w:p>
        </w:tc>
      </w:tr>
      <w:tr w:rsidR="00A6215B" w:rsidRPr="00C628FF" w14:paraId="530D2BF1" w14:textId="77777777" w:rsidTr="00A6215B">
        <w:trPr>
          <w:trHeight w:val="518"/>
          <w:jc w:val="center"/>
        </w:trPr>
        <w:tc>
          <w:tcPr>
            <w:tcW w:w="1271" w:type="dxa"/>
            <w:vMerge/>
            <w:shd w:val="clear" w:color="auto" w:fill="FFFFFF"/>
            <w:vAlign w:val="center"/>
          </w:tcPr>
          <w:p w14:paraId="5D3EE24F" w14:textId="77777777" w:rsidR="00A6215B" w:rsidRPr="00C628FF" w:rsidRDefault="00A6215B" w:rsidP="00A6215B">
            <w:pPr>
              <w:spacing w:after="0" w:line="240" w:lineRule="auto"/>
              <w:jc w:val="center"/>
              <w:rPr>
                <w:rFonts w:cs="Arial"/>
                <w:sz w:val="18"/>
                <w:szCs w:val="18"/>
              </w:rPr>
            </w:pPr>
          </w:p>
        </w:tc>
        <w:tc>
          <w:tcPr>
            <w:tcW w:w="2977" w:type="dxa"/>
            <w:shd w:val="clear" w:color="auto" w:fill="FFFFFF"/>
            <w:vAlign w:val="center"/>
          </w:tcPr>
          <w:p w14:paraId="507CD567" w14:textId="7B060E3B" w:rsidR="00A6215B" w:rsidRPr="00C628FF" w:rsidRDefault="00A6215B" w:rsidP="00A6215B">
            <w:pPr>
              <w:autoSpaceDE w:val="0"/>
              <w:autoSpaceDN w:val="0"/>
              <w:adjustRightInd w:val="0"/>
              <w:spacing w:after="0" w:line="240" w:lineRule="auto"/>
              <w:rPr>
                <w:rFonts w:cs="Arial"/>
                <w:bCs/>
                <w:color w:val="000000" w:themeColor="text1"/>
                <w:sz w:val="18"/>
                <w:szCs w:val="18"/>
                <w:lang w:val="es-ES_tradnl"/>
              </w:rPr>
            </w:pPr>
            <w:r w:rsidRPr="00C628FF">
              <w:rPr>
                <w:rFonts w:cs="Arial"/>
                <w:color w:val="000000" w:themeColor="text1"/>
                <w:sz w:val="18"/>
                <w:szCs w:val="18"/>
                <w:lang w:val="es-ES_tradnl"/>
              </w:rPr>
              <w:t>Los servicios son factibles de entregar</w:t>
            </w:r>
          </w:p>
        </w:tc>
        <w:tc>
          <w:tcPr>
            <w:tcW w:w="992" w:type="dxa"/>
            <w:shd w:val="clear" w:color="auto" w:fill="FFFFFF"/>
            <w:vAlign w:val="center"/>
          </w:tcPr>
          <w:p w14:paraId="6013AF0D" w14:textId="77777777" w:rsidR="00A6215B" w:rsidRPr="00C628FF" w:rsidRDefault="00A6215B" w:rsidP="00A6215B">
            <w:pPr>
              <w:spacing w:after="0" w:line="240" w:lineRule="auto"/>
              <w:jc w:val="center"/>
              <w:rPr>
                <w:rFonts w:cs="Arial"/>
                <w:sz w:val="18"/>
                <w:szCs w:val="18"/>
              </w:rPr>
            </w:pPr>
          </w:p>
        </w:tc>
        <w:tc>
          <w:tcPr>
            <w:tcW w:w="2552" w:type="dxa"/>
            <w:shd w:val="clear" w:color="auto" w:fill="FFFFFF"/>
            <w:vAlign w:val="center"/>
          </w:tcPr>
          <w:p w14:paraId="6E2F6F5E" w14:textId="57B387F3" w:rsidR="00A6215B" w:rsidRPr="00C628FF" w:rsidRDefault="00A6215B" w:rsidP="00A6215B">
            <w:pPr>
              <w:spacing w:after="0" w:line="240" w:lineRule="auto"/>
              <w:jc w:val="center"/>
              <w:rPr>
                <w:rFonts w:cs="Arial"/>
                <w:sz w:val="18"/>
                <w:szCs w:val="18"/>
              </w:rPr>
            </w:pPr>
            <w:r w:rsidRPr="00B33038">
              <w:rPr>
                <w:rFonts w:cs="Arial"/>
                <w:sz w:val="18"/>
                <w:szCs w:val="18"/>
              </w:rPr>
              <w:t>-</w:t>
            </w:r>
          </w:p>
        </w:tc>
        <w:tc>
          <w:tcPr>
            <w:tcW w:w="1036" w:type="dxa"/>
            <w:shd w:val="clear" w:color="auto" w:fill="FFFFFF"/>
            <w:vAlign w:val="center"/>
          </w:tcPr>
          <w:p w14:paraId="2CD06DB3" w14:textId="7E41539F" w:rsidR="00A6215B" w:rsidRPr="00C628FF" w:rsidRDefault="00A6215B" w:rsidP="00A6215B">
            <w:pPr>
              <w:spacing w:after="0" w:line="240" w:lineRule="auto"/>
              <w:jc w:val="center"/>
              <w:rPr>
                <w:rFonts w:cs="Arial"/>
                <w:sz w:val="18"/>
                <w:szCs w:val="18"/>
              </w:rPr>
            </w:pPr>
            <w:r w:rsidRPr="00B33038">
              <w:rPr>
                <w:rFonts w:cs="Arial"/>
                <w:sz w:val="18"/>
                <w:szCs w:val="18"/>
              </w:rPr>
              <w:t>-</w:t>
            </w:r>
          </w:p>
        </w:tc>
      </w:tr>
      <w:tr w:rsidR="00A6215B" w:rsidRPr="00C628FF" w14:paraId="0C8E9E1C" w14:textId="77777777" w:rsidTr="00A6215B">
        <w:trPr>
          <w:trHeight w:val="1357"/>
          <w:jc w:val="center"/>
        </w:trPr>
        <w:tc>
          <w:tcPr>
            <w:tcW w:w="1271" w:type="dxa"/>
            <w:vMerge/>
            <w:shd w:val="clear" w:color="auto" w:fill="FFFFFF"/>
            <w:vAlign w:val="center"/>
          </w:tcPr>
          <w:p w14:paraId="4368A425" w14:textId="77777777" w:rsidR="00A6215B" w:rsidRPr="00C628FF" w:rsidRDefault="00A6215B" w:rsidP="00A6215B">
            <w:pPr>
              <w:spacing w:after="0" w:line="240" w:lineRule="auto"/>
              <w:jc w:val="center"/>
              <w:rPr>
                <w:rFonts w:cs="Arial"/>
                <w:sz w:val="18"/>
                <w:szCs w:val="18"/>
              </w:rPr>
            </w:pPr>
          </w:p>
        </w:tc>
        <w:tc>
          <w:tcPr>
            <w:tcW w:w="2977" w:type="dxa"/>
            <w:shd w:val="clear" w:color="auto" w:fill="FFFFFF"/>
            <w:vAlign w:val="center"/>
          </w:tcPr>
          <w:p w14:paraId="206DFF80" w14:textId="2D78CA92" w:rsidR="00A6215B" w:rsidRPr="00C628FF" w:rsidRDefault="00A6215B" w:rsidP="00A6215B">
            <w:pPr>
              <w:autoSpaceDE w:val="0"/>
              <w:autoSpaceDN w:val="0"/>
              <w:adjustRightInd w:val="0"/>
              <w:spacing w:after="0" w:line="240" w:lineRule="auto"/>
              <w:rPr>
                <w:rFonts w:cs="Arial"/>
                <w:color w:val="000000" w:themeColor="text1"/>
                <w:sz w:val="18"/>
                <w:szCs w:val="18"/>
                <w:lang w:val="es-ES_tradnl"/>
              </w:rPr>
            </w:pPr>
            <w:r w:rsidRPr="00C628FF">
              <w:rPr>
                <w:rFonts w:cs="Arial"/>
                <w:bCs/>
                <w:color w:val="000000" w:themeColor="text1"/>
                <w:sz w:val="18"/>
                <w:szCs w:val="18"/>
                <w:lang w:val="es-ES_tradnl"/>
              </w:rPr>
              <w:t>El Plan Estatal de Desarrollo así como en el Programa Sectorial de Seguridad Pública  2017-2021 se hace un diagnóstico de la situación en temas de seguridad pública que justifican la intervención del Pp</w:t>
            </w:r>
          </w:p>
        </w:tc>
        <w:tc>
          <w:tcPr>
            <w:tcW w:w="992" w:type="dxa"/>
            <w:shd w:val="clear" w:color="auto" w:fill="FFFFFF"/>
            <w:vAlign w:val="center"/>
          </w:tcPr>
          <w:p w14:paraId="36EFA618" w14:textId="7E14CDDE" w:rsidR="00A6215B" w:rsidRPr="00C628FF" w:rsidRDefault="00A6215B" w:rsidP="00A6215B">
            <w:pPr>
              <w:spacing w:after="0" w:line="240" w:lineRule="auto"/>
              <w:jc w:val="center"/>
              <w:rPr>
                <w:rFonts w:cs="Arial"/>
                <w:sz w:val="18"/>
                <w:szCs w:val="18"/>
              </w:rPr>
            </w:pPr>
            <w:r w:rsidRPr="00C628FF">
              <w:rPr>
                <w:rFonts w:cs="Arial"/>
                <w:sz w:val="18"/>
                <w:szCs w:val="18"/>
              </w:rPr>
              <w:t>9</w:t>
            </w:r>
          </w:p>
        </w:tc>
        <w:tc>
          <w:tcPr>
            <w:tcW w:w="2552" w:type="dxa"/>
            <w:shd w:val="clear" w:color="auto" w:fill="FFFFFF"/>
            <w:vAlign w:val="center"/>
          </w:tcPr>
          <w:p w14:paraId="22C3C355" w14:textId="6BB4C34F" w:rsidR="00A6215B" w:rsidRPr="00C628FF" w:rsidRDefault="00A6215B" w:rsidP="00A6215B">
            <w:pPr>
              <w:spacing w:after="0" w:line="240" w:lineRule="auto"/>
              <w:jc w:val="center"/>
              <w:rPr>
                <w:rFonts w:cs="Arial"/>
                <w:sz w:val="18"/>
                <w:szCs w:val="18"/>
              </w:rPr>
            </w:pPr>
            <w:r w:rsidRPr="00B33038">
              <w:rPr>
                <w:rFonts w:cs="Arial"/>
                <w:sz w:val="18"/>
                <w:szCs w:val="18"/>
              </w:rPr>
              <w:t>-</w:t>
            </w:r>
          </w:p>
        </w:tc>
        <w:tc>
          <w:tcPr>
            <w:tcW w:w="1036" w:type="dxa"/>
            <w:shd w:val="clear" w:color="auto" w:fill="FFFFFF"/>
            <w:vAlign w:val="center"/>
          </w:tcPr>
          <w:p w14:paraId="4B295AD6" w14:textId="34734A23" w:rsidR="00A6215B" w:rsidRPr="00C628FF" w:rsidRDefault="00A6215B" w:rsidP="00A6215B">
            <w:pPr>
              <w:spacing w:after="0" w:line="240" w:lineRule="auto"/>
              <w:jc w:val="center"/>
              <w:rPr>
                <w:rFonts w:cs="Arial"/>
                <w:sz w:val="18"/>
                <w:szCs w:val="18"/>
              </w:rPr>
            </w:pPr>
            <w:r w:rsidRPr="00B33038">
              <w:rPr>
                <w:rFonts w:cs="Arial"/>
                <w:sz w:val="18"/>
                <w:szCs w:val="18"/>
              </w:rPr>
              <w:t>-</w:t>
            </w:r>
          </w:p>
        </w:tc>
      </w:tr>
      <w:tr w:rsidR="00A6215B" w:rsidRPr="00C628FF" w14:paraId="35EF71D1" w14:textId="77777777" w:rsidTr="00A6215B">
        <w:trPr>
          <w:trHeight w:val="1594"/>
          <w:jc w:val="center"/>
        </w:trPr>
        <w:tc>
          <w:tcPr>
            <w:tcW w:w="1271" w:type="dxa"/>
            <w:vMerge w:val="restart"/>
            <w:shd w:val="clear" w:color="auto" w:fill="FFFFFF"/>
            <w:vAlign w:val="center"/>
          </w:tcPr>
          <w:p w14:paraId="0A9C168C" w14:textId="46166D0E" w:rsidR="00A6215B" w:rsidRPr="00C628FF" w:rsidRDefault="00A6215B" w:rsidP="00A6215B">
            <w:pPr>
              <w:spacing w:after="0" w:line="240" w:lineRule="auto"/>
              <w:jc w:val="center"/>
              <w:rPr>
                <w:rFonts w:cs="Arial"/>
                <w:sz w:val="18"/>
                <w:szCs w:val="18"/>
              </w:rPr>
            </w:pPr>
            <w:r w:rsidRPr="00C628FF">
              <w:rPr>
                <w:sz w:val="18"/>
                <w:szCs w:val="18"/>
              </w:rPr>
              <w:t>IV Diseño Operativo</w:t>
            </w:r>
          </w:p>
        </w:tc>
        <w:tc>
          <w:tcPr>
            <w:tcW w:w="2977" w:type="dxa"/>
            <w:shd w:val="clear" w:color="auto" w:fill="FFFFFF"/>
            <w:vAlign w:val="center"/>
          </w:tcPr>
          <w:p w14:paraId="21199C4D" w14:textId="59D78331" w:rsidR="00A6215B" w:rsidRPr="00C628FF" w:rsidRDefault="00A6215B" w:rsidP="00A6215B">
            <w:pPr>
              <w:autoSpaceDE w:val="0"/>
              <w:autoSpaceDN w:val="0"/>
              <w:adjustRightInd w:val="0"/>
              <w:spacing w:after="0" w:line="240" w:lineRule="auto"/>
              <w:rPr>
                <w:rFonts w:cs="Arial"/>
                <w:bCs/>
                <w:color w:val="000000" w:themeColor="text1"/>
                <w:sz w:val="18"/>
                <w:szCs w:val="18"/>
                <w:lang w:val="es-ES_tradnl"/>
              </w:rPr>
            </w:pPr>
            <w:r w:rsidRPr="00C628FF">
              <w:rPr>
                <w:sz w:val="18"/>
                <w:szCs w:val="18"/>
                <w:lang w:val="es-ES_tradnl"/>
              </w:rPr>
              <w:t>Los procedimientos para recibir, registrar y dar trámite a las solicitudes de los servicios que genera el Pp están al alcance de la población en general y estas se publican en el portal institucional de la Universidad</w:t>
            </w:r>
          </w:p>
        </w:tc>
        <w:tc>
          <w:tcPr>
            <w:tcW w:w="992" w:type="dxa"/>
            <w:shd w:val="clear" w:color="auto" w:fill="FFFFFF"/>
            <w:vAlign w:val="center"/>
          </w:tcPr>
          <w:p w14:paraId="6E8E0C96" w14:textId="121D2393" w:rsidR="00A6215B" w:rsidRPr="00C628FF" w:rsidRDefault="00A6215B" w:rsidP="00A6215B">
            <w:pPr>
              <w:spacing w:after="0" w:line="240" w:lineRule="auto"/>
              <w:jc w:val="center"/>
              <w:rPr>
                <w:rFonts w:cs="Arial"/>
                <w:sz w:val="18"/>
                <w:szCs w:val="18"/>
              </w:rPr>
            </w:pPr>
            <w:r w:rsidRPr="00C628FF">
              <w:rPr>
                <w:sz w:val="18"/>
                <w:szCs w:val="18"/>
              </w:rPr>
              <w:t>14</w:t>
            </w:r>
          </w:p>
        </w:tc>
        <w:tc>
          <w:tcPr>
            <w:tcW w:w="2552" w:type="dxa"/>
            <w:shd w:val="clear" w:color="auto" w:fill="FFFFFF"/>
            <w:vAlign w:val="center"/>
          </w:tcPr>
          <w:p w14:paraId="5A85D5CB" w14:textId="238FD7AB" w:rsidR="00A6215B" w:rsidRPr="00C628FF" w:rsidRDefault="00A6215B" w:rsidP="00A6215B">
            <w:pPr>
              <w:spacing w:after="0" w:line="240" w:lineRule="auto"/>
              <w:jc w:val="center"/>
              <w:rPr>
                <w:rFonts w:cs="Arial"/>
                <w:sz w:val="18"/>
                <w:szCs w:val="18"/>
              </w:rPr>
            </w:pPr>
            <w:r w:rsidRPr="00B33038">
              <w:rPr>
                <w:rFonts w:cs="Arial"/>
                <w:sz w:val="18"/>
                <w:szCs w:val="18"/>
              </w:rPr>
              <w:t>-</w:t>
            </w:r>
          </w:p>
        </w:tc>
        <w:tc>
          <w:tcPr>
            <w:tcW w:w="1036" w:type="dxa"/>
            <w:shd w:val="clear" w:color="auto" w:fill="FFFFFF"/>
            <w:vAlign w:val="center"/>
          </w:tcPr>
          <w:p w14:paraId="5B67BDF6" w14:textId="222F8DFA" w:rsidR="00A6215B" w:rsidRPr="00C628FF" w:rsidRDefault="00A6215B" w:rsidP="00A6215B">
            <w:pPr>
              <w:spacing w:after="0" w:line="240" w:lineRule="auto"/>
              <w:jc w:val="center"/>
              <w:rPr>
                <w:rFonts w:cs="Arial"/>
                <w:sz w:val="18"/>
                <w:szCs w:val="18"/>
              </w:rPr>
            </w:pPr>
            <w:r w:rsidRPr="00B33038">
              <w:rPr>
                <w:rFonts w:cs="Arial"/>
                <w:sz w:val="18"/>
                <w:szCs w:val="18"/>
              </w:rPr>
              <w:t>-</w:t>
            </w:r>
          </w:p>
        </w:tc>
      </w:tr>
      <w:tr w:rsidR="00A6215B" w:rsidRPr="00C628FF" w14:paraId="7B5B6FF8" w14:textId="77777777" w:rsidTr="00A6215B">
        <w:trPr>
          <w:trHeight w:val="797"/>
          <w:jc w:val="center"/>
        </w:trPr>
        <w:tc>
          <w:tcPr>
            <w:tcW w:w="1271" w:type="dxa"/>
            <w:vMerge/>
            <w:shd w:val="clear" w:color="auto" w:fill="FFFFFF"/>
            <w:vAlign w:val="center"/>
          </w:tcPr>
          <w:p w14:paraId="624BB392" w14:textId="77777777" w:rsidR="00A6215B" w:rsidRPr="00C628FF" w:rsidRDefault="00A6215B" w:rsidP="00A6215B">
            <w:pPr>
              <w:spacing w:after="0" w:line="240" w:lineRule="auto"/>
              <w:jc w:val="center"/>
              <w:rPr>
                <w:rFonts w:cs="Arial"/>
                <w:sz w:val="18"/>
                <w:szCs w:val="18"/>
              </w:rPr>
            </w:pPr>
          </w:p>
        </w:tc>
        <w:tc>
          <w:tcPr>
            <w:tcW w:w="2977" w:type="dxa"/>
            <w:shd w:val="clear" w:color="auto" w:fill="FFFFFF"/>
            <w:vAlign w:val="center"/>
          </w:tcPr>
          <w:p w14:paraId="0D34C674" w14:textId="433B6696" w:rsidR="00A6215B" w:rsidRPr="00C628FF" w:rsidRDefault="00A6215B" w:rsidP="00A6215B">
            <w:pPr>
              <w:autoSpaceDE w:val="0"/>
              <w:autoSpaceDN w:val="0"/>
              <w:adjustRightInd w:val="0"/>
              <w:spacing w:after="0" w:line="240" w:lineRule="auto"/>
              <w:rPr>
                <w:rFonts w:cs="Arial"/>
                <w:bCs/>
                <w:color w:val="000000" w:themeColor="text1"/>
                <w:sz w:val="18"/>
                <w:szCs w:val="18"/>
                <w:lang w:val="es-ES_tradnl"/>
              </w:rPr>
            </w:pPr>
            <w:r w:rsidRPr="00C628FF">
              <w:rPr>
                <w:rFonts w:cs="Arial"/>
                <w:color w:val="000000" w:themeColor="text1"/>
                <w:sz w:val="18"/>
                <w:szCs w:val="18"/>
                <w:lang w:val="es-ES_tradnl"/>
              </w:rPr>
              <w:t>La Universidad tiene controles de registro de la población atendida, a través del Sistema Integral UNIPOL</w:t>
            </w:r>
          </w:p>
        </w:tc>
        <w:tc>
          <w:tcPr>
            <w:tcW w:w="992" w:type="dxa"/>
            <w:shd w:val="clear" w:color="auto" w:fill="FFFFFF"/>
            <w:vAlign w:val="center"/>
          </w:tcPr>
          <w:p w14:paraId="3CADFE86" w14:textId="7D90650C" w:rsidR="00A6215B" w:rsidRPr="00C628FF" w:rsidRDefault="00A6215B" w:rsidP="00A6215B">
            <w:pPr>
              <w:spacing w:after="0" w:line="240" w:lineRule="auto"/>
              <w:jc w:val="center"/>
              <w:rPr>
                <w:rFonts w:cs="Arial"/>
                <w:sz w:val="18"/>
                <w:szCs w:val="18"/>
              </w:rPr>
            </w:pPr>
            <w:r w:rsidRPr="00C628FF">
              <w:rPr>
                <w:sz w:val="18"/>
                <w:szCs w:val="18"/>
              </w:rPr>
              <w:t>17</w:t>
            </w:r>
          </w:p>
        </w:tc>
        <w:tc>
          <w:tcPr>
            <w:tcW w:w="2552" w:type="dxa"/>
            <w:shd w:val="clear" w:color="auto" w:fill="FFFFFF"/>
            <w:vAlign w:val="center"/>
          </w:tcPr>
          <w:p w14:paraId="7A0A1EDC" w14:textId="32AD2B7C" w:rsidR="00A6215B" w:rsidRPr="00C628FF" w:rsidRDefault="00A6215B" w:rsidP="00A6215B">
            <w:pPr>
              <w:spacing w:after="0" w:line="240" w:lineRule="auto"/>
              <w:jc w:val="center"/>
              <w:rPr>
                <w:rFonts w:cs="Arial"/>
                <w:sz w:val="18"/>
                <w:szCs w:val="18"/>
              </w:rPr>
            </w:pPr>
            <w:r w:rsidRPr="00B33038">
              <w:rPr>
                <w:rFonts w:cs="Arial"/>
                <w:sz w:val="18"/>
                <w:szCs w:val="18"/>
              </w:rPr>
              <w:t>-</w:t>
            </w:r>
          </w:p>
        </w:tc>
        <w:tc>
          <w:tcPr>
            <w:tcW w:w="1036" w:type="dxa"/>
            <w:shd w:val="clear" w:color="auto" w:fill="FFFFFF"/>
            <w:vAlign w:val="center"/>
          </w:tcPr>
          <w:p w14:paraId="714EE95C" w14:textId="15637C1E" w:rsidR="00A6215B" w:rsidRPr="00C628FF" w:rsidRDefault="00A6215B" w:rsidP="00A6215B">
            <w:pPr>
              <w:spacing w:after="0" w:line="240" w:lineRule="auto"/>
              <w:jc w:val="center"/>
              <w:rPr>
                <w:rFonts w:cs="Arial"/>
                <w:sz w:val="18"/>
                <w:szCs w:val="18"/>
              </w:rPr>
            </w:pPr>
            <w:r w:rsidRPr="00B33038">
              <w:rPr>
                <w:rFonts w:cs="Arial"/>
                <w:sz w:val="18"/>
                <w:szCs w:val="18"/>
              </w:rPr>
              <w:t>-</w:t>
            </w:r>
          </w:p>
        </w:tc>
      </w:tr>
      <w:tr w:rsidR="00A6215B" w:rsidRPr="00C628FF" w14:paraId="5CE2B13F" w14:textId="77777777" w:rsidTr="00A6215B">
        <w:trPr>
          <w:trHeight w:val="1631"/>
          <w:jc w:val="center"/>
        </w:trPr>
        <w:tc>
          <w:tcPr>
            <w:tcW w:w="1271" w:type="dxa"/>
            <w:vMerge/>
            <w:shd w:val="clear" w:color="auto" w:fill="FFFFFF"/>
            <w:vAlign w:val="center"/>
          </w:tcPr>
          <w:p w14:paraId="7EDEAD09" w14:textId="77777777" w:rsidR="00A6215B" w:rsidRPr="00C628FF" w:rsidRDefault="00A6215B" w:rsidP="00A6215B">
            <w:pPr>
              <w:spacing w:after="0" w:line="240" w:lineRule="auto"/>
              <w:jc w:val="center"/>
              <w:rPr>
                <w:rFonts w:cs="Arial"/>
                <w:sz w:val="18"/>
                <w:szCs w:val="18"/>
              </w:rPr>
            </w:pPr>
          </w:p>
        </w:tc>
        <w:tc>
          <w:tcPr>
            <w:tcW w:w="2977" w:type="dxa"/>
            <w:shd w:val="clear" w:color="auto" w:fill="FFFFFF"/>
            <w:vAlign w:val="center"/>
          </w:tcPr>
          <w:p w14:paraId="3FA11CD1" w14:textId="72340C5C" w:rsidR="00A6215B" w:rsidRPr="00C628FF" w:rsidRDefault="00A6215B" w:rsidP="00A6215B">
            <w:pPr>
              <w:autoSpaceDE w:val="0"/>
              <w:autoSpaceDN w:val="0"/>
              <w:adjustRightInd w:val="0"/>
              <w:spacing w:after="0" w:line="240" w:lineRule="auto"/>
              <w:rPr>
                <w:rFonts w:cs="Arial"/>
                <w:bCs/>
                <w:color w:val="000000" w:themeColor="text1"/>
                <w:sz w:val="18"/>
                <w:szCs w:val="18"/>
                <w:lang w:val="es-ES_tradnl"/>
              </w:rPr>
            </w:pPr>
            <w:r w:rsidRPr="00C628FF">
              <w:rPr>
                <w:rFonts w:cs="Arial"/>
                <w:color w:val="000000" w:themeColor="text1"/>
                <w:sz w:val="18"/>
                <w:szCs w:val="18"/>
                <w:lang w:val="es-ES_tradnl"/>
              </w:rPr>
              <w:t>La Universidad cumple con la publicación de la información conforme a lo establecido en la Ley de Acceso a la Información Pública del Estado de Sinaloa, así como de la Ley General de Contabilidad Gubernamental</w:t>
            </w:r>
          </w:p>
        </w:tc>
        <w:tc>
          <w:tcPr>
            <w:tcW w:w="992" w:type="dxa"/>
            <w:shd w:val="clear" w:color="auto" w:fill="FFFFFF"/>
            <w:vAlign w:val="center"/>
          </w:tcPr>
          <w:p w14:paraId="22DB6328" w14:textId="63818C0F" w:rsidR="00A6215B" w:rsidRPr="00C628FF" w:rsidRDefault="00A6215B" w:rsidP="00A6215B">
            <w:pPr>
              <w:spacing w:after="0" w:line="240" w:lineRule="auto"/>
              <w:jc w:val="center"/>
              <w:rPr>
                <w:rFonts w:cs="Arial"/>
                <w:sz w:val="18"/>
                <w:szCs w:val="18"/>
              </w:rPr>
            </w:pPr>
            <w:r w:rsidRPr="00C628FF">
              <w:rPr>
                <w:sz w:val="18"/>
                <w:szCs w:val="18"/>
              </w:rPr>
              <w:t>18</w:t>
            </w:r>
          </w:p>
        </w:tc>
        <w:tc>
          <w:tcPr>
            <w:tcW w:w="2552" w:type="dxa"/>
            <w:shd w:val="clear" w:color="auto" w:fill="FFFFFF"/>
            <w:vAlign w:val="center"/>
          </w:tcPr>
          <w:p w14:paraId="5577B837" w14:textId="53901E15" w:rsidR="00A6215B" w:rsidRPr="00C628FF" w:rsidRDefault="00A6215B" w:rsidP="00A6215B">
            <w:pPr>
              <w:spacing w:after="0" w:line="240" w:lineRule="auto"/>
              <w:jc w:val="center"/>
              <w:rPr>
                <w:rFonts w:cs="Arial"/>
                <w:sz w:val="18"/>
                <w:szCs w:val="18"/>
              </w:rPr>
            </w:pPr>
            <w:r w:rsidRPr="00B33038">
              <w:rPr>
                <w:rFonts w:cs="Arial"/>
                <w:sz w:val="18"/>
                <w:szCs w:val="18"/>
              </w:rPr>
              <w:t>-</w:t>
            </w:r>
          </w:p>
        </w:tc>
        <w:tc>
          <w:tcPr>
            <w:tcW w:w="1036" w:type="dxa"/>
            <w:shd w:val="clear" w:color="auto" w:fill="FFFFFF"/>
            <w:vAlign w:val="center"/>
          </w:tcPr>
          <w:p w14:paraId="6CE30925" w14:textId="42A7B56E" w:rsidR="00A6215B" w:rsidRPr="00C628FF" w:rsidRDefault="00A6215B" w:rsidP="00A6215B">
            <w:pPr>
              <w:spacing w:after="0" w:line="240" w:lineRule="auto"/>
              <w:jc w:val="center"/>
              <w:rPr>
                <w:rFonts w:cs="Arial"/>
                <w:sz w:val="18"/>
                <w:szCs w:val="18"/>
              </w:rPr>
            </w:pPr>
            <w:r w:rsidRPr="00B33038">
              <w:rPr>
                <w:rFonts w:cs="Arial"/>
                <w:sz w:val="18"/>
                <w:szCs w:val="18"/>
              </w:rPr>
              <w:t>-</w:t>
            </w:r>
          </w:p>
        </w:tc>
      </w:tr>
      <w:tr w:rsidR="00A6215B" w:rsidRPr="00C628FF" w14:paraId="431407CB" w14:textId="77777777" w:rsidTr="00A6215B">
        <w:trPr>
          <w:trHeight w:val="1640"/>
          <w:jc w:val="center"/>
        </w:trPr>
        <w:tc>
          <w:tcPr>
            <w:tcW w:w="1271" w:type="dxa"/>
            <w:vMerge/>
            <w:shd w:val="clear" w:color="auto" w:fill="FFFFFF"/>
            <w:vAlign w:val="center"/>
          </w:tcPr>
          <w:p w14:paraId="211C2B63" w14:textId="77777777" w:rsidR="00A6215B" w:rsidRPr="00C628FF" w:rsidRDefault="00A6215B" w:rsidP="00A6215B">
            <w:pPr>
              <w:spacing w:after="0" w:line="240" w:lineRule="auto"/>
              <w:rPr>
                <w:rFonts w:cs="Arial"/>
                <w:sz w:val="18"/>
                <w:szCs w:val="18"/>
              </w:rPr>
            </w:pPr>
          </w:p>
        </w:tc>
        <w:tc>
          <w:tcPr>
            <w:tcW w:w="2977" w:type="dxa"/>
            <w:shd w:val="clear" w:color="auto" w:fill="FFFFFF"/>
            <w:vAlign w:val="center"/>
          </w:tcPr>
          <w:p w14:paraId="50B9322E" w14:textId="1C5F7A38" w:rsidR="00A6215B" w:rsidRPr="00C628FF" w:rsidRDefault="00A6215B" w:rsidP="00A6215B">
            <w:pPr>
              <w:autoSpaceDE w:val="0"/>
              <w:autoSpaceDN w:val="0"/>
              <w:adjustRightInd w:val="0"/>
              <w:spacing w:after="0" w:line="240" w:lineRule="auto"/>
              <w:rPr>
                <w:rFonts w:cs="Arial"/>
                <w:bCs/>
                <w:color w:val="000000" w:themeColor="text1"/>
                <w:sz w:val="18"/>
                <w:szCs w:val="18"/>
                <w:lang w:val="es-ES_tradnl"/>
              </w:rPr>
            </w:pPr>
            <w:r w:rsidRPr="00C628FF">
              <w:rPr>
                <w:bCs/>
                <w:color w:val="000000" w:themeColor="text1"/>
                <w:sz w:val="18"/>
                <w:szCs w:val="18"/>
              </w:rPr>
              <w:t>La Universidad cuenta con un Sistema de Contabilidad Gubernamental que le permite llevar un control de registro contable-presupuestal, a nivel capítulo de gasto y fuente de financiamiento</w:t>
            </w:r>
          </w:p>
        </w:tc>
        <w:tc>
          <w:tcPr>
            <w:tcW w:w="992" w:type="dxa"/>
            <w:shd w:val="clear" w:color="auto" w:fill="FFFFFF"/>
            <w:vAlign w:val="center"/>
          </w:tcPr>
          <w:p w14:paraId="6BC6F7E8" w14:textId="44A9EC3D" w:rsidR="00A6215B" w:rsidRPr="00C628FF" w:rsidRDefault="00A6215B" w:rsidP="00A6215B">
            <w:pPr>
              <w:spacing w:after="0" w:line="240" w:lineRule="auto"/>
              <w:jc w:val="center"/>
              <w:rPr>
                <w:rFonts w:cs="Arial"/>
                <w:sz w:val="18"/>
                <w:szCs w:val="18"/>
              </w:rPr>
            </w:pPr>
            <w:r w:rsidRPr="00C628FF">
              <w:rPr>
                <w:sz w:val="18"/>
                <w:szCs w:val="18"/>
              </w:rPr>
              <w:t>20</w:t>
            </w:r>
          </w:p>
        </w:tc>
        <w:tc>
          <w:tcPr>
            <w:tcW w:w="2552" w:type="dxa"/>
            <w:shd w:val="clear" w:color="auto" w:fill="FFFFFF"/>
            <w:vAlign w:val="center"/>
          </w:tcPr>
          <w:p w14:paraId="4B218062" w14:textId="33FC1F6E" w:rsidR="00A6215B" w:rsidRPr="00C628FF" w:rsidRDefault="00A6215B" w:rsidP="00A6215B">
            <w:pPr>
              <w:spacing w:after="0" w:line="240" w:lineRule="auto"/>
              <w:jc w:val="center"/>
              <w:rPr>
                <w:rFonts w:cs="Arial"/>
                <w:sz w:val="18"/>
                <w:szCs w:val="18"/>
              </w:rPr>
            </w:pPr>
            <w:r w:rsidRPr="00B33038">
              <w:rPr>
                <w:rFonts w:cs="Arial"/>
                <w:sz w:val="18"/>
                <w:szCs w:val="18"/>
              </w:rPr>
              <w:t>-</w:t>
            </w:r>
          </w:p>
        </w:tc>
        <w:tc>
          <w:tcPr>
            <w:tcW w:w="1036" w:type="dxa"/>
            <w:shd w:val="clear" w:color="auto" w:fill="FFFFFF"/>
            <w:vAlign w:val="center"/>
          </w:tcPr>
          <w:p w14:paraId="5F47083D" w14:textId="01A85DAC" w:rsidR="00A6215B" w:rsidRPr="00C628FF" w:rsidRDefault="00A6215B" w:rsidP="00A6215B">
            <w:pPr>
              <w:spacing w:after="0" w:line="240" w:lineRule="auto"/>
              <w:jc w:val="center"/>
              <w:rPr>
                <w:rFonts w:cs="Arial"/>
                <w:sz w:val="18"/>
                <w:szCs w:val="18"/>
              </w:rPr>
            </w:pPr>
            <w:r w:rsidRPr="00B33038">
              <w:rPr>
                <w:rFonts w:cs="Arial"/>
                <w:sz w:val="18"/>
                <w:szCs w:val="18"/>
              </w:rPr>
              <w:t>-</w:t>
            </w:r>
          </w:p>
        </w:tc>
      </w:tr>
      <w:tr w:rsidR="00A6215B" w:rsidRPr="00C628FF" w14:paraId="3846C7FD" w14:textId="77777777" w:rsidTr="00A6215B">
        <w:trPr>
          <w:trHeight w:val="1211"/>
          <w:jc w:val="center"/>
        </w:trPr>
        <w:tc>
          <w:tcPr>
            <w:tcW w:w="1271" w:type="dxa"/>
            <w:shd w:val="clear" w:color="auto" w:fill="FFFFFF"/>
            <w:vAlign w:val="center"/>
          </w:tcPr>
          <w:p w14:paraId="0D23322B" w14:textId="159EA4D1" w:rsidR="00A6215B" w:rsidRPr="00C628FF" w:rsidRDefault="00A6215B" w:rsidP="00A6215B">
            <w:pPr>
              <w:spacing w:after="0" w:line="240" w:lineRule="auto"/>
              <w:jc w:val="center"/>
              <w:rPr>
                <w:rFonts w:cs="Arial"/>
                <w:sz w:val="18"/>
                <w:szCs w:val="18"/>
              </w:rPr>
            </w:pPr>
            <w:r w:rsidRPr="00C628FF">
              <w:rPr>
                <w:sz w:val="18"/>
                <w:szCs w:val="18"/>
              </w:rPr>
              <w:t>VI. Contribución a objetivos de la planeación estatal</w:t>
            </w:r>
          </w:p>
        </w:tc>
        <w:tc>
          <w:tcPr>
            <w:tcW w:w="2977" w:type="dxa"/>
            <w:shd w:val="clear" w:color="auto" w:fill="FFFFFF"/>
            <w:vAlign w:val="center"/>
          </w:tcPr>
          <w:p w14:paraId="1A4845BC" w14:textId="7179DF53" w:rsidR="00A6215B" w:rsidRPr="00C628FF" w:rsidRDefault="00A6215B" w:rsidP="00A6215B">
            <w:pPr>
              <w:autoSpaceDE w:val="0"/>
              <w:autoSpaceDN w:val="0"/>
              <w:adjustRightInd w:val="0"/>
              <w:spacing w:after="0" w:line="240" w:lineRule="auto"/>
              <w:rPr>
                <w:rFonts w:cs="Arial"/>
                <w:bCs/>
                <w:color w:val="000000" w:themeColor="text1"/>
                <w:sz w:val="18"/>
                <w:szCs w:val="18"/>
                <w:lang w:val="es-ES_tradnl"/>
              </w:rPr>
            </w:pPr>
            <w:r w:rsidRPr="00C628FF">
              <w:rPr>
                <w:rFonts w:cs="Arial"/>
                <w:color w:val="000000" w:themeColor="text1"/>
                <w:sz w:val="18"/>
                <w:szCs w:val="18"/>
                <w:lang w:val="es-ES_tradnl"/>
              </w:rPr>
              <w:t>El objetivo central se vincula con los Objetivos de Desarrollo Sostenible de la Agenda 2030 de la ONU</w:t>
            </w:r>
          </w:p>
        </w:tc>
        <w:tc>
          <w:tcPr>
            <w:tcW w:w="992" w:type="dxa"/>
            <w:shd w:val="clear" w:color="auto" w:fill="FFFFFF"/>
            <w:vAlign w:val="center"/>
          </w:tcPr>
          <w:p w14:paraId="61A7F3EB" w14:textId="7AE78EA4" w:rsidR="00A6215B" w:rsidRPr="00C628FF" w:rsidRDefault="00A6215B" w:rsidP="00A6215B">
            <w:pPr>
              <w:spacing w:after="0" w:line="240" w:lineRule="auto"/>
              <w:jc w:val="center"/>
              <w:rPr>
                <w:rFonts w:cs="Arial"/>
                <w:sz w:val="18"/>
                <w:szCs w:val="18"/>
              </w:rPr>
            </w:pPr>
            <w:r w:rsidRPr="00C628FF">
              <w:rPr>
                <w:sz w:val="18"/>
                <w:szCs w:val="18"/>
              </w:rPr>
              <w:t>25</w:t>
            </w:r>
          </w:p>
        </w:tc>
        <w:tc>
          <w:tcPr>
            <w:tcW w:w="2552" w:type="dxa"/>
            <w:shd w:val="clear" w:color="auto" w:fill="FFFFFF"/>
            <w:vAlign w:val="center"/>
          </w:tcPr>
          <w:p w14:paraId="0345682D" w14:textId="6406A51E" w:rsidR="00A6215B" w:rsidRPr="00C628FF" w:rsidRDefault="00A6215B" w:rsidP="00A6215B">
            <w:pPr>
              <w:spacing w:after="0" w:line="240" w:lineRule="auto"/>
              <w:jc w:val="center"/>
              <w:rPr>
                <w:rFonts w:cs="Arial"/>
                <w:sz w:val="18"/>
                <w:szCs w:val="18"/>
              </w:rPr>
            </w:pPr>
            <w:r w:rsidRPr="00B33038">
              <w:rPr>
                <w:rFonts w:cs="Arial"/>
                <w:sz w:val="18"/>
                <w:szCs w:val="18"/>
              </w:rPr>
              <w:t>-</w:t>
            </w:r>
          </w:p>
        </w:tc>
        <w:tc>
          <w:tcPr>
            <w:tcW w:w="1036" w:type="dxa"/>
            <w:shd w:val="clear" w:color="auto" w:fill="FFFFFF"/>
            <w:vAlign w:val="center"/>
          </w:tcPr>
          <w:p w14:paraId="18BA25BF" w14:textId="2CA23608" w:rsidR="00A6215B" w:rsidRPr="00C628FF" w:rsidRDefault="00A6215B" w:rsidP="00A6215B">
            <w:pPr>
              <w:spacing w:after="0" w:line="240" w:lineRule="auto"/>
              <w:jc w:val="center"/>
              <w:rPr>
                <w:rFonts w:cs="Arial"/>
                <w:sz w:val="18"/>
                <w:szCs w:val="18"/>
              </w:rPr>
            </w:pPr>
            <w:r w:rsidRPr="00B33038">
              <w:rPr>
                <w:rFonts w:cs="Arial"/>
                <w:sz w:val="18"/>
                <w:szCs w:val="18"/>
              </w:rPr>
              <w:t>-</w:t>
            </w:r>
          </w:p>
        </w:tc>
      </w:tr>
      <w:tr w:rsidR="00A6215B" w:rsidRPr="00C628FF" w14:paraId="3575E40F" w14:textId="77777777" w:rsidTr="00A6215B">
        <w:trPr>
          <w:trHeight w:val="1059"/>
          <w:jc w:val="center"/>
        </w:trPr>
        <w:tc>
          <w:tcPr>
            <w:tcW w:w="1271" w:type="dxa"/>
            <w:shd w:val="clear" w:color="auto" w:fill="FFFFFF"/>
            <w:vAlign w:val="center"/>
          </w:tcPr>
          <w:p w14:paraId="3CAE5713" w14:textId="7334EC7F" w:rsidR="00A6215B" w:rsidRPr="00C628FF" w:rsidRDefault="00A6215B" w:rsidP="00A6215B">
            <w:pPr>
              <w:spacing w:after="0" w:line="240" w:lineRule="auto"/>
              <w:jc w:val="center"/>
              <w:rPr>
                <w:rFonts w:cs="Arial"/>
                <w:sz w:val="18"/>
                <w:szCs w:val="18"/>
              </w:rPr>
            </w:pPr>
            <w:r w:rsidRPr="00C628FF">
              <w:rPr>
                <w:sz w:val="18"/>
                <w:szCs w:val="18"/>
              </w:rPr>
              <w:t>VIII. Complementariedades, similitudes y duplicadas</w:t>
            </w:r>
          </w:p>
        </w:tc>
        <w:tc>
          <w:tcPr>
            <w:tcW w:w="2977" w:type="dxa"/>
            <w:shd w:val="clear" w:color="auto" w:fill="FFFFFF"/>
            <w:vAlign w:val="center"/>
          </w:tcPr>
          <w:p w14:paraId="074F58C2" w14:textId="57DCCEEC" w:rsidR="00A6215B" w:rsidRPr="00C628FF" w:rsidRDefault="00A6215B" w:rsidP="00A6215B">
            <w:pPr>
              <w:autoSpaceDE w:val="0"/>
              <w:autoSpaceDN w:val="0"/>
              <w:adjustRightInd w:val="0"/>
              <w:spacing w:after="0" w:line="240" w:lineRule="auto"/>
              <w:rPr>
                <w:rFonts w:cs="Arial"/>
                <w:bCs/>
                <w:color w:val="000000" w:themeColor="text1"/>
                <w:sz w:val="18"/>
                <w:szCs w:val="18"/>
                <w:lang w:val="es-ES_tradnl"/>
              </w:rPr>
            </w:pPr>
            <w:r w:rsidRPr="00C628FF">
              <w:rPr>
                <w:rFonts w:cs="Arial"/>
                <w:color w:val="000000" w:themeColor="text1"/>
                <w:sz w:val="18"/>
                <w:szCs w:val="18"/>
                <w:lang w:val="es-ES_tradnl"/>
              </w:rPr>
              <w:t>El Pp E089 complementa al Pp E79 de Seguridad Pública</w:t>
            </w:r>
          </w:p>
        </w:tc>
        <w:tc>
          <w:tcPr>
            <w:tcW w:w="992" w:type="dxa"/>
            <w:shd w:val="clear" w:color="auto" w:fill="FFFFFF"/>
            <w:vAlign w:val="center"/>
          </w:tcPr>
          <w:p w14:paraId="0A0CD0B0" w14:textId="502F20F1" w:rsidR="00A6215B" w:rsidRPr="00C628FF" w:rsidRDefault="00A6215B" w:rsidP="00A6215B">
            <w:pPr>
              <w:spacing w:after="0" w:line="240" w:lineRule="auto"/>
              <w:jc w:val="center"/>
              <w:rPr>
                <w:rFonts w:cs="Arial"/>
                <w:sz w:val="18"/>
                <w:szCs w:val="18"/>
              </w:rPr>
            </w:pPr>
            <w:r w:rsidRPr="00C628FF">
              <w:rPr>
                <w:sz w:val="18"/>
                <w:szCs w:val="18"/>
              </w:rPr>
              <w:t>26</w:t>
            </w:r>
          </w:p>
        </w:tc>
        <w:tc>
          <w:tcPr>
            <w:tcW w:w="2552" w:type="dxa"/>
            <w:shd w:val="clear" w:color="auto" w:fill="FFFFFF"/>
            <w:vAlign w:val="center"/>
          </w:tcPr>
          <w:p w14:paraId="28AEAAFC" w14:textId="12322AF2" w:rsidR="00A6215B" w:rsidRPr="00C628FF" w:rsidRDefault="00A6215B" w:rsidP="00A6215B">
            <w:pPr>
              <w:spacing w:after="0" w:line="240" w:lineRule="auto"/>
              <w:jc w:val="center"/>
              <w:rPr>
                <w:rFonts w:cs="Arial"/>
                <w:sz w:val="18"/>
                <w:szCs w:val="18"/>
              </w:rPr>
            </w:pPr>
            <w:r w:rsidRPr="00B33038">
              <w:rPr>
                <w:rFonts w:cs="Arial"/>
                <w:sz w:val="18"/>
                <w:szCs w:val="18"/>
              </w:rPr>
              <w:t>-</w:t>
            </w:r>
          </w:p>
        </w:tc>
        <w:tc>
          <w:tcPr>
            <w:tcW w:w="1036" w:type="dxa"/>
            <w:shd w:val="clear" w:color="auto" w:fill="FFFFFF"/>
            <w:vAlign w:val="center"/>
          </w:tcPr>
          <w:p w14:paraId="4FE23E1E" w14:textId="1962045D" w:rsidR="00A6215B" w:rsidRPr="00C628FF" w:rsidRDefault="00A6215B" w:rsidP="00A6215B">
            <w:pPr>
              <w:spacing w:after="0" w:line="240" w:lineRule="auto"/>
              <w:jc w:val="center"/>
              <w:rPr>
                <w:rFonts w:cs="Arial"/>
                <w:sz w:val="18"/>
                <w:szCs w:val="18"/>
              </w:rPr>
            </w:pPr>
            <w:r w:rsidRPr="00B33038">
              <w:rPr>
                <w:rFonts w:cs="Arial"/>
                <w:sz w:val="18"/>
                <w:szCs w:val="18"/>
              </w:rPr>
              <w:t>-</w:t>
            </w:r>
          </w:p>
        </w:tc>
      </w:tr>
    </w:tbl>
    <w:p w14:paraId="3EAFF43D" w14:textId="77777777" w:rsidR="00387B2E" w:rsidRDefault="00387B2E" w:rsidP="00C628FF">
      <w:pPr>
        <w:spacing w:after="0" w:line="240" w:lineRule="auto"/>
        <w:rPr>
          <w:rFonts w:cstheme="minorHAnsi"/>
        </w:rPr>
      </w:pP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left w:w="70" w:type="dxa"/>
          <w:right w:w="70" w:type="dxa"/>
        </w:tblCellMar>
        <w:tblLook w:val="0000" w:firstRow="0" w:lastRow="0" w:firstColumn="0" w:lastColumn="0" w:noHBand="0" w:noVBand="0"/>
      </w:tblPr>
      <w:tblGrid>
        <w:gridCol w:w="1271"/>
        <w:gridCol w:w="2977"/>
        <w:gridCol w:w="992"/>
        <w:gridCol w:w="2552"/>
        <w:gridCol w:w="1036"/>
      </w:tblGrid>
      <w:tr w:rsidR="006B6EA8" w:rsidRPr="00C628FF" w14:paraId="1E93AAE7" w14:textId="77777777" w:rsidTr="00212BE3">
        <w:trPr>
          <w:trHeight w:val="528"/>
          <w:tblHeader/>
          <w:jc w:val="center"/>
        </w:trPr>
        <w:tc>
          <w:tcPr>
            <w:tcW w:w="1271" w:type="dxa"/>
            <w:shd w:val="clear" w:color="auto" w:fill="404040" w:themeFill="text1" w:themeFillTint="BF"/>
            <w:noWrap/>
            <w:vAlign w:val="center"/>
          </w:tcPr>
          <w:p w14:paraId="04ED05DC" w14:textId="77777777" w:rsidR="006B6EA8" w:rsidRPr="00C628FF" w:rsidRDefault="006B6EA8" w:rsidP="00212BE3">
            <w:pPr>
              <w:spacing w:after="0" w:line="240" w:lineRule="auto"/>
              <w:jc w:val="center"/>
              <w:rPr>
                <w:rFonts w:cs="Arial"/>
                <w:color w:val="FFFFFF" w:themeColor="background1"/>
                <w:sz w:val="18"/>
                <w:szCs w:val="18"/>
              </w:rPr>
            </w:pPr>
            <w:r w:rsidRPr="00C628FF">
              <w:rPr>
                <w:rFonts w:cs="Arial"/>
                <w:color w:val="FFFFFF" w:themeColor="background1"/>
                <w:sz w:val="18"/>
                <w:szCs w:val="18"/>
              </w:rPr>
              <w:t>Sección de la evaluación</w:t>
            </w:r>
          </w:p>
        </w:tc>
        <w:tc>
          <w:tcPr>
            <w:tcW w:w="2977" w:type="dxa"/>
            <w:shd w:val="clear" w:color="auto" w:fill="404040" w:themeFill="text1" w:themeFillTint="BF"/>
            <w:noWrap/>
            <w:vAlign w:val="center"/>
          </w:tcPr>
          <w:p w14:paraId="14067A27" w14:textId="72789998" w:rsidR="006B6EA8" w:rsidRPr="00C628FF" w:rsidRDefault="006B6EA8" w:rsidP="00212BE3">
            <w:pPr>
              <w:spacing w:after="0" w:line="240" w:lineRule="auto"/>
              <w:jc w:val="center"/>
              <w:rPr>
                <w:rFonts w:cs="Arial"/>
                <w:color w:val="FFFFFF" w:themeColor="background1"/>
                <w:sz w:val="18"/>
                <w:szCs w:val="18"/>
              </w:rPr>
            </w:pPr>
            <w:r w:rsidRPr="00C628FF">
              <w:rPr>
                <w:rFonts w:cs="Arial"/>
                <w:color w:val="FFFFFF" w:themeColor="background1"/>
                <w:sz w:val="18"/>
                <w:szCs w:val="18"/>
              </w:rPr>
              <w:t>Debilidad y/o amenaza</w:t>
            </w:r>
          </w:p>
        </w:tc>
        <w:tc>
          <w:tcPr>
            <w:tcW w:w="992" w:type="dxa"/>
            <w:shd w:val="clear" w:color="auto" w:fill="404040" w:themeFill="text1" w:themeFillTint="BF"/>
            <w:noWrap/>
            <w:vAlign w:val="center"/>
          </w:tcPr>
          <w:p w14:paraId="5788EA9B" w14:textId="77777777" w:rsidR="006B6EA8" w:rsidRPr="00C628FF" w:rsidRDefault="006B6EA8" w:rsidP="00212BE3">
            <w:pPr>
              <w:spacing w:after="0" w:line="240" w:lineRule="auto"/>
              <w:jc w:val="center"/>
              <w:rPr>
                <w:rFonts w:cs="Arial"/>
                <w:color w:val="FFFFFF" w:themeColor="background1"/>
                <w:sz w:val="18"/>
                <w:szCs w:val="18"/>
              </w:rPr>
            </w:pPr>
            <w:r w:rsidRPr="00C628FF">
              <w:rPr>
                <w:rFonts w:cs="Arial"/>
                <w:color w:val="FFFFFF" w:themeColor="background1"/>
                <w:sz w:val="18"/>
                <w:szCs w:val="18"/>
              </w:rPr>
              <w:t>Pregunta de referencia</w:t>
            </w:r>
          </w:p>
        </w:tc>
        <w:tc>
          <w:tcPr>
            <w:tcW w:w="2552" w:type="dxa"/>
            <w:shd w:val="clear" w:color="auto" w:fill="404040" w:themeFill="text1" w:themeFillTint="BF"/>
            <w:noWrap/>
            <w:vAlign w:val="center"/>
          </w:tcPr>
          <w:p w14:paraId="3A9D1E3E" w14:textId="77777777" w:rsidR="006B6EA8" w:rsidRPr="00C628FF" w:rsidRDefault="006B6EA8" w:rsidP="00212BE3">
            <w:pPr>
              <w:spacing w:after="0" w:line="240" w:lineRule="auto"/>
              <w:jc w:val="center"/>
              <w:rPr>
                <w:rFonts w:cs="Arial"/>
                <w:color w:val="FFFFFF" w:themeColor="background1"/>
                <w:sz w:val="18"/>
                <w:szCs w:val="18"/>
              </w:rPr>
            </w:pPr>
            <w:r w:rsidRPr="00C628FF">
              <w:rPr>
                <w:rFonts w:cs="Arial"/>
                <w:color w:val="FFFFFF" w:themeColor="background1"/>
                <w:sz w:val="18"/>
                <w:szCs w:val="18"/>
              </w:rPr>
              <w:t>Recomendación</w:t>
            </w:r>
          </w:p>
        </w:tc>
        <w:tc>
          <w:tcPr>
            <w:tcW w:w="1036" w:type="dxa"/>
            <w:shd w:val="clear" w:color="auto" w:fill="404040" w:themeFill="text1" w:themeFillTint="BF"/>
            <w:vAlign w:val="center"/>
          </w:tcPr>
          <w:p w14:paraId="389DF383" w14:textId="77777777" w:rsidR="006B6EA8" w:rsidRPr="00C628FF" w:rsidRDefault="006B6EA8" w:rsidP="00212BE3">
            <w:pPr>
              <w:spacing w:after="0" w:line="240" w:lineRule="auto"/>
              <w:jc w:val="center"/>
              <w:rPr>
                <w:rFonts w:cs="Arial"/>
                <w:color w:val="FFFFFF" w:themeColor="background1"/>
                <w:sz w:val="18"/>
                <w:szCs w:val="18"/>
              </w:rPr>
            </w:pPr>
            <w:r w:rsidRPr="00C628FF">
              <w:rPr>
                <w:rFonts w:cs="Arial"/>
                <w:color w:val="FFFFFF" w:themeColor="background1"/>
                <w:sz w:val="18"/>
                <w:szCs w:val="18"/>
              </w:rPr>
              <w:t>Horizonte de atención</w:t>
            </w:r>
          </w:p>
        </w:tc>
      </w:tr>
      <w:tr w:rsidR="00C628FF" w:rsidRPr="00C628FF" w14:paraId="75C04A3A" w14:textId="77777777" w:rsidTr="00A6215B">
        <w:trPr>
          <w:trHeight w:val="963"/>
          <w:jc w:val="center"/>
        </w:trPr>
        <w:tc>
          <w:tcPr>
            <w:tcW w:w="1271" w:type="dxa"/>
            <w:vMerge w:val="restart"/>
            <w:shd w:val="clear" w:color="auto" w:fill="FFFFFF"/>
            <w:vAlign w:val="center"/>
          </w:tcPr>
          <w:p w14:paraId="5C24CFD4" w14:textId="0CB31143" w:rsidR="00C628FF" w:rsidRPr="00C628FF" w:rsidRDefault="00C628FF" w:rsidP="006B6EA8">
            <w:pPr>
              <w:spacing w:after="0" w:line="240" w:lineRule="auto"/>
              <w:jc w:val="center"/>
              <w:rPr>
                <w:rFonts w:cs="Arial"/>
                <w:sz w:val="18"/>
                <w:szCs w:val="18"/>
              </w:rPr>
            </w:pPr>
            <w:r w:rsidRPr="00C628FF">
              <w:rPr>
                <w:rFonts w:cs="Arial"/>
                <w:sz w:val="18"/>
                <w:szCs w:val="18"/>
              </w:rPr>
              <w:t>II. Problema o necesidad pública</w:t>
            </w:r>
          </w:p>
        </w:tc>
        <w:tc>
          <w:tcPr>
            <w:tcW w:w="2977" w:type="dxa"/>
            <w:shd w:val="clear" w:color="auto" w:fill="FFFFFF"/>
            <w:vAlign w:val="center"/>
          </w:tcPr>
          <w:p w14:paraId="0B45DA1A" w14:textId="4CA9FE4C" w:rsidR="00C628FF" w:rsidRPr="00C628FF" w:rsidRDefault="00C628FF" w:rsidP="00C628FF">
            <w:pPr>
              <w:autoSpaceDE w:val="0"/>
              <w:autoSpaceDN w:val="0"/>
              <w:adjustRightInd w:val="0"/>
              <w:spacing w:after="0" w:line="240" w:lineRule="auto"/>
              <w:rPr>
                <w:rFonts w:cs="Arial"/>
                <w:sz w:val="18"/>
                <w:szCs w:val="18"/>
                <w:lang w:val="es-ES_tradnl"/>
              </w:rPr>
            </w:pPr>
            <w:r w:rsidRPr="00C628FF">
              <w:rPr>
                <w:rFonts w:cs="Arial"/>
                <w:sz w:val="18"/>
                <w:szCs w:val="18"/>
              </w:rPr>
              <w:t>El diagnostico corresponde a la planeación de un instrumento no vigente a la fecha de implementación del Pp</w:t>
            </w:r>
          </w:p>
        </w:tc>
        <w:tc>
          <w:tcPr>
            <w:tcW w:w="992" w:type="dxa"/>
            <w:shd w:val="clear" w:color="auto" w:fill="FFFFFF"/>
            <w:vAlign w:val="center"/>
          </w:tcPr>
          <w:p w14:paraId="11CCC202" w14:textId="308D83F9" w:rsidR="00C628FF" w:rsidRPr="00C628FF" w:rsidRDefault="00C628FF" w:rsidP="006B6EA8">
            <w:pPr>
              <w:spacing w:after="0" w:line="240" w:lineRule="auto"/>
              <w:jc w:val="center"/>
              <w:rPr>
                <w:rFonts w:cs="Arial"/>
                <w:sz w:val="18"/>
                <w:szCs w:val="18"/>
              </w:rPr>
            </w:pPr>
            <w:r w:rsidRPr="00C628FF">
              <w:rPr>
                <w:rFonts w:cs="Arial"/>
                <w:sz w:val="18"/>
                <w:szCs w:val="18"/>
              </w:rPr>
              <w:t>1</w:t>
            </w:r>
          </w:p>
        </w:tc>
        <w:tc>
          <w:tcPr>
            <w:tcW w:w="2552" w:type="dxa"/>
            <w:shd w:val="clear" w:color="auto" w:fill="FFFFFF"/>
            <w:vAlign w:val="center"/>
          </w:tcPr>
          <w:p w14:paraId="773B80CB" w14:textId="400CC38B" w:rsidR="00C628FF" w:rsidRPr="00C628FF" w:rsidRDefault="00C628FF" w:rsidP="00C628FF">
            <w:pPr>
              <w:spacing w:after="0" w:line="240" w:lineRule="auto"/>
              <w:rPr>
                <w:rFonts w:cs="Arial"/>
                <w:sz w:val="18"/>
                <w:szCs w:val="18"/>
              </w:rPr>
            </w:pPr>
            <w:r w:rsidRPr="00C628FF">
              <w:rPr>
                <w:rFonts w:cs="Arial"/>
                <w:sz w:val="18"/>
                <w:szCs w:val="18"/>
              </w:rPr>
              <w:t>Realizar un diagnóstico que corresponda al instrumento de planeación vigente</w:t>
            </w:r>
          </w:p>
        </w:tc>
        <w:tc>
          <w:tcPr>
            <w:tcW w:w="1036" w:type="dxa"/>
            <w:shd w:val="clear" w:color="auto" w:fill="FFFFFF"/>
            <w:vAlign w:val="center"/>
          </w:tcPr>
          <w:p w14:paraId="40C8E32F" w14:textId="44B68E67" w:rsidR="00C628FF" w:rsidRPr="00C628FF" w:rsidRDefault="00C628FF" w:rsidP="00C628FF">
            <w:pPr>
              <w:spacing w:after="0" w:line="240" w:lineRule="auto"/>
              <w:jc w:val="center"/>
              <w:rPr>
                <w:rFonts w:cs="Arial"/>
                <w:sz w:val="18"/>
                <w:szCs w:val="18"/>
              </w:rPr>
            </w:pPr>
            <w:r w:rsidRPr="00C628FF">
              <w:rPr>
                <w:rFonts w:cs="Arial"/>
                <w:sz w:val="18"/>
                <w:szCs w:val="18"/>
              </w:rPr>
              <w:t>Corto plazo</w:t>
            </w:r>
          </w:p>
        </w:tc>
      </w:tr>
      <w:tr w:rsidR="00C628FF" w:rsidRPr="00C628FF" w14:paraId="1E13B68B" w14:textId="77777777" w:rsidTr="00A6215B">
        <w:trPr>
          <w:trHeight w:val="921"/>
          <w:jc w:val="center"/>
        </w:trPr>
        <w:tc>
          <w:tcPr>
            <w:tcW w:w="1271" w:type="dxa"/>
            <w:vMerge/>
            <w:shd w:val="clear" w:color="auto" w:fill="FFFFFF"/>
            <w:vAlign w:val="center"/>
          </w:tcPr>
          <w:p w14:paraId="4C7699E7" w14:textId="77777777" w:rsidR="00C628FF" w:rsidRPr="00C628FF" w:rsidRDefault="00C628FF" w:rsidP="006B6EA8">
            <w:pPr>
              <w:spacing w:after="0" w:line="240" w:lineRule="auto"/>
              <w:jc w:val="center"/>
              <w:rPr>
                <w:rFonts w:cs="Arial"/>
                <w:sz w:val="18"/>
                <w:szCs w:val="18"/>
              </w:rPr>
            </w:pPr>
          </w:p>
        </w:tc>
        <w:tc>
          <w:tcPr>
            <w:tcW w:w="2977" w:type="dxa"/>
            <w:shd w:val="clear" w:color="auto" w:fill="FFFFFF"/>
            <w:vAlign w:val="center"/>
          </w:tcPr>
          <w:p w14:paraId="7CFAFE11" w14:textId="2A81D644" w:rsidR="00C628FF" w:rsidRPr="00C628FF" w:rsidRDefault="00C628FF" w:rsidP="00C628FF">
            <w:pPr>
              <w:autoSpaceDE w:val="0"/>
              <w:autoSpaceDN w:val="0"/>
              <w:adjustRightInd w:val="0"/>
              <w:spacing w:after="0" w:line="240" w:lineRule="auto"/>
              <w:rPr>
                <w:rFonts w:cs="Arial"/>
                <w:sz w:val="18"/>
                <w:szCs w:val="18"/>
                <w:lang w:val="es-ES_tradnl"/>
              </w:rPr>
            </w:pPr>
            <w:r w:rsidRPr="00C628FF">
              <w:rPr>
                <w:rFonts w:cs="Arial"/>
                <w:sz w:val="18"/>
                <w:szCs w:val="18"/>
                <w:lang w:val="es-ES_tradnl"/>
              </w:rPr>
              <w:t>La definición del problema se rebasa las atribuciones de la Institución</w:t>
            </w:r>
          </w:p>
        </w:tc>
        <w:tc>
          <w:tcPr>
            <w:tcW w:w="992" w:type="dxa"/>
            <w:shd w:val="clear" w:color="auto" w:fill="FFFFFF"/>
            <w:vAlign w:val="center"/>
          </w:tcPr>
          <w:p w14:paraId="43F1D97F" w14:textId="5205C82B" w:rsidR="00C628FF" w:rsidRPr="00C628FF" w:rsidRDefault="00C628FF" w:rsidP="006B6EA8">
            <w:pPr>
              <w:spacing w:after="0" w:line="240" w:lineRule="auto"/>
              <w:jc w:val="center"/>
              <w:rPr>
                <w:rFonts w:cs="Arial"/>
                <w:sz w:val="18"/>
                <w:szCs w:val="18"/>
              </w:rPr>
            </w:pPr>
            <w:r w:rsidRPr="00C628FF">
              <w:rPr>
                <w:rFonts w:cs="Arial"/>
                <w:sz w:val="18"/>
                <w:szCs w:val="18"/>
              </w:rPr>
              <w:t>2</w:t>
            </w:r>
          </w:p>
        </w:tc>
        <w:tc>
          <w:tcPr>
            <w:tcW w:w="2552" w:type="dxa"/>
            <w:shd w:val="clear" w:color="auto" w:fill="FFFFFF"/>
            <w:vAlign w:val="center"/>
          </w:tcPr>
          <w:p w14:paraId="3031B8C6" w14:textId="5F3724B5" w:rsidR="00C628FF" w:rsidRPr="00C628FF" w:rsidRDefault="00C628FF" w:rsidP="00C628FF">
            <w:pPr>
              <w:spacing w:after="0" w:line="240" w:lineRule="auto"/>
              <w:rPr>
                <w:rFonts w:cs="Arial"/>
                <w:sz w:val="18"/>
                <w:szCs w:val="18"/>
              </w:rPr>
            </w:pPr>
            <w:r>
              <w:rPr>
                <w:rFonts w:cs="Arial"/>
                <w:sz w:val="18"/>
                <w:szCs w:val="18"/>
              </w:rPr>
              <w:t>Acotar</w:t>
            </w:r>
            <w:r w:rsidRPr="00C628FF">
              <w:rPr>
                <w:rFonts w:cs="Arial"/>
                <w:sz w:val="18"/>
                <w:szCs w:val="18"/>
              </w:rPr>
              <w:t xml:space="preserve"> a las atribuciones conferidas a la Universidad de la policía del Estado de Sinaloa</w:t>
            </w:r>
          </w:p>
        </w:tc>
        <w:tc>
          <w:tcPr>
            <w:tcW w:w="1036" w:type="dxa"/>
            <w:shd w:val="clear" w:color="auto" w:fill="FFFFFF"/>
            <w:vAlign w:val="center"/>
          </w:tcPr>
          <w:p w14:paraId="7E8A6363" w14:textId="30C28F8F" w:rsidR="00C628FF" w:rsidRPr="00C628FF" w:rsidRDefault="00C628FF" w:rsidP="00C628FF">
            <w:pPr>
              <w:spacing w:after="0" w:line="240" w:lineRule="auto"/>
              <w:jc w:val="center"/>
              <w:rPr>
                <w:rFonts w:cs="Arial"/>
                <w:sz w:val="18"/>
                <w:szCs w:val="18"/>
              </w:rPr>
            </w:pPr>
            <w:r w:rsidRPr="00C628FF">
              <w:rPr>
                <w:rFonts w:cs="Arial"/>
                <w:sz w:val="18"/>
                <w:szCs w:val="18"/>
              </w:rPr>
              <w:t>Corto plazo</w:t>
            </w:r>
          </w:p>
        </w:tc>
      </w:tr>
      <w:tr w:rsidR="00C628FF" w:rsidRPr="00C628FF" w14:paraId="37798C14" w14:textId="77777777" w:rsidTr="00A6215B">
        <w:trPr>
          <w:trHeight w:val="592"/>
          <w:jc w:val="center"/>
        </w:trPr>
        <w:tc>
          <w:tcPr>
            <w:tcW w:w="1271" w:type="dxa"/>
            <w:vMerge/>
            <w:shd w:val="clear" w:color="auto" w:fill="FFFFFF"/>
            <w:vAlign w:val="center"/>
          </w:tcPr>
          <w:p w14:paraId="12AA7DF3" w14:textId="77777777" w:rsidR="00C628FF" w:rsidRPr="00C628FF" w:rsidRDefault="00C628FF" w:rsidP="006B6EA8">
            <w:pPr>
              <w:spacing w:after="0" w:line="240" w:lineRule="auto"/>
              <w:jc w:val="center"/>
              <w:rPr>
                <w:rFonts w:cs="Arial"/>
                <w:sz w:val="18"/>
                <w:szCs w:val="18"/>
              </w:rPr>
            </w:pPr>
          </w:p>
        </w:tc>
        <w:tc>
          <w:tcPr>
            <w:tcW w:w="2977" w:type="dxa"/>
            <w:shd w:val="clear" w:color="auto" w:fill="FFFFFF"/>
            <w:vAlign w:val="center"/>
          </w:tcPr>
          <w:p w14:paraId="31AE90DF" w14:textId="330A2D4D" w:rsidR="00C628FF" w:rsidRPr="00C628FF" w:rsidRDefault="00C628FF" w:rsidP="00C628FF">
            <w:pPr>
              <w:autoSpaceDE w:val="0"/>
              <w:autoSpaceDN w:val="0"/>
              <w:adjustRightInd w:val="0"/>
              <w:spacing w:after="0" w:line="240" w:lineRule="auto"/>
              <w:rPr>
                <w:rFonts w:cs="Arial"/>
                <w:sz w:val="18"/>
                <w:szCs w:val="18"/>
                <w:lang w:val="es-ES_tradnl"/>
              </w:rPr>
            </w:pPr>
            <w:r w:rsidRPr="00C628FF">
              <w:rPr>
                <w:rFonts w:cs="Arial"/>
                <w:sz w:val="18"/>
                <w:szCs w:val="18"/>
                <w:lang w:val="es-ES_tradnl"/>
              </w:rPr>
              <w:t>Los efectos no guardan relación directa con las causas descritas</w:t>
            </w:r>
          </w:p>
        </w:tc>
        <w:tc>
          <w:tcPr>
            <w:tcW w:w="992" w:type="dxa"/>
            <w:shd w:val="clear" w:color="auto" w:fill="FFFFFF"/>
            <w:vAlign w:val="center"/>
          </w:tcPr>
          <w:p w14:paraId="10F87A54" w14:textId="2878C056" w:rsidR="00C628FF" w:rsidRPr="00C628FF" w:rsidRDefault="00C628FF" w:rsidP="006B6EA8">
            <w:pPr>
              <w:spacing w:after="0" w:line="240" w:lineRule="auto"/>
              <w:jc w:val="center"/>
              <w:rPr>
                <w:rFonts w:cs="Arial"/>
                <w:sz w:val="18"/>
                <w:szCs w:val="18"/>
              </w:rPr>
            </w:pPr>
            <w:r w:rsidRPr="00C628FF">
              <w:rPr>
                <w:rFonts w:cs="Arial"/>
                <w:sz w:val="18"/>
                <w:szCs w:val="18"/>
              </w:rPr>
              <w:t>5</w:t>
            </w:r>
          </w:p>
        </w:tc>
        <w:tc>
          <w:tcPr>
            <w:tcW w:w="2552" w:type="dxa"/>
            <w:shd w:val="clear" w:color="auto" w:fill="FFFFFF"/>
            <w:vAlign w:val="center"/>
          </w:tcPr>
          <w:p w14:paraId="2779AEA6" w14:textId="201BCD9D" w:rsidR="00C628FF" w:rsidRPr="00C628FF" w:rsidRDefault="00C628FF" w:rsidP="00C628FF">
            <w:pPr>
              <w:spacing w:after="0" w:line="240" w:lineRule="auto"/>
              <w:rPr>
                <w:rFonts w:cs="Arial"/>
                <w:sz w:val="18"/>
                <w:szCs w:val="18"/>
              </w:rPr>
            </w:pPr>
            <w:r>
              <w:rPr>
                <w:rFonts w:cs="Arial"/>
                <w:sz w:val="18"/>
                <w:szCs w:val="18"/>
                <w:lang w:val="es-ES_tradnl"/>
              </w:rPr>
              <w:t>Priorizar</w:t>
            </w:r>
            <w:r w:rsidRPr="00C628FF">
              <w:rPr>
                <w:rFonts w:cs="Arial"/>
                <w:sz w:val="18"/>
                <w:szCs w:val="18"/>
                <w:lang w:val="es-ES_tradnl"/>
              </w:rPr>
              <w:t xml:space="preserve"> la alineación de causas y efectos</w:t>
            </w:r>
          </w:p>
        </w:tc>
        <w:tc>
          <w:tcPr>
            <w:tcW w:w="1036" w:type="dxa"/>
            <w:shd w:val="clear" w:color="auto" w:fill="FFFFFF"/>
            <w:vAlign w:val="center"/>
          </w:tcPr>
          <w:p w14:paraId="022DF0BF" w14:textId="6E23CD0C" w:rsidR="00C628FF" w:rsidRPr="00C628FF" w:rsidRDefault="00C628FF" w:rsidP="00C628FF">
            <w:pPr>
              <w:spacing w:after="0" w:line="240" w:lineRule="auto"/>
              <w:jc w:val="center"/>
              <w:rPr>
                <w:rFonts w:cs="Arial"/>
                <w:sz w:val="18"/>
                <w:szCs w:val="18"/>
              </w:rPr>
            </w:pPr>
            <w:r w:rsidRPr="00C628FF">
              <w:rPr>
                <w:rFonts w:cs="Arial"/>
                <w:sz w:val="18"/>
                <w:szCs w:val="18"/>
              </w:rPr>
              <w:t>Corto plazo</w:t>
            </w:r>
          </w:p>
        </w:tc>
      </w:tr>
      <w:tr w:rsidR="00C628FF" w:rsidRPr="00C628FF" w14:paraId="1D3B67B2" w14:textId="77777777" w:rsidTr="00A6215B">
        <w:trPr>
          <w:trHeight w:val="1211"/>
          <w:jc w:val="center"/>
        </w:trPr>
        <w:tc>
          <w:tcPr>
            <w:tcW w:w="1271" w:type="dxa"/>
            <w:vMerge/>
            <w:shd w:val="clear" w:color="auto" w:fill="FFFFFF"/>
            <w:vAlign w:val="center"/>
          </w:tcPr>
          <w:p w14:paraId="4B28E3EC" w14:textId="77777777" w:rsidR="00C628FF" w:rsidRPr="00C628FF" w:rsidRDefault="00C628FF" w:rsidP="006B6EA8">
            <w:pPr>
              <w:spacing w:after="0" w:line="240" w:lineRule="auto"/>
              <w:jc w:val="center"/>
              <w:rPr>
                <w:rFonts w:cs="Arial"/>
                <w:sz w:val="18"/>
                <w:szCs w:val="18"/>
              </w:rPr>
            </w:pPr>
          </w:p>
        </w:tc>
        <w:tc>
          <w:tcPr>
            <w:tcW w:w="2977" w:type="dxa"/>
            <w:shd w:val="clear" w:color="auto" w:fill="FFFFFF"/>
            <w:vAlign w:val="center"/>
          </w:tcPr>
          <w:p w14:paraId="7ABCA7AD" w14:textId="00ADF4DB" w:rsidR="00C628FF" w:rsidRPr="00C628FF" w:rsidRDefault="00C628FF" w:rsidP="00C628FF">
            <w:pPr>
              <w:autoSpaceDE w:val="0"/>
              <w:autoSpaceDN w:val="0"/>
              <w:adjustRightInd w:val="0"/>
              <w:spacing w:after="0" w:line="240" w:lineRule="auto"/>
              <w:rPr>
                <w:rFonts w:cs="Arial"/>
                <w:sz w:val="18"/>
                <w:szCs w:val="18"/>
                <w:lang w:val="es-ES_tradnl"/>
              </w:rPr>
            </w:pPr>
            <w:r w:rsidRPr="00C628FF">
              <w:rPr>
                <w:rFonts w:cs="Arial"/>
                <w:sz w:val="18"/>
                <w:szCs w:val="18"/>
                <w:lang w:val="es-ES_tradnl"/>
              </w:rPr>
              <w:t xml:space="preserve">La población objetivo está definida “Total de habitantes del </w:t>
            </w:r>
            <w:r>
              <w:rPr>
                <w:rFonts w:cs="Arial"/>
                <w:sz w:val="18"/>
                <w:szCs w:val="18"/>
                <w:lang w:val="es-ES_tradnl"/>
              </w:rPr>
              <w:t>E</w:t>
            </w:r>
            <w:r w:rsidRPr="00C628FF">
              <w:rPr>
                <w:rFonts w:cs="Arial"/>
                <w:sz w:val="18"/>
                <w:szCs w:val="18"/>
                <w:lang w:val="es-ES_tradnl"/>
              </w:rPr>
              <w:t>stado de Sinaloa</w:t>
            </w:r>
            <w:r>
              <w:rPr>
                <w:rFonts w:cs="Arial"/>
                <w:sz w:val="18"/>
                <w:szCs w:val="18"/>
                <w:lang w:val="es-ES_tradnl"/>
              </w:rPr>
              <w:t>”</w:t>
            </w:r>
          </w:p>
        </w:tc>
        <w:tc>
          <w:tcPr>
            <w:tcW w:w="992" w:type="dxa"/>
            <w:shd w:val="clear" w:color="auto" w:fill="FFFFFF"/>
            <w:vAlign w:val="center"/>
          </w:tcPr>
          <w:p w14:paraId="32799AF9" w14:textId="7865AEED" w:rsidR="00C628FF" w:rsidRPr="00C628FF" w:rsidRDefault="00C628FF" w:rsidP="006B6EA8">
            <w:pPr>
              <w:spacing w:after="0" w:line="240" w:lineRule="auto"/>
              <w:jc w:val="center"/>
              <w:rPr>
                <w:rFonts w:cs="Arial"/>
                <w:sz w:val="18"/>
                <w:szCs w:val="18"/>
              </w:rPr>
            </w:pPr>
            <w:r w:rsidRPr="00C628FF">
              <w:rPr>
                <w:rFonts w:cs="Arial"/>
                <w:sz w:val="18"/>
                <w:szCs w:val="18"/>
              </w:rPr>
              <w:t>8</w:t>
            </w:r>
          </w:p>
        </w:tc>
        <w:tc>
          <w:tcPr>
            <w:tcW w:w="2552" w:type="dxa"/>
            <w:shd w:val="clear" w:color="auto" w:fill="FFFFFF"/>
            <w:vAlign w:val="center"/>
          </w:tcPr>
          <w:p w14:paraId="7E3B177F" w14:textId="1D0F4529" w:rsidR="00C628FF" w:rsidRPr="00C628FF" w:rsidRDefault="00C628FF" w:rsidP="00C628FF">
            <w:pPr>
              <w:spacing w:after="0" w:line="240" w:lineRule="auto"/>
              <w:rPr>
                <w:rFonts w:cs="Arial"/>
                <w:sz w:val="18"/>
                <w:szCs w:val="18"/>
              </w:rPr>
            </w:pPr>
            <w:r>
              <w:rPr>
                <w:rFonts w:cs="Arial"/>
                <w:sz w:val="18"/>
                <w:szCs w:val="18"/>
                <w:lang w:val="es-ES_tradnl"/>
              </w:rPr>
              <w:t>D</w:t>
            </w:r>
            <w:r w:rsidRPr="00C628FF">
              <w:rPr>
                <w:rFonts w:cs="Arial"/>
                <w:sz w:val="18"/>
                <w:szCs w:val="18"/>
                <w:lang w:val="es-ES_tradnl"/>
              </w:rPr>
              <w:t>esarrollar una metodología para la definición de las poblaciones para asegurar la efectividad del programa presupuestario</w:t>
            </w:r>
          </w:p>
        </w:tc>
        <w:tc>
          <w:tcPr>
            <w:tcW w:w="1036" w:type="dxa"/>
            <w:shd w:val="clear" w:color="auto" w:fill="FFFFFF"/>
            <w:vAlign w:val="center"/>
          </w:tcPr>
          <w:p w14:paraId="3C01698F" w14:textId="182F09A8" w:rsidR="00C628FF" w:rsidRPr="00C628FF" w:rsidRDefault="00C628FF" w:rsidP="00C628FF">
            <w:pPr>
              <w:spacing w:after="0" w:line="240" w:lineRule="auto"/>
              <w:jc w:val="center"/>
              <w:rPr>
                <w:rFonts w:cs="Arial"/>
                <w:sz w:val="18"/>
                <w:szCs w:val="18"/>
              </w:rPr>
            </w:pPr>
            <w:r w:rsidRPr="00C628FF">
              <w:rPr>
                <w:rFonts w:cs="Arial"/>
                <w:sz w:val="18"/>
                <w:szCs w:val="18"/>
              </w:rPr>
              <w:t>Corto plazo</w:t>
            </w:r>
          </w:p>
        </w:tc>
      </w:tr>
      <w:tr w:rsidR="00C628FF" w:rsidRPr="00C628FF" w14:paraId="5A233CF8" w14:textId="77777777" w:rsidTr="00C628FF">
        <w:trPr>
          <w:trHeight w:val="20"/>
          <w:jc w:val="center"/>
        </w:trPr>
        <w:tc>
          <w:tcPr>
            <w:tcW w:w="1271" w:type="dxa"/>
            <w:vMerge/>
            <w:shd w:val="clear" w:color="auto" w:fill="FFFFFF"/>
            <w:vAlign w:val="center"/>
          </w:tcPr>
          <w:p w14:paraId="1735DE2F" w14:textId="77777777" w:rsidR="00C628FF" w:rsidRPr="00C628FF" w:rsidRDefault="00C628FF" w:rsidP="006B6EA8">
            <w:pPr>
              <w:spacing w:after="0" w:line="240" w:lineRule="auto"/>
              <w:jc w:val="center"/>
              <w:rPr>
                <w:rFonts w:cs="Arial"/>
                <w:sz w:val="18"/>
                <w:szCs w:val="18"/>
              </w:rPr>
            </w:pPr>
          </w:p>
        </w:tc>
        <w:tc>
          <w:tcPr>
            <w:tcW w:w="2977" w:type="dxa"/>
            <w:shd w:val="clear" w:color="auto" w:fill="FFFFFF"/>
            <w:vAlign w:val="center"/>
          </w:tcPr>
          <w:p w14:paraId="08996D05" w14:textId="5F9233E4" w:rsidR="00C628FF" w:rsidRPr="00C628FF" w:rsidRDefault="00C628FF" w:rsidP="00C628FF">
            <w:pPr>
              <w:autoSpaceDE w:val="0"/>
              <w:autoSpaceDN w:val="0"/>
              <w:adjustRightInd w:val="0"/>
              <w:spacing w:after="0" w:line="240" w:lineRule="auto"/>
              <w:rPr>
                <w:rFonts w:cs="Arial"/>
                <w:sz w:val="18"/>
                <w:szCs w:val="18"/>
                <w:lang w:val="es-ES_tradnl"/>
              </w:rPr>
            </w:pPr>
            <w:r w:rsidRPr="00C628FF">
              <w:rPr>
                <w:rFonts w:cs="Arial"/>
                <w:color w:val="000000"/>
                <w:sz w:val="18"/>
                <w:szCs w:val="18"/>
                <w:lang w:val="es-ES_tradnl"/>
              </w:rPr>
              <w:t xml:space="preserve">Las alternativas seleccionadas tienen áreas de oportunidad en sus </w:t>
            </w:r>
            <w:r w:rsidRPr="00C628FF">
              <w:rPr>
                <w:rFonts w:cs="Arial"/>
                <w:color w:val="000000"/>
                <w:sz w:val="18"/>
                <w:szCs w:val="18"/>
                <w:lang w:val="es-ES_tradnl"/>
              </w:rPr>
              <w:lastRenderedPageBreak/>
              <w:t>elementos clave como población, componentes, servicios y actividades de su operación</w:t>
            </w:r>
          </w:p>
        </w:tc>
        <w:tc>
          <w:tcPr>
            <w:tcW w:w="992" w:type="dxa"/>
            <w:shd w:val="clear" w:color="auto" w:fill="FFFFFF"/>
            <w:vAlign w:val="center"/>
          </w:tcPr>
          <w:p w14:paraId="00F81849" w14:textId="06DDA512" w:rsidR="00C628FF" w:rsidRPr="00C628FF" w:rsidRDefault="00C628FF" w:rsidP="006B6EA8">
            <w:pPr>
              <w:spacing w:after="0" w:line="240" w:lineRule="auto"/>
              <w:jc w:val="center"/>
              <w:rPr>
                <w:rFonts w:cs="Arial"/>
                <w:sz w:val="18"/>
                <w:szCs w:val="18"/>
              </w:rPr>
            </w:pPr>
            <w:r w:rsidRPr="00C628FF">
              <w:rPr>
                <w:rFonts w:cs="Arial"/>
                <w:sz w:val="18"/>
                <w:szCs w:val="18"/>
              </w:rPr>
              <w:lastRenderedPageBreak/>
              <w:t>10</w:t>
            </w:r>
          </w:p>
        </w:tc>
        <w:tc>
          <w:tcPr>
            <w:tcW w:w="2552" w:type="dxa"/>
            <w:shd w:val="clear" w:color="auto" w:fill="FFFFFF"/>
            <w:vAlign w:val="center"/>
          </w:tcPr>
          <w:p w14:paraId="48C8563A" w14:textId="15F650D9" w:rsidR="00C628FF" w:rsidRPr="00C628FF" w:rsidRDefault="00366E6B" w:rsidP="00C628FF">
            <w:pPr>
              <w:spacing w:after="0" w:line="240" w:lineRule="auto"/>
              <w:rPr>
                <w:rFonts w:cs="Arial"/>
                <w:sz w:val="18"/>
                <w:szCs w:val="18"/>
              </w:rPr>
            </w:pPr>
            <w:r>
              <w:rPr>
                <w:rFonts w:cs="Arial"/>
                <w:sz w:val="18"/>
                <w:szCs w:val="18"/>
                <w:lang w:val="es-ES_tradnl"/>
              </w:rPr>
              <w:t>Analizar</w:t>
            </w:r>
            <w:r w:rsidR="00C628FF" w:rsidRPr="00C628FF">
              <w:rPr>
                <w:rFonts w:cs="Arial"/>
                <w:sz w:val="18"/>
                <w:szCs w:val="18"/>
                <w:lang w:val="es-ES_tradnl"/>
              </w:rPr>
              <w:t xml:space="preserve"> a profundidad y redefinir de los elementos </w:t>
            </w:r>
            <w:r w:rsidR="00C628FF" w:rsidRPr="00C628FF">
              <w:rPr>
                <w:rFonts w:cs="Arial"/>
                <w:sz w:val="18"/>
                <w:szCs w:val="18"/>
                <w:lang w:val="es-ES_tradnl"/>
              </w:rPr>
              <w:lastRenderedPageBreak/>
              <w:t>población, componentes y actividades de la MIR</w:t>
            </w:r>
          </w:p>
        </w:tc>
        <w:tc>
          <w:tcPr>
            <w:tcW w:w="1036" w:type="dxa"/>
            <w:shd w:val="clear" w:color="auto" w:fill="FFFFFF"/>
            <w:vAlign w:val="center"/>
          </w:tcPr>
          <w:p w14:paraId="48A0C145" w14:textId="5CB7AE12" w:rsidR="00C628FF" w:rsidRPr="00C628FF" w:rsidRDefault="00C628FF" w:rsidP="00C628FF">
            <w:pPr>
              <w:spacing w:after="0" w:line="240" w:lineRule="auto"/>
              <w:jc w:val="center"/>
              <w:rPr>
                <w:rFonts w:cs="Arial"/>
                <w:sz w:val="18"/>
                <w:szCs w:val="18"/>
              </w:rPr>
            </w:pPr>
            <w:r w:rsidRPr="00C628FF">
              <w:rPr>
                <w:rFonts w:cs="Arial"/>
                <w:sz w:val="18"/>
                <w:szCs w:val="18"/>
              </w:rPr>
              <w:lastRenderedPageBreak/>
              <w:t>Corto plazo</w:t>
            </w:r>
          </w:p>
        </w:tc>
      </w:tr>
      <w:tr w:rsidR="00C628FF" w:rsidRPr="00C628FF" w14:paraId="7D1CBC3D" w14:textId="77777777" w:rsidTr="00A6215B">
        <w:trPr>
          <w:trHeight w:val="1247"/>
          <w:jc w:val="center"/>
        </w:trPr>
        <w:tc>
          <w:tcPr>
            <w:tcW w:w="1271" w:type="dxa"/>
            <w:vMerge w:val="restart"/>
            <w:shd w:val="clear" w:color="auto" w:fill="FFFFFF"/>
            <w:vAlign w:val="center"/>
          </w:tcPr>
          <w:p w14:paraId="53BCF179" w14:textId="33CA3558" w:rsidR="00C628FF" w:rsidRPr="00C628FF" w:rsidRDefault="00C628FF" w:rsidP="006B6EA8">
            <w:pPr>
              <w:spacing w:after="0" w:line="240" w:lineRule="auto"/>
              <w:jc w:val="center"/>
              <w:rPr>
                <w:rFonts w:cs="Arial"/>
                <w:sz w:val="18"/>
                <w:szCs w:val="18"/>
              </w:rPr>
            </w:pPr>
            <w:r w:rsidRPr="00C628FF">
              <w:rPr>
                <w:rFonts w:cs="Arial"/>
                <w:sz w:val="18"/>
                <w:szCs w:val="18"/>
              </w:rPr>
              <w:lastRenderedPageBreak/>
              <w:t>IV Diseño Operativo</w:t>
            </w:r>
          </w:p>
        </w:tc>
        <w:tc>
          <w:tcPr>
            <w:tcW w:w="2977" w:type="dxa"/>
            <w:shd w:val="clear" w:color="auto" w:fill="FFFFFF"/>
            <w:vAlign w:val="center"/>
          </w:tcPr>
          <w:p w14:paraId="12888F18" w14:textId="6F6D4170" w:rsidR="00C628FF" w:rsidRPr="00C628FF" w:rsidRDefault="00C628FF" w:rsidP="00C628FF">
            <w:pPr>
              <w:autoSpaceDE w:val="0"/>
              <w:autoSpaceDN w:val="0"/>
              <w:adjustRightInd w:val="0"/>
              <w:spacing w:after="0" w:line="240" w:lineRule="auto"/>
              <w:rPr>
                <w:rFonts w:cs="Arial"/>
                <w:sz w:val="18"/>
                <w:szCs w:val="18"/>
                <w:lang w:val="es-ES_tradnl"/>
              </w:rPr>
            </w:pPr>
            <w:r w:rsidRPr="00C628FF">
              <w:rPr>
                <w:rFonts w:cs="Arial"/>
                <w:sz w:val="18"/>
                <w:szCs w:val="18"/>
              </w:rPr>
              <w:t>No cuenta con una metodología  para la delimitación  de la población potencial y objetivo</w:t>
            </w:r>
          </w:p>
        </w:tc>
        <w:tc>
          <w:tcPr>
            <w:tcW w:w="992" w:type="dxa"/>
            <w:shd w:val="clear" w:color="auto" w:fill="FFFFFF"/>
            <w:vAlign w:val="center"/>
          </w:tcPr>
          <w:p w14:paraId="1BE640EC" w14:textId="4D746909" w:rsidR="00C628FF" w:rsidRPr="00C628FF" w:rsidRDefault="00C628FF" w:rsidP="006B6EA8">
            <w:pPr>
              <w:spacing w:after="0" w:line="240" w:lineRule="auto"/>
              <w:jc w:val="center"/>
              <w:rPr>
                <w:rFonts w:cs="Arial"/>
                <w:sz w:val="18"/>
                <w:szCs w:val="18"/>
              </w:rPr>
            </w:pPr>
            <w:r w:rsidRPr="00C628FF">
              <w:rPr>
                <w:rFonts w:cs="Arial"/>
                <w:sz w:val="18"/>
                <w:szCs w:val="18"/>
              </w:rPr>
              <w:t>11</w:t>
            </w:r>
          </w:p>
        </w:tc>
        <w:tc>
          <w:tcPr>
            <w:tcW w:w="2552" w:type="dxa"/>
            <w:shd w:val="clear" w:color="auto" w:fill="FFFFFF"/>
            <w:vAlign w:val="center"/>
          </w:tcPr>
          <w:p w14:paraId="6B554FDC" w14:textId="23754878" w:rsidR="00C628FF" w:rsidRPr="00C628FF" w:rsidRDefault="00C628FF" w:rsidP="00C628FF">
            <w:pPr>
              <w:spacing w:after="0" w:line="240" w:lineRule="auto"/>
              <w:rPr>
                <w:rFonts w:cs="Arial"/>
                <w:sz w:val="18"/>
                <w:szCs w:val="18"/>
              </w:rPr>
            </w:pPr>
            <w:r w:rsidRPr="00C628FF">
              <w:rPr>
                <w:rFonts w:cs="Arial"/>
                <w:sz w:val="18"/>
                <w:szCs w:val="18"/>
              </w:rPr>
              <w:t>Definir una metodología que delimitar de manera específica la población potencial y objetivo, en funció</w:t>
            </w:r>
            <w:r>
              <w:rPr>
                <w:rFonts w:cs="Arial"/>
                <w:sz w:val="18"/>
                <w:szCs w:val="18"/>
              </w:rPr>
              <w:t>n de los objetivos del programa</w:t>
            </w:r>
          </w:p>
        </w:tc>
        <w:tc>
          <w:tcPr>
            <w:tcW w:w="1036" w:type="dxa"/>
            <w:shd w:val="clear" w:color="auto" w:fill="FFFFFF"/>
            <w:vAlign w:val="center"/>
          </w:tcPr>
          <w:p w14:paraId="42E5989E" w14:textId="261E202B" w:rsidR="00C628FF" w:rsidRPr="00C628FF" w:rsidRDefault="00C628FF" w:rsidP="00C628FF">
            <w:pPr>
              <w:spacing w:after="0" w:line="240" w:lineRule="auto"/>
              <w:jc w:val="center"/>
              <w:rPr>
                <w:rFonts w:cs="Arial"/>
                <w:sz w:val="18"/>
                <w:szCs w:val="18"/>
              </w:rPr>
            </w:pPr>
            <w:r w:rsidRPr="00C628FF">
              <w:rPr>
                <w:rFonts w:cs="Arial"/>
                <w:sz w:val="18"/>
                <w:szCs w:val="18"/>
              </w:rPr>
              <w:t>Corto plazo</w:t>
            </w:r>
          </w:p>
        </w:tc>
      </w:tr>
      <w:tr w:rsidR="00C628FF" w:rsidRPr="00C628FF" w14:paraId="56DCCB0C" w14:textId="77777777" w:rsidTr="00A6215B">
        <w:trPr>
          <w:trHeight w:val="938"/>
          <w:jc w:val="center"/>
        </w:trPr>
        <w:tc>
          <w:tcPr>
            <w:tcW w:w="1271" w:type="dxa"/>
            <w:vMerge/>
            <w:shd w:val="clear" w:color="auto" w:fill="FFFFFF"/>
            <w:vAlign w:val="center"/>
          </w:tcPr>
          <w:p w14:paraId="527A5437" w14:textId="77777777" w:rsidR="00C628FF" w:rsidRPr="00C628FF" w:rsidRDefault="00C628FF" w:rsidP="006B6EA8">
            <w:pPr>
              <w:spacing w:after="0" w:line="240" w:lineRule="auto"/>
              <w:jc w:val="center"/>
              <w:rPr>
                <w:rFonts w:cs="Arial"/>
                <w:sz w:val="18"/>
                <w:szCs w:val="18"/>
              </w:rPr>
            </w:pPr>
          </w:p>
        </w:tc>
        <w:tc>
          <w:tcPr>
            <w:tcW w:w="2977" w:type="dxa"/>
            <w:shd w:val="clear" w:color="auto" w:fill="FFFFFF"/>
            <w:vAlign w:val="center"/>
          </w:tcPr>
          <w:p w14:paraId="39FDAB08" w14:textId="58327D60" w:rsidR="00C628FF" w:rsidRPr="00C628FF" w:rsidRDefault="00C628FF" w:rsidP="00C628FF">
            <w:pPr>
              <w:autoSpaceDE w:val="0"/>
              <w:autoSpaceDN w:val="0"/>
              <w:adjustRightInd w:val="0"/>
              <w:spacing w:after="0" w:line="240" w:lineRule="auto"/>
              <w:rPr>
                <w:rFonts w:cs="Arial"/>
                <w:sz w:val="18"/>
                <w:szCs w:val="18"/>
                <w:lang w:val="es-ES_tradnl"/>
              </w:rPr>
            </w:pPr>
            <w:r w:rsidRPr="00C628FF">
              <w:rPr>
                <w:rFonts w:cs="Arial"/>
                <w:sz w:val="18"/>
                <w:szCs w:val="18"/>
              </w:rPr>
              <w:t xml:space="preserve">La Universidad no cuenta con acceso directo en su portal institucional a la PNT </w:t>
            </w:r>
            <w:r>
              <w:rPr>
                <w:rFonts w:cs="Arial"/>
                <w:sz w:val="18"/>
                <w:szCs w:val="18"/>
              </w:rPr>
              <w:t>y Armonización Contable Sinaloa</w:t>
            </w:r>
          </w:p>
        </w:tc>
        <w:tc>
          <w:tcPr>
            <w:tcW w:w="992" w:type="dxa"/>
            <w:shd w:val="clear" w:color="auto" w:fill="FFFFFF"/>
            <w:vAlign w:val="center"/>
          </w:tcPr>
          <w:p w14:paraId="53971EB5" w14:textId="5989DF8A" w:rsidR="00C628FF" w:rsidRPr="00C628FF" w:rsidRDefault="00C628FF" w:rsidP="006B6EA8">
            <w:pPr>
              <w:spacing w:after="0" w:line="240" w:lineRule="auto"/>
              <w:jc w:val="center"/>
              <w:rPr>
                <w:rFonts w:cs="Arial"/>
                <w:sz w:val="18"/>
                <w:szCs w:val="18"/>
              </w:rPr>
            </w:pPr>
            <w:r w:rsidRPr="00C628FF">
              <w:rPr>
                <w:rFonts w:cs="Arial"/>
                <w:sz w:val="18"/>
                <w:szCs w:val="18"/>
              </w:rPr>
              <w:t>18</w:t>
            </w:r>
          </w:p>
        </w:tc>
        <w:tc>
          <w:tcPr>
            <w:tcW w:w="2552" w:type="dxa"/>
            <w:shd w:val="clear" w:color="auto" w:fill="FFFFFF"/>
            <w:vAlign w:val="center"/>
          </w:tcPr>
          <w:p w14:paraId="6781E68F" w14:textId="19518AAD" w:rsidR="00C628FF" w:rsidRPr="00C628FF" w:rsidRDefault="00C628FF" w:rsidP="00C628FF">
            <w:pPr>
              <w:spacing w:after="0" w:line="240" w:lineRule="auto"/>
              <w:rPr>
                <w:rFonts w:cs="Arial"/>
                <w:sz w:val="18"/>
                <w:szCs w:val="18"/>
              </w:rPr>
            </w:pPr>
            <w:r w:rsidRPr="00C628FF">
              <w:rPr>
                <w:rFonts w:cs="Arial"/>
                <w:sz w:val="18"/>
                <w:szCs w:val="18"/>
              </w:rPr>
              <w:t>Actualizar su portal de internet, agregando las ligas a la PNT y Armonización Contable Sinaloa</w:t>
            </w:r>
          </w:p>
        </w:tc>
        <w:tc>
          <w:tcPr>
            <w:tcW w:w="1036" w:type="dxa"/>
            <w:shd w:val="clear" w:color="auto" w:fill="FFFFFF"/>
            <w:vAlign w:val="center"/>
          </w:tcPr>
          <w:p w14:paraId="7D76EFDC" w14:textId="6841C4A5" w:rsidR="00C628FF" w:rsidRPr="00C628FF" w:rsidRDefault="00C628FF" w:rsidP="00C628FF">
            <w:pPr>
              <w:spacing w:after="0" w:line="240" w:lineRule="auto"/>
              <w:jc w:val="center"/>
              <w:rPr>
                <w:rFonts w:cs="Arial"/>
                <w:sz w:val="18"/>
                <w:szCs w:val="18"/>
              </w:rPr>
            </w:pPr>
            <w:r w:rsidRPr="00C628FF">
              <w:rPr>
                <w:rFonts w:cs="Arial"/>
                <w:sz w:val="18"/>
                <w:szCs w:val="18"/>
              </w:rPr>
              <w:t>Corto plazo</w:t>
            </w:r>
          </w:p>
        </w:tc>
      </w:tr>
      <w:tr w:rsidR="00C628FF" w:rsidRPr="00C628FF" w14:paraId="63702373" w14:textId="77777777" w:rsidTr="00A6215B">
        <w:trPr>
          <w:trHeight w:val="850"/>
          <w:jc w:val="center"/>
        </w:trPr>
        <w:tc>
          <w:tcPr>
            <w:tcW w:w="1271" w:type="dxa"/>
            <w:vMerge/>
            <w:shd w:val="clear" w:color="auto" w:fill="FFFFFF"/>
            <w:vAlign w:val="center"/>
          </w:tcPr>
          <w:p w14:paraId="6B0D25B2" w14:textId="77777777" w:rsidR="00C628FF" w:rsidRPr="00C628FF" w:rsidRDefault="00C628FF" w:rsidP="006B6EA8">
            <w:pPr>
              <w:spacing w:after="0" w:line="240" w:lineRule="auto"/>
              <w:jc w:val="center"/>
              <w:rPr>
                <w:rFonts w:cs="Arial"/>
                <w:sz w:val="18"/>
                <w:szCs w:val="18"/>
              </w:rPr>
            </w:pPr>
          </w:p>
        </w:tc>
        <w:tc>
          <w:tcPr>
            <w:tcW w:w="2977" w:type="dxa"/>
            <w:shd w:val="clear" w:color="auto" w:fill="FFFFFF"/>
            <w:vAlign w:val="center"/>
          </w:tcPr>
          <w:p w14:paraId="726C1672" w14:textId="3E21D7D1" w:rsidR="00C628FF" w:rsidRPr="00C628FF" w:rsidRDefault="00C628FF" w:rsidP="00C628FF">
            <w:pPr>
              <w:autoSpaceDE w:val="0"/>
              <w:autoSpaceDN w:val="0"/>
              <w:adjustRightInd w:val="0"/>
              <w:spacing w:after="0" w:line="240" w:lineRule="auto"/>
              <w:rPr>
                <w:rFonts w:cs="Arial"/>
                <w:sz w:val="18"/>
                <w:szCs w:val="18"/>
                <w:lang w:val="es-ES_tradnl"/>
              </w:rPr>
            </w:pPr>
            <w:r w:rsidRPr="00C628FF">
              <w:rPr>
                <w:rFonts w:cs="Arial"/>
                <w:sz w:val="18"/>
                <w:szCs w:val="18"/>
              </w:rPr>
              <w:t>No se cuenta con información publicada en datos abiertos y accesibles</w:t>
            </w:r>
          </w:p>
        </w:tc>
        <w:tc>
          <w:tcPr>
            <w:tcW w:w="992" w:type="dxa"/>
            <w:shd w:val="clear" w:color="auto" w:fill="FFFFFF"/>
            <w:vAlign w:val="center"/>
          </w:tcPr>
          <w:p w14:paraId="37A60C20" w14:textId="336139A7" w:rsidR="00C628FF" w:rsidRPr="00C628FF" w:rsidRDefault="00C628FF" w:rsidP="006B6EA8">
            <w:pPr>
              <w:spacing w:after="0" w:line="240" w:lineRule="auto"/>
              <w:jc w:val="center"/>
              <w:rPr>
                <w:rFonts w:cs="Arial"/>
                <w:sz w:val="18"/>
                <w:szCs w:val="18"/>
              </w:rPr>
            </w:pPr>
            <w:r w:rsidRPr="00C628FF">
              <w:rPr>
                <w:rFonts w:cs="Arial"/>
                <w:sz w:val="18"/>
                <w:szCs w:val="18"/>
              </w:rPr>
              <w:t>19</w:t>
            </w:r>
          </w:p>
        </w:tc>
        <w:tc>
          <w:tcPr>
            <w:tcW w:w="2552" w:type="dxa"/>
            <w:shd w:val="clear" w:color="auto" w:fill="FFFFFF"/>
            <w:vAlign w:val="center"/>
          </w:tcPr>
          <w:p w14:paraId="782BF313" w14:textId="0C073A1B" w:rsidR="00C628FF" w:rsidRPr="00C628FF" w:rsidRDefault="00C628FF" w:rsidP="00C628FF">
            <w:pPr>
              <w:spacing w:after="0" w:line="240" w:lineRule="auto"/>
              <w:rPr>
                <w:rFonts w:cs="Arial"/>
                <w:sz w:val="18"/>
                <w:szCs w:val="18"/>
              </w:rPr>
            </w:pPr>
            <w:r w:rsidRPr="00C628FF">
              <w:rPr>
                <w:rFonts w:cs="Arial"/>
                <w:sz w:val="18"/>
                <w:szCs w:val="18"/>
              </w:rPr>
              <w:t>Generar y publicar información relevan</w:t>
            </w:r>
            <w:r>
              <w:rPr>
                <w:rFonts w:cs="Arial"/>
                <w:sz w:val="18"/>
                <w:szCs w:val="18"/>
              </w:rPr>
              <w:t>te en formato de datos abiertos</w:t>
            </w:r>
          </w:p>
        </w:tc>
        <w:tc>
          <w:tcPr>
            <w:tcW w:w="1036" w:type="dxa"/>
            <w:shd w:val="clear" w:color="auto" w:fill="FFFFFF"/>
            <w:vAlign w:val="center"/>
          </w:tcPr>
          <w:p w14:paraId="49191CBC" w14:textId="3C8D6DE6" w:rsidR="00C628FF" w:rsidRPr="00C628FF" w:rsidRDefault="00C628FF" w:rsidP="00C628FF">
            <w:pPr>
              <w:spacing w:after="0" w:line="240" w:lineRule="auto"/>
              <w:jc w:val="center"/>
              <w:rPr>
                <w:rFonts w:cs="Arial"/>
                <w:sz w:val="18"/>
                <w:szCs w:val="18"/>
              </w:rPr>
            </w:pPr>
            <w:r w:rsidRPr="00C628FF">
              <w:rPr>
                <w:rFonts w:cs="Arial"/>
                <w:sz w:val="18"/>
                <w:szCs w:val="18"/>
              </w:rPr>
              <w:t>Corto plazo</w:t>
            </w:r>
          </w:p>
        </w:tc>
      </w:tr>
      <w:tr w:rsidR="00C628FF" w:rsidRPr="00C628FF" w14:paraId="6E6D3C91" w14:textId="77777777" w:rsidTr="00C628FF">
        <w:trPr>
          <w:trHeight w:val="20"/>
          <w:jc w:val="center"/>
        </w:trPr>
        <w:tc>
          <w:tcPr>
            <w:tcW w:w="1271" w:type="dxa"/>
            <w:shd w:val="clear" w:color="auto" w:fill="FFFFFF"/>
            <w:vAlign w:val="center"/>
          </w:tcPr>
          <w:p w14:paraId="24E46E8A" w14:textId="29F54AD5" w:rsidR="00C628FF" w:rsidRPr="00C628FF" w:rsidRDefault="00C628FF" w:rsidP="00C628FF">
            <w:pPr>
              <w:spacing w:after="0" w:line="240" w:lineRule="auto"/>
              <w:jc w:val="center"/>
              <w:rPr>
                <w:rFonts w:cs="Arial"/>
                <w:sz w:val="18"/>
                <w:szCs w:val="18"/>
              </w:rPr>
            </w:pPr>
            <w:r w:rsidRPr="00C628FF">
              <w:rPr>
                <w:rFonts w:cs="Arial"/>
                <w:sz w:val="18"/>
                <w:szCs w:val="18"/>
              </w:rPr>
              <w:t>VI. Contribución a objetivos de la planeación estatal</w:t>
            </w:r>
          </w:p>
        </w:tc>
        <w:tc>
          <w:tcPr>
            <w:tcW w:w="2977" w:type="dxa"/>
            <w:shd w:val="clear" w:color="auto" w:fill="FFFFFF"/>
            <w:vAlign w:val="center"/>
          </w:tcPr>
          <w:p w14:paraId="6A716A30" w14:textId="4244972F" w:rsidR="00C628FF" w:rsidRPr="00C628FF" w:rsidRDefault="00C628FF" w:rsidP="00C628FF">
            <w:pPr>
              <w:autoSpaceDE w:val="0"/>
              <w:autoSpaceDN w:val="0"/>
              <w:adjustRightInd w:val="0"/>
              <w:spacing w:after="0" w:line="240" w:lineRule="auto"/>
              <w:rPr>
                <w:rFonts w:cs="Arial"/>
                <w:sz w:val="18"/>
                <w:szCs w:val="18"/>
                <w:lang w:val="es-ES_tradnl"/>
              </w:rPr>
            </w:pPr>
            <w:r w:rsidRPr="00C628FF">
              <w:rPr>
                <w:rFonts w:cs="Arial"/>
                <w:sz w:val="18"/>
                <w:szCs w:val="18"/>
              </w:rPr>
              <w:t>El Pp esta lineado a un Plan Estatal de Desarrollo y Plan Sectorial sin vigencia</w:t>
            </w:r>
          </w:p>
        </w:tc>
        <w:tc>
          <w:tcPr>
            <w:tcW w:w="992" w:type="dxa"/>
            <w:shd w:val="clear" w:color="auto" w:fill="FFFFFF"/>
            <w:vAlign w:val="center"/>
          </w:tcPr>
          <w:p w14:paraId="1C03AD46" w14:textId="5C68BCB1" w:rsidR="00C628FF" w:rsidRPr="00C628FF" w:rsidRDefault="00C628FF" w:rsidP="00C628FF">
            <w:pPr>
              <w:spacing w:after="0" w:line="240" w:lineRule="auto"/>
              <w:jc w:val="center"/>
              <w:rPr>
                <w:rFonts w:cs="Arial"/>
                <w:sz w:val="18"/>
                <w:szCs w:val="18"/>
              </w:rPr>
            </w:pPr>
            <w:r w:rsidRPr="00C628FF">
              <w:rPr>
                <w:rFonts w:cs="Arial"/>
                <w:sz w:val="18"/>
                <w:szCs w:val="18"/>
              </w:rPr>
              <w:t>23</w:t>
            </w:r>
          </w:p>
        </w:tc>
        <w:tc>
          <w:tcPr>
            <w:tcW w:w="2552" w:type="dxa"/>
            <w:shd w:val="clear" w:color="auto" w:fill="FFFFFF"/>
            <w:vAlign w:val="center"/>
          </w:tcPr>
          <w:p w14:paraId="541B173E" w14:textId="5AD3D191" w:rsidR="00C628FF" w:rsidRPr="00C628FF" w:rsidRDefault="00C628FF" w:rsidP="00C628FF">
            <w:pPr>
              <w:spacing w:after="0" w:line="240" w:lineRule="auto"/>
              <w:rPr>
                <w:rFonts w:cs="Arial"/>
                <w:sz w:val="18"/>
                <w:szCs w:val="18"/>
              </w:rPr>
            </w:pPr>
            <w:r w:rsidRPr="00C628FF">
              <w:rPr>
                <w:rFonts w:cs="Arial"/>
                <w:sz w:val="18"/>
                <w:szCs w:val="18"/>
              </w:rPr>
              <w:t>Actualizar la alienación estratégica al Plan de Desarrollo y Programa Sectorial 2022</w:t>
            </w:r>
            <w:r w:rsidR="00366E6B">
              <w:rPr>
                <w:rFonts w:cs="Arial"/>
                <w:sz w:val="18"/>
                <w:szCs w:val="18"/>
              </w:rPr>
              <w:t xml:space="preserve"> </w:t>
            </w:r>
            <w:r w:rsidRPr="00C628FF">
              <w:rPr>
                <w:rFonts w:cs="Arial"/>
                <w:sz w:val="18"/>
                <w:szCs w:val="18"/>
              </w:rPr>
              <w:t>-</w:t>
            </w:r>
            <w:r w:rsidR="00366E6B">
              <w:rPr>
                <w:rFonts w:cs="Arial"/>
                <w:sz w:val="18"/>
                <w:szCs w:val="18"/>
              </w:rPr>
              <w:t xml:space="preserve"> </w:t>
            </w:r>
            <w:r w:rsidRPr="00C628FF">
              <w:rPr>
                <w:rFonts w:cs="Arial"/>
                <w:sz w:val="18"/>
                <w:szCs w:val="18"/>
              </w:rPr>
              <w:t>2027</w:t>
            </w:r>
          </w:p>
        </w:tc>
        <w:tc>
          <w:tcPr>
            <w:tcW w:w="1036" w:type="dxa"/>
            <w:shd w:val="clear" w:color="auto" w:fill="FFFFFF"/>
            <w:vAlign w:val="center"/>
          </w:tcPr>
          <w:p w14:paraId="2E5783EF" w14:textId="7585344D" w:rsidR="00C628FF" w:rsidRPr="00C628FF" w:rsidRDefault="00C628FF" w:rsidP="00C628FF">
            <w:pPr>
              <w:spacing w:after="0" w:line="240" w:lineRule="auto"/>
              <w:jc w:val="center"/>
              <w:rPr>
                <w:rFonts w:cs="Arial"/>
                <w:sz w:val="18"/>
                <w:szCs w:val="18"/>
              </w:rPr>
            </w:pPr>
            <w:r w:rsidRPr="00C628FF">
              <w:rPr>
                <w:rFonts w:cs="Arial"/>
                <w:sz w:val="18"/>
                <w:szCs w:val="18"/>
              </w:rPr>
              <w:t>Corto plazo</w:t>
            </w:r>
          </w:p>
        </w:tc>
      </w:tr>
      <w:tr w:rsidR="00C628FF" w:rsidRPr="00C628FF" w14:paraId="3D1CAA67" w14:textId="77777777" w:rsidTr="00A6215B">
        <w:trPr>
          <w:trHeight w:val="1133"/>
          <w:jc w:val="center"/>
        </w:trPr>
        <w:tc>
          <w:tcPr>
            <w:tcW w:w="1271" w:type="dxa"/>
            <w:vMerge w:val="restart"/>
            <w:shd w:val="clear" w:color="auto" w:fill="FFFFFF"/>
            <w:vAlign w:val="center"/>
          </w:tcPr>
          <w:p w14:paraId="371BC2C2" w14:textId="3BD91D55" w:rsidR="00C628FF" w:rsidRPr="00C628FF" w:rsidRDefault="00C628FF" w:rsidP="00C628FF">
            <w:pPr>
              <w:spacing w:after="0" w:line="240" w:lineRule="auto"/>
              <w:jc w:val="center"/>
              <w:rPr>
                <w:rFonts w:cs="Arial"/>
                <w:sz w:val="18"/>
                <w:szCs w:val="18"/>
              </w:rPr>
            </w:pPr>
            <w:r w:rsidRPr="00C628FF">
              <w:rPr>
                <w:rFonts w:cs="Arial"/>
                <w:sz w:val="18"/>
                <w:szCs w:val="18"/>
              </w:rPr>
              <w:t>VIII. Instrumento de Seguimiento de Desempeño</w:t>
            </w:r>
          </w:p>
        </w:tc>
        <w:tc>
          <w:tcPr>
            <w:tcW w:w="2977" w:type="dxa"/>
            <w:shd w:val="clear" w:color="auto" w:fill="FFFFFF"/>
            <w:vAlign w:val="center"/>
          </w:tcPr>
          <w:p w14:paraId="3F0B5F1F" w14:textId="0A9C0368" w:rsidR="00C628FF" w:rsidRPr="00A6215B" w:rsidRDefault="00C628FF" w:rsidP="00A6215B">
            <w:pPr>
              <w:spacing w:before="240" w:after="120" w:line="240" w:lineRule="auto"/>
              <w:rPr>
                <w:rFonts w:cs="Arial"/>
                <w:bCs/>
                <w:sz w:val="18"/>
                <w:szCs w:val="18"/>
              </w:rPr>
            </w:pPr>
            <w:r w:rsidRPr="00C628FF">
              <w:rPr>
                <w:rFonts w:cs="Arial"/>
                <w:bCs/>
                <w:sz w:val="18"/>
                <w:szCs w:val="18"/>
              </w:rPr>
              <w:t>El diseño del programa presupuestario presenta deficiencias en los diferentes niveles de la Matriz de Indicadores de Resultados, que dificultan el seguimiento de los resultados del Programa que pu</w:t>
            </w:r>
            <w:r>
              <w:rPr>
                <w:rFonts w:cs="Arial"/>
                <w:bCs/>
                <w:sz w:val="18"/>
                <w:szCs w:val="18"/>
              </w:rPr>
              <w:t>edan dar cuenta de su desempeño</w:t>
            </w:r>
          </w:p>
        </w:tc>
        <w:tc>
          <w:tcPr>
            <w:tcW w:w="992" w:type="dxa"/>
            <w:shd w:val="clear" w:color="auto" w:fill="FFFFFF"/>
            <w:vAlign w:val="center"/>
          </w:tcPr>
          <w:p w14:paraId="324D0F84" w14:textId="2A1FECF3" w:rsidR="00C628FF" w:rsidRPr="00C628FF" w:rsidRDefault="00C628FF" w:rsidP="00C628FF">
            <w:pPr>
              <w:spacing w:after="0" w:line="240" w:lineRule="auto"/>
              <w:jc w:val="center"/>
              <w:rPr>
                <w:rFonts w:cs="Arial"/>
                <w:sz w:val="18"/>
                <w:szCs w:val="18"/>
              </w:rPr>
            </w:pPr>
            <w:r w:rsidRPr="00C628FF">
              <w:rPr>
                <w:rFonts w:cs="Arial"/>
                <w:sz w:val="18"/>
                <w:szCs w:val="18"/>
              </w:rPr>
              <w:t>26</w:t>
            </w:r>
          </w:p>
        </w:tc>
        <w:tc>
          <w:tcPr>
            <w:tcW w:w="2552" w:type="dxa"/>
            <w:shd w:val="clear" w:color="auto" w:fill="FFFFFF"/>
            <w:vAlign w:val="center"/>
          </w:tcPr>
          <w:p w14:paraId="5158F9F8" w14:textId="2DEF08FC" w:rsidR="00C628FF" w:rsidRPr="00C628FF" w:rsidRDefault="00C628FF" w:rsidP="00C628FF">
            <w:pPr>
              <w:spacing w:after="0" w:line="240" w:lineRule="auto"/>
              <w:rPr>
                <w:rFonts w:cs="Arial"/>
                <w:sz w:val="18"/>
                <w:szCs w:val="18"/>
              </w:rPr>
            </w:pPr>
            <w:r w:rsidRPr="00C628FF">
              <w:rPr>
                <w:rFonts w:cs="Arial"/>
                <w:sz w:val="18"/>
                <w:szCs w:val="18"/>
              </w:rPr>
              <w:t xml:space="preserve">Realizar un rediseño integral de la Matriz de Indicadores de resultados, que considere las facultades de la Universidad, así como todos </w:t>
            </w:r>
            <w:r>
              <w:rPr>
                <w:rFonts w:cs="Arial"/>
                <w:sz w:val="18"/>
                <w:szCs w:val="18"/>
              </w:rPr>
              <w:t>los servicios que esta ofrece</w:t>
            </w:r>
          </w:p>
        </w:tc>
        <w:tc>
          <w:tcPr>
            <w:tcW w:w="1036" w:type="dxa"/>
            <w:shd w:val="clear" w:color="auto" w:fill="FFFFFF"/>
            <w:vAlign w:val="center"/>
          </w:tcPr>
          <w:p w14:paraId="5D7A6FB7" w14:textId="017B71AF" w:rsidR="00C628FF" w:rsidRPr="00C628FF" w:rsidRDefault="00C628FF" w:rsidP="00C628FF">
            <w:pPr>
              <w:spacing w:after="0" w:line="240" w:lineRule="auto"/>
              <w:jc w:val="center"/>
              <w:rPr>
                <w:rFonts w:cs="Arial"/>
                <w:sz w:val="18"/>
                <w:szCs w:val="18"/>
              </w:rPr>
            </w:pPr>
            <w:r w:rsidRPr="00C628FF">
              <w:rPr>
                <w:rFonts w:cs="Arial"/>
                <w:sz w:val="18"/>
                <w:szCs w:val="18"/>
              </w:rPr>
              <w:t>Corto plazo</w:t>
            </w:r>
          </w:p>
        </w:tc>
      </w:tr>
      <w:tr w:rsidR="00C628FF" w:rsidRPr="00C628FF" w14:paraId="7842B58A" w14:textId="77777777" w:rsidTr="00A6215B">
        <w:trPr>
          <w:trHeight w:val="985"/>
          <w:jc w:val="center"/>
        </w:trPr>
        <w:tc>
          <w:tcPr>
            <w:tcW w:w="1271" w:type="dxa"/>
            <w:vMerge/>
            <w:shd w:val="clear" w:color="auto" w:fill="FFFFFF"/>
            <w:vAlign w:val="center"/>
          </w:tcPr>
          <w:p w14:paraId="4CE73484" w14:textId="77777777" w:rsidR="00C628FF" w:rsidRPr="00C628FF" w:rsidRDefault="00C628FF" w:rsidP="00C628FF">
            <w:pPr>
              <w:spacing w:after="0" w:line="240" w:lineRule="auto"/>
              <w:jc w:val="center"/>
              <w:rPr>
                <w:rFonts w:cs="Arial"/>
                <w:sz w:val="18"/>
                <w:szCs w:val="18"/>
              </w:rPr>
            </w:pPr>
          </w:p>
        </w:tc>
        <w:tc>
          <w:tcPr>
            <w:tcW w:w="2977" w:type="dxa"/>
            <w:shd w:val="clear" w:color="auto" w:fill="FFFFFF"/>
            <w:vAlign w:val="center"/>
          </w:tcPr>
          <w:p w14:paraId="5CD69BBF" w14:textId="73136C24" w:rsidR="00C628FF" w:rsidRPr="00C628FF" w:rsidRDefault="00C628FF" w:rsidP="00C628FF">
            <w:pPr>
              <w:autoSpaceDE w:val="0"/>
              <w:autoSpaceDN w:val="0"/>
              <w:adjustRightInd w:val="0"/>
              <w:spacing w:after="0" w:line="240" w:lineRule="auto"/>
              <w:rPr>
                <w:rFonts w:cs="Arial"/>
                <w:sz w:val="18"/>
                <w:szCs w:val="18"/>
                <w:lang w:val="es-ES_tradnl"/>
              </w:rPr>
            </w:pPr>
            <w:r w:rsidRPr="00C628FF">
              <w:rPr>
                <w:rFonts w:cs="Arial"/>
                <w:bCs/>
                <w:sz w:val="18"/>
                <w:szCs w:val="18"/>
              </w:rPr>
              <w:t xml:space="preserve">Los indicadores no son monitoreables, pues los medios de </w:t>
            </w:r>
            <w:r>
              <w:rPr>
                <w:rFonts w:cs="Arial"/>
                <w:bCs/>
                <w:sz w:val="18"/>
                <w:szCs w:val="18"/>
              </w:rPr>
              <w:t>verificación no son específicos</w:t>
            </w:r>
          </w:p>
        </w:tc>
        <w:tc>
          <w:tcPr>
            <w:tcW w:w="992" w:type="dxa"/>
            <w:shd w:val="clear" w:color="auto" w:fill="FFFFFF"/>
            <w:vAlign w:val="center"/>
          </w:tcPr>
          <w:p w14:paraId="7261E3E4" w14:textId="77777777" w:rsidR="00C628FF" w:rsidRDefault="00C628FF" w:rsidP="00C628FF">
            <w:pPr>
              <w:spacing w:after="0" w:line="240" w:lineRule="auto"/>
              <w:jc w:val="center"/>
              <w:rPr>
                <w:rFonts w:cs="Arial"/>
                <w:sz w:val="18"/>
                <w:szCs w:val="18"/>
              </w:rPr>
            </w:pPr>
            <w:r>
              <w:rPr>
                <w:rFonts w:cs="Arial"/>
                <w:sz w:val="18"/>
                <w:szCs w:val="18"/>
              </w:rPr>
              <w:t>27</w:t>
            </w:r>
          </w:p>
          <w:p w14:paraId="6954D88B" w14:textId="77777777" w:rsidR="00C628FF" w:rsidRDefault="00C628FF" w:rsidP="00C628FF">
            <w:pPr>
              <w:spacing w:after="0" w:line="240" w:lineRule="auto"/>
              <w:jc w:val="center"/>
              <w:rPr>
                <w:rFonts w:cs="Arial"/>
                <w:sz w:val="18"/>
                <w:szCs w:val="18"/>
              </w:rPr>
            </w:pPr>
          </w:p>
          <w:p w14:paraId="3021C887" w14:textId="4ACB0392" w:rsidR="00C628FF" w:rsidRPr="00C628FF" w:rsidRDefault="00C628FF" w:rsidP="00C628FF">
            <w:pPr>
              <w:spacing w:after="0" w:line="240" w:lineRule="auto"/>
              <w:jc w:val="center"/>
              <w:rPr>
                <w:rFonts w:cs="Arial"/>
                <w:sz w:val="18"/>
                <w:szCs w:val="18"/>
              </w:rPr>
            </w:pPr>
            <w:r w:rsidRPr="00C628FF">
              <w:rPr>
                <w:rFonts w:cs="Arial"/>
                <w:sz w:val="18"/>
                <w:szCs w:val="18"/>
              </w:rPr>
              <w:t>28</w:t>
            </w:r>
          </w:p>
        </w:tc>
        <w:tc>
          <w:tcPr>
            <w:tcW w:w="2552" w:type="dxa"/>
            <w:shd w:val="clear" w:color="auto" w:fill="FFFFFF"/>
            <w:vAlign w:val="center"/>
          </w:tcPr>
          <w:p w14:paraId="1B16AA3A" w14:textId="0B749519" w:rsidR="00C628FF" w:rsidRPr="00C628FF" w:rsidRDefault="00C628FF" w:rsidP="00C628FF">
            <w:pPr>
              <w:spacing w:after="0" w:line="240" w:lineRule="auto"/>
              <w:rPr>
                <w:rFonts w:cs="Arial"/>
                <w:sz w:val="18"/>
                <w:szCs w:val="18"/>
              </w:rPr>
            </w:pPr>
            <w:r w:rsidRPr="00C628FF">
              <w:rPr>
                <w:rFonts w:cs="Arial"/>
                <w:sz w:val="18"/>
                <w:szCs w:val="18"/>
              </w:rPr>
              <w:t>Establecer medios de verificación que permitan m</w:t>
            </w:r>
            <w:r>
              <w:rPr>
                <w:rFonts w:cs="Arial"/>
                <w:sz w:val="18"/>
                <w:szCs w:val="18"/>
              </w:rPr>
              <w:t>onitorear los resultados del Pp</w:t>
            </w:r>
          </w:p>
        </w:tc>
        <w:tc>
          <w:tcPr>
            <w:tcW w:w="1036" w:type="dxa"/>
            <w:shd w:val="clear" w:color="auto" w:fill="FFFFFF"/>
            <w:vAlign w:val="center"/>
          </w:tcPr>
          <w:p w14:paraId="4F8D3BFA" w14:textId="66B7DCD0" w:rsidR="00C628FF" w:rsidRPr="00C628FF" w:rsidRDefault="00C628FF" w:rsidP="00C628FF">
            <w:pPr>
              <w:spacing w:after="0" w:line="240" w:lineRule="auto"/>
              <w:jc w:val="center"/>
              <w:rPr>
                <w:rFonts w:cs="Arial"/>
                <w:sz w:val="18"/>
                <w:szCs w:val="18"/>
              </w:rPr>
            </w:pPr>
            <w:r w:rsidRPr="00C628FF">
              <w:rPr>
                <w:rFonts w:cs="Arial"/>
                <w:sz w:val="18"/>
                <w:szCs w:val="18"/>
              </w:rPr>
              <w:t>Corto plazo</w:t>
            </w:r>
          </w:p>
        </w:tc>
      </w:tr>
      <w:tr w:rsidR="00C628FF" w:rsidRPr="00C628FF" w14:paraId="7BDDF888" w14:textId="77777777" w:rsidTr="00A6215B">
        <w:trPr>
          <w:trHeight w:val="929"/>
          <w:jc w:val="center"/>
        </w:trPr>
        <w:tc>
          <w:tcPr>
            <w:tcW w:w="1271" w:type="dxa"/>
            <w:vMerge/>
            <w:shd w:val="clear" w:color="auto" w:fill="FFFFFF"/>
            <w:vAlign w:val="center"/>
          </w:tcPr>
          <w:p w14:paraId="2D6C12BF" w14:textId="77777777" w:rsidR="00C628FF" w:rsidRPr="00C628FF" w:rsidRDefault="00C628FF" w:rsidP="00C628FF">
            <w:pPr>
              <w:spacing w:after="0" w:line="240" w:lineRule="auto"/>
              <w:jc w:val="center"/>
              <w:rPr>
                <w:rFonts w:cs="Arial"/>
                <w:sz w:val="18"/>
                <w:szCs w:val="18"/>
              </w:rPr>
            </w:pPr>
          </w:p>
        </w:tc>
        <w:tc>
          <w:tcPr>
            <w:tcW w:w="2977" w:type="dxa"/>
            <w:shd w:val="clear" w:color="auto" w:fill="FFFFFF"/>
            <w:vAlign w:val="center"/>
          </w:tcPr>
          <w:p w14:paraId="2617F810" w14:textId="1929C367" w:rsidR="00C628FF" w:rsidRPr="00C628FF" w:rsidRDefault="00C628FF" w:rsidP="00C628FF">
            <w:pPr>
              <w:autoSpaceDE w:val="0"/>
              <w:autoSpaceDN w:val="0"/>
              <w:adjustRightInd w:val="0"/>
              <w:spacing w:after="0" w:line="240" w:lineRule="auto"/>
              <w:rPr>
                <w:rFonts w:cs="Arial"/>
                <w:sz w:val="18"/>
                <w:szCs w:val="18"/>
                <w:lang w:val="es-ES_tradnl"/>
              </w:rPr>
            </w:pPr>
            <w:r w:rsidRPr="00C628FF">
              <w:rPr>
                <w:rFonts w:cs="Arial"/>
                <w:sz w:val="18"/>
                <w:szCs w:val="18"/>
              </w:rPr>
              <w:t xml:space="preserve">Los indicadores presentan deficiencias en la </w:t>
            </w:r>
            <w:r>
              <w:rPr>
                <w:rFonts w:cs="Arial"/>
                <w:sz w:val="18"/>
                <w:szCs w:val="18"/>
              </w:rPr>
              <w:t>definición de método de cálculo</w:t>
            </w:r>
          </w:p>
        </w:tc>
        <w:tc>
          <w:tcPr>
            <w:tcW w:w="992" w:type="dxa"/>
            <w:shd w:val="clear" w:color="auto" w:fill="FFFFFF"/>
            <w:vAlign w:val="center"/>
          </w:tcPr>
          <w:p w14:paraId="00944D04" w14:textId="0B6EC4C8" w:rsidR="00C628FF" w:rsidRPr="00C628FF" w:rsidRDefault="00C628FF" w:rsidP="00C628FF">
            <w:pPr>
              <w:spacing w:after="0" w:line="240" w:lineRule="auto"/>
              <w:jc w:val="center"/>
              <w:rPr>
                <w:rFonts w:cs="Arial"/>
                <w:sz w:val="18"/>
                <w:szCs w:val="18"/>
              </w:rPr>
            </w:pPr>
            <w:r w:rsidRPr="00C628FF">
              <w:rPr>
                <w:rFonts w:cs="Arial"/>
                <w:sz w:val="18"/>
                <w:szCs w:val="18"/>
              </w:rPr>
              <w:t>27</w:t>
            </w:r>
          </w:p>
        </w:tc>
        <w:tc>
          <w:tcPr>
            <w:tcW w:w="2552" w:type="dxa"/>
            <w:shd w:val="clear" w:color="auto" w:fill="FFFFFF"/>
            <w:vAlign w:val="center"/>
          </w:tcPr>
          <w:p w14:paraId="545B45B4" w14:textId="06E1318B" w:rsidR="00C628FF" w:rsidRPr="00C628FF" w:rsidRDefault="00C628FF" w:rsidP="00C628FF">
            <w:pPr>
              <w:spacing w:after="0" w:line="240" w:lineRule="auto"/>
              <w:rPr>
                <w:rFonts w:cs="Arial"/>
                <w:sz w:val="18"/>
                <w:szCs w:val="18"/>
              </w:rPr>
            </w:pPr>
            <w:r w:rsidRPr="00C628FF">
              <w:rPr>
                <w:rFonts w:cs="Arial"/>
                <w:sz w:val="18"/>
                <w:szCs w:val="18"/>
              </w:rPr>
              <w:t>Redefinir los indicadores que permitan medir de manera clara y eficiente los</w:t>
            </w:r>
            <w:r>
              <w:rPr>
                <w:rFonts w:cs="Arial"/>
                <w:sz w:val="18"/>
                <w:szCs w:val="18"/>
              </w:rPr>
              <w:t xml:space="preserve"> resultados del Pp</w:t>
            </w:r>
          </w:p>
        </w:tc>
        <w:tc>
          <w:tcPr>
            <w:tcW w:w="1036" w:type="dxa"/>
            <w:shd w:val="clear" w:color="auto" w:fill="FFFFFF"/>
            <w:vAlign w:val="center"/>
          </w:tcPr>
          <w:p w14:paraId="4C8DED85" w14:textId="4D3BF936" w:rsidR="00C628FF" w:rsidRPr="00C628FF" w:rsidRDefault="00C628FF" w:rsidP="00C628FF">
            <w:pPr>
              <w:spacing w:after="0" w:line="240" w:lineRule="auto"/>
              <w:jc w:val="center"/>
              <w:rPr>
                <w:rFonts w:cs="Arial"/>
                <w:sz w:val="18"/>
                <w:szCs w:val="18"/>
              </w:rPr>
            </w:pPr>
            <w:r w:rsidRPr="00C628FF">
              <w:rPr>
                <w:rFonts w:cs="Arial"/>
                <w:sz w:val="18"/>
                <w:szCs w:val="18"/>
              </w:rPr>
              <w:t>Corto plazo</w:t>
            </w:r>
          </w:p>
        </w:tc>
      </w:tr>
      <w:tr w:rsidR="00C628FF" w:rsidRPr="00C628FF" w14:paraId="3AA386D5" w14:textId="77777777" w:rsidTr="00A6215B">
        <w:trPr>
          <w:trHeight w:val="774"/>
          <w:jc w:val="center"/>
        </w:trPr>
        <w:tc>
          <w:tcPr>
            <w:tcW w:w="1271" w:type="dxa"/>
            <w:vMerge/>
            <w:shd w:val="clear" w:color="auto" w:fill="FFFFFF"/>
            <w:vAlign w:val="center"/>
          </w:tcPr>
          <w:p w14:paraId="3FDE5CEB" w14:textId="77777777" w:rsidR="00C628FF" w:rsidRPr="00C628FF" w:rsidRDefault="00C628FF" w:rsidP="00C628FF">
            <w:pPr>
              <w:spacing w:after="0" w:line="240" w:lineRule="auto"/>
              <w:jc w:val="center"/>
              <w:rPr>
                <w:rFonts w:cs="Arial"/>
                <w:sz w:val="18"/>
                <w:szCs w:val="18"/>
              </w:rPr>
            </w:pPr>
          </w:p>
        </w:tc>
        <w:tc>
          <w:tcPr>
            <w:tcW w:w="2977" w:type="dxa"/>
            <w:shd w:val="clear" w:color="auto" w:fill="FFFFFF"/>
            <w:vAlign w:val="center"/>
          </w:tcPr>
          <w:p w14:paraId="509F7C9C" w14:textId="10D4675C" w:rsidR="00C628FF" w:rsidRPr="00C628FF" w:rsidRDefault="00C628FF" w:rsidP="00C628FF">
            <w:pPr>
              <w:autoSpaceDE w:val="0"/>
              <w:autoSpaceDN w:val="0"/>
              <w:adjustRightInd w:val="0"/>
              <w:spacing w:after="0" w:line="240" w:lineRule="auto"/>
              <w:rPr>
                <w:rFonts w:cs="Arial"/>
                <w:sz w:val="18"/>
                <w:szCs w:val="18"/>
                <w:lang w:val="es-ES_tradnl"/>
              </w:rPr>
            </w:pPr>
            <w:r w:rsidRPr="00C628FF">
              <w:rPr>
                <w:rFonts w:cs="Arial"/>
                <w:sz w:val="18"/>
                <w:szCs w:val="18"/>
              </w:rPr>
              <w:t>Las metas no se establecen con base a un método de cálculo documentado</w:t>
            </w:r>
          </w:p>
        </w:tc>
        <w:tc>
          <w:tcPr>
            <w:tcW w:w="992" w:type="dxa"/>
            <w:shd w:val="clear" w:color="auto" w:fill="FFFFFF"/>
            <w:vAlign w:val="center"/>
          </w:tcPr>
          <w:p w14:paraId="117C5354" w14:textId="3F8DE6A0" w:rsidR="00C628FF" w:rsidRPr="00C628FF" w:rsidRDefault="00C628FF" w:rsidP="00C628FF">
            <w:pPr>
              <w:spacing w:after="0" w:line="240" w:lineRule="auto"/>
              <w:jc w:val="center"/>
              <w:rPr>
                <w:rFonts w:cs="Arial"/>
                <w:sz w:val="18"/>
                <w:szCs w:val="18"/>
              </w:rPr>
            </w:pPr>
            <w:r w:rsidRPr="00C628FF">
              <w:rPr>
                <w:rFonts w:cs="Arial"/>
                <w:sz w:val="18"/>
                <w:szCs w:val="18"/>
              </w:rPr>
              <w:t>29</w:t>
            </w:r>
          </w:p>
        </w:tc>
        <w:tc>
          <w:tcPr>
            <w:tcW w:w="2552" w:type="dxa"/>
            <w:shd w:val="clear" w:color="auto" w:fill="FFFFFF"/>
            <w:vAlign w:val="center"/>
          </w:tcPr>
          <w:p w14:paraId="69956B25" w14:textId="0FC1E280" w:rsidR="00C628FF" w:rsidRPr="00C628FF" w:rsidRDefault="00C628FF" w:rsidP="00C628FF">
            <w:pPr>
              <w:spacing w:after="0" w:line="240" w:lineRule="auto"/>
              <w:rPr>
                <w:rFonts w:cs="Arial"/>
                <w:sz w:val="18"/>
                <w:szCs w:val="18"/>
              </w:rPr>
            </w:pPr>
            <w:r w:rsidRPr="00C628FF">
              <w:rPr>
                <w:rFonts w:cs="Arial"/>
                <w:sz w:val="18"/>
                <w:szCs w:val="18"/>
              </w:rPr>
              <w:t xml:space="preserve">Documentar un método de cálculo que le dé </w:t>
            </w:r>
            <w:r>
              <w:rPr>
                <w:rFonts w:cs="Arial"/>
                <w:sz w:val="18"/>
                <w:szCs w:val="18"/>
              </w:rPr>
              <w:t>certeza a las metas proyectadas</w:t>
            </w:r>
          </w:p>
        </w:tc>
        <w:tc>
          <w:tcPr>
            <w:tcW w:w="1036" w:type="dxa"/>
            <w:shd w:val="clear" w:color="auto" w:fill="FFFFFF"/>
            <w:vAlign w:val="center"/>
          </w:tcPr>
          <w:p w14:paraId="243C5C09" w14:textId="30616652" w:rsidR="00C628FF" w:rsidRPr="00C628FF" w:rsidRDefault="00C628FF" w:rsidP="00C628FF">
            <w:pPr>
              <w:spacing w:after="0" w:line="240" w:lineRule="auto"/>
              <w:jc w:val="center"/>
              <w:rPr>
                <w:rFonts w:cs="Arial"/>
                <w:sz w:val="18"/>
                <w:szCs w:val="18"/>
              </w:rPr>
            </w:pPr>
            <w:r w:rsidRPr="00C628FF">
              <w:rPr>
                <w:rFonts w:cs="Arial"/>
                <w:sz w:val="18"/>
                <w:szCs w:val="18"/>
              </w:rPr>
              <w:t>Corto plazo</w:t>
            </w:r>
          </w:p>
        </w:tc>
      </w:tr>
    </w:tbl>
    <w:p w14:paraId="5F14822C" w14:textId="77777777" w:rsidR="00387B2E" w:rsidRDefault="00387B2E" w:rsidP="00A6215B">
      <w:pPr>
        <w:spacing w:after="0" w:line="240" w:lineRule="auto"/>
        <w:rPr>
          <w:rFonts w:cstheme="minorHAnsi"/>
        </w:rPr>
      </w:pPr>
    </w:p>
    <w:p w14:paraId="5E0D1322" w14:textId="77777777" w:rsidR="00A6215B" w:rsidRDefault="00A6215B">
      <w:pPr>
        <w:spacing w:line="276" w:lineRule="auto"/>
        <w:jc w:val="left"/>
        <w:rPr>
          <w:rFonts w:eastAsiaTheme="majorEastAsia" w:cstheme="majorBidi"/>
          <w:b/>
          <w:bCs/>
          <w:color w:val="595959" w:themeColor="text1" w:themeTint="A6"/>
        </w:rPr>
      </w:pPr>
      <w:r>
        <w:br w:type="page"/>
      </w:r>
    </w:p>
    <w:p w14:paraId="46AF246E" w14:textId="38CAFB07" w:rsidR="0035070E" w:rsidRPr="00986F62" w:rsidRDefault="0035070E" w:rsidP="005A1E47">
      <w:pPr>
        <w:pStyle w:val="Ttulo3"/>
      </w:pPr>
      <w:bookmarkStart w:id="78" w:name="_Toc172205757"/>
      <w:r w:rsidRPr="00986F62">
        <w:lastRenderedPageBreak/>
        <w:t>Sección X. Conclusiones generales</w:t>
      </w:r>
      <w:bookmarkEnd w:id="78"/>
    </w:p>
    <w:p w14:paraId="6660D50D" w14:textId="54CD4C59" w:rsidR="00BD7174" w:rsidRPr="00986F62" w:rsidRDefault="00BD7174" w:rsidP="00BD7174">
      <w:r w:rsidRPr="00986F62">
        <w:t xml:space="preserve">De acuerdo al diagnóstico realizado se detecta la necesidad de contar con cuerpos de seguridad y procuración de justicia con formación técnica, táctica y académica que conlleva a la ineficiencia por parte de las instituciones al momento de llevar a cabo las funciones de su competencia, por lo que se considera primordial </w:t>
      </w:r>
      <w:r w:rsidRPr="00986F62">
        <w:rPr>
          <w:rFonts w:cs="Arial"/>
        </w:rPr>
        <w:t xml:space="preserve">atender esta necesidad para que se pueda ofrecer el servicio público de calidad, que exige la sociedad con estricto apego al programa rector de profesionalización que emite el Secretariado Ejecutivo del Sistema Nacional de Seguridad Pública (SESNSP). </w:t>
      </w:r>
    </w:p>
    <w:p w14:paraId="2112B971" w14:textId="6A92A05A" w:rsidR="00BD7174" w:rsidRPr="00986F62" w:rsidRDefault="00CD1B8E" w:rsidP="005A1E47">
      <w:pPr>
        <w:rPr>
          <w:rFonts w:cs="Arial"/>
        </w:rPr>
      </w:pPr>
      <w:r w:rsidRPr="00986F62">
        <w:rPr>
          <w:rFonts w:cs="Arial"/>
        </w:rPr>
        <w:t>En cuanto a la aplicación de la Metodología de Marco Lógico se encontraron las siguientes debilidades</w:t>
      </w:r>
      <w:r w:rsidR="005B4140" w:rsidRPr="00986F62">
        <w:rPr>
          <w:rFonts w:cs="Arial"/>
        </w:rPr>
        <w:t>,</w:t>
      </w:r>
      <w:r w:rsidRPr="00986F62">
        <w:rPr>
          <w:rFonts w:cs="Arial"/>
        </w:rPr>
        <w:t xml:space="preserve"> en la definición de problema</w:t>
      </w:r>
      <w:r w:rsidR="005B4140" w:rsidRPr="00986F62">
        <w:rPr>
          <w:rFonts w:cs="Arial"/>
        </w:rPr>
        <w:t xml:space="preserve"> central</w:t>
      </w:r>
      <w:r w:rsidRPr="00986F62">
        <w:rPr>
          <w:rFonts w:cs="Arial"/>
        </w:rPr>
        <w:t xml:space="preserve"> “</w:t>
      </w:r>
      <w:r w:rsidRPr="00A6215B">
        <w:rPr>
          <w:rFonts w:cs="Arial"/>
          <w:i/>
        </w:rPr>
        <w:t xml:space="preserve">Déficit </w:t>
      </w:r>
      <w:r w:rsidR="005B4140" w:rsidRPr="00A6215B">
        <w:rPr>
          <w:rFonts w:cs="Arial"/>
          <w:i/>
        </w:rPr>
        <w:t>en el número de policías, falta de capacitación y preparación académica</w:t>
      </w:r>
      <w:r w:rsidR="005B4140" w:rsidRPr="00986F62">
        <w:rPr>
          <w:rFonts w:cs="Arial"/>
        </w:rPr>
        <w:t xml:space="preserve">”, este problema </w:t>
      </w:r>
      <w:r w:rsidR="00986F62" w:rsidRPr="00986F62">
        <w:rPr>
          <w:rFonts w:cs="Arial"/>
        </w:rPr>
        <w:t>está</w:t>
      </w:r>
      <w:r w:rsidR="005B4140" w:rsidRPr="00986F62">
        <w:rPr>
          <w:rFonts w:cs="Arial"/>
        </w:rPr>
        <w:t xml:space="preserve"> </w:t>
      </w:r>
      <w:r w:rsidR="00986F62" w:rsidRPr="00986F62">
        <w:rPr>
          <w:rFonts w:cs="Arial"/>
        </w:rPr>
        <w:t>más</w:t>
      </w:r>
      <w:r w:rsidR="005B4140" w:rsidRPr="00986F62">
        <w:rPr>
          <w:rFonts w:cs="Arial"/>
        </w:rPr>
        <w:t xml:space="preserve"> allá del alcance de las atribuciones conferidas a la Universidad de la Policía, la confusión en la definición del problema radica en que se para el ejercicio 2022, este Pp se encontraba alineado a un Plan Estatal de Desarrollo y un Programa sectorial sin vigencia, en donde estaba sectorizado al ramo de Seguridad Pública, siendo el organismo ejecutor INECIPE.</w:t>
      </w:r>
    </w:p>
    <w:p w14:paraId="71A85792" w14:textId="13F40DF4" w:rsidR="005B4140" w:rsidRPr="00986F62" w:rsidRDefault="005B4140" w:rsidP="005A1E47">
      <w:pPr>
        <w:rPr>
          <w:rFonts w:cs="Arial"/>
        </w:rPr>
      </w:pPr>
      <w:r w:rsidRPr="00986F62">
        <w:rPr>
          <w:rFonts w:cs="Arial"/>
        </w:rPr>
        <w:t>Esta conceptualización del problema se refleja en una definición errónea Fin</w:t>
      </w:r>
      <w:r w:rsidR="00C52027" w:rsidRPr="00986F62">
        <w:rPr>
          <w:rFonts w:cs="Arial"/>
        </w:rPr>
        <w:t xml:space="preserve"> cuyo objetivo es “</w:t>
      </w:r>
      <w:r w:rsidR="00C52027" w:rsidRPr="00A6215B">
        <w:rPr>
          <w:rFonts w:cs="Arial"/>
          <w:i/>
        </w:rPr>
        <w:t>Contribuir a la disminución del déficit policial mediante la profesionalización en formaciones iníciales a cadetes, capacitaciones constantes para policías preventivos, policías de investigación</w:t>
      </w:r>
      <w:r w:rsidR="00C52027" w:rsidRPr="00986F62">
        <w:rPr>
          <w:rFonts w:cs="Arial"/>
        </w:rPr>
        <w:t>”, y el indicador determinado “</w:t>
      </w:r>
      <w:r w:rsidR="00C52027" w:rsidRPr="00A6215B">
        <w:rPr>
          <w:rFonts w:cs="Arial"/>
          <w:i/>
        </w:rPr>
        <w:t>Tasa de personal policial por cada mil habitantes</w:t>
      </w:r>
      <w:r w:rsidR="00C52027" w:rsidRPr="00986F62">
        <w:rPr>
          <w:rFonts w:cs="Arial"/>
        </w:rPr>
        <w:t>”</w:t>
      </w:r>
    </w:p>
    <w:p w14:paraId="6C454A6F" w14:textId="0863C3FF" w:rsidR="00C52027" w:rsidRPr="00986F62" w:rsidRDefault="00C52027" w:rsidP="005A1E47">
      <w:pPr>
        <w:rPr>
          <w:rFonts w:cs="Arial"/>
        </w:rPr>
      </w:pPr>
      <w:r w:rsidRPr="00986F62">
        <w:rPr>
          <w:rFonts w:cs="Arial"/>
        </w:rPr>
        <w:t>En los componentes que integran la MIR, no se consideran todos los servicios que proporciona la UNIPOL y por consiguiente las actividades definidas no son las suficiente para generar esos servicios.</w:t>
      </w:r>
    </w:p>
    <w:p w14:paraId="44219805" w14:textId="3C40A51E" w:rsidR="00C52027" w:rsidRPr="00986F62" w:rsidRDefault="00C52027" w:rsidP="005A1E47">
      <w:pPr>
        <w:rPr>
          <w:rFonts w:cs="Arial"/>
        </w:rPr>
      </w:pPr>
      <w:r w:rsidRPr="00986F62">
        <w:rPr>
          <w:rFonts w:cs="Arial"/>
        </w:rPr>
        <w:t xml:space="preserve">Al proporcionarse fichas técnicas de los indicadores fue imposible valorar </w:t>
      </w:r>
      <w:r w:rsidR="00B27267" w:rsidRPr="00986F62">
        <w:rPr>
          <w:rFonts w:cs="Arial"/>
        </w:rPr>
        <w:t xml:space="preserve">cumplimiento de los </w:t>
      </w:r>
      <w:r w:rsidRPr="00986F62">
        <w:rPr>
          <w:rFonts w:cs="Arial"/>
        </w:rPr>
        <w:t>criterios</w:t>
      </w:r>
      <w:r w:rsidR="00B27267" w:rsidRPr="00986F62">
        <w:rPr>
          <w:rFonts w:cs="Arial"/>
        </w:rPr>
        <w:t xml:space="preserve"> para la elección de los indicadores CREMAA y sus características.</w:t>
      </w:r>
    </w:p>
    <w:p w14:paraId="601677CA" w14:textId="2E0819A6" w:rsidR="00B27267" w:rsidRPr="00986F62" w:rsidRDefault="00B27267" w:rsidP="005A1E47">
      <w:pPr>
        <w:rPr>
          <w:rFonts w:cs="Arial"/>
        </w:rPr>
      </w:pPr>
      <w:r w:rsidRPr="00986F62">
        <w:rPr>
          <w:rFonts w:cs="Arial"/>
        </w:rPr>
        <w:t>Con referencia a la cobertura del programa presupuestario, se encontró como deficiencia inexistencia de una metodología para la determinación de la población potencial y objetivo.</w:t>
      </w:r>
    </w:p>
    <w:p w14:paraId="2383B297" w14:textId="23B27154" w:rsidR="00B27267" w:rsidRPr="00986F62" w:rsidRDefault="00B27267" w:rsidP="005A1E47">
      <w:pPr>
        <w:rPr>
          <w:rFonts w:cs="Arial"/>
        </w:rPr>
      </w:pPr>
      <w:r w:rsidRPr="00986F62">
        <w:rPr>
          <w:rFonts w:cs="Arial"/>
        </w:rPr>
        <w:t>Del análisis de la MIR vigente se advierte que se cumple con alineación estratégica al Plan Estatal de Desarrollo 2022</w:t>
      </w:r>
      <w:r w:rsidR="00A6215B">
        <w:rPr>
          <w:rFonts w:cs="Arial"/>
        </w:rPr>
        <w:t xml:space="preserve"> </w:t>
      </w:r>
      <w:r w:rsidRPr="00986F62">
        <w:rPr>
          <w:rFonts w:cs="Arial"/>
        </w:rPr>
        <w:t>-</w:t>
      </w:r>
      <w:r w:rsidR="00A6215B">
        <w:rPr>
          <w:rFonts w:cs="Arial"/>
        </w:rPr>
        <w:t xml:space="preserve"> </w:t>
      </w:r>
      <w:r w:rsidRPr="00986F62">
        <w:rPr>
          <w:rFonts w:cs="Arial"/>
        </w:rPr>
        <w:t>2027 y su programa sectorial, así como la actualización al ramo de Gobernación, al ser la UNIPOL un organismo descentralizado de la Secretaría General de Gobierno.</w:t>
      </w:r>
    </w:p>
    <w:p w14:paraId="2A95D41C" w14:textId="166C0C44" w:rsidR="0035070E" w:rsidRPr="00986F62" w:rsidRDefault="00986F62" w:rsidP="00986F62">
      <w:r w:rsidRPr="00986F62">
        <w:t>Además,</w:t>
      </w:r>
      <w:r w:rsidR="00A45828" w:rsidRPr="00986F62">
        <w:t xml:space="preserve"> se constató que se corrigió la definición del problema central, se ampliaron los componentes considerando todos los servicios que presta la Universidad y se detallaron las actividades necesarias generarlos.</w:t>
      </w:r>
    </w:p>
    <w:p w14:paraId="578C32DD" w14:textId="403B1071" w:rsidR="009E6BE7" w:rsidRDefault="0035070E" w:rsidP="0035070E">
      <w:pPr>
        <w:tabs>
          <w:tab w:val="num" w:pos="709"/>
        </w:tabs>
      </w:pPr>
      <w:r w:rsidRPr="000943FA">
        <w:rPr>
          <w:noProof/>
          <w:lang w:eastAsia="es-MX"/>
        </w:rPr>
        <w:lastRenderedPageBreak/>
        <mc:AlternateContent>
          <mc:Choice Requires="wps">
            <w:drawing>
              <wp:inline distT="0" distB="0" distL="0" distR="0" wp14:anchorId="0D00B8F8" wp14:editId="173C10DC">
                <wp:extent cx="5610225" cy="360000"/>
                <wp:effectExtent l="0" t="0" r="9525" b="2540"/>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F9DA66B" w14:textId="48A60F43" w:rsidR="00E15204" w:rsidRPr="008E0C59" w:rsidRDefault="00E15204" w:rsidP="004615E3">
                            <w:pPr>
                              <w:pStyle w:val="Ttulo1"/>
                              <w:jc w:val="left"/>
                              <w:rPr>
                                <w:rFonts w:cs="Times New Roman"/>
                                <w:szCs w:val="22"/>
                              </w:rPr>
                            </w:pPr>
                            <w:bookmarkStart w:id="79" w:name="_Toc172205758"/>
                            <w:r>
                              <w:rPr>
                                <w:rFonts w:cs="Times New Roman"/>
                                <w:szCs w:val="22"/>
                              </w:rPr>
                              <w:t>Disposiciones Generales</w:t>
                            </w:r>
                            <w:bookmarkEnd w:id="79"/>
                          </w:p>
                        </w:txbxContent>
                      </wps:txbx>
                      <wps:bodyPr rot="0" vert="horz" wrap="square" lIns="91440" tIns="45720" rIns="91440" bIns="45720" anchor="ctr" anchorCtr="0">
                        <a:noAutofit/>
                      </wps:bodyPr>
                    </wps:wsp>
                  </a:graphicData>
                </a:graphic>
              </wp:inline>
            </w:drawing>
          </mc:Choice>
          <mc:Fallback>
            <w:pict>
              <v:shape w14:anchorId="0D00B8F8" id="_x0000_s1042"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" fillcolor="white [3212]" stroked="f">
                <v:fill color2="#7f7f7f [1612]" rotate="t" angle="90" colors="0 white;12452f white;36045f #d9d9d9;51773f #a6a6a6" focus="100%" type="gradient"/>
                <v:textbox>
                  <w:txbxContent>
                    <w:p w14:paraId="2F9DA66B" w14:textId="48A60F43" w:rsidR="00E15204" w:rsidRPr="008E0C59" w:rsidRDefault="00E15204" w:rsidP="004615E3">
                      <w:pPr>
                        <w:pStyle w:val="Ttulo1"/>
                        <w:jc w:val="left"/>
                        <w:rPr>
                          <w:rFonts w:cs="Times New Roman"/>
                          <w:szCs w:val="22"/>
                        </w:rPr>
                      </w:pPr>
                      <w:bookmarkStart w:id="80" w:name="_Toc172205758"/>
                      <w:r>
                        <w:rPr>
                          <w:rFonts w:cs="Times New Roman"/>
                          <w:szCs w:val="22"/>
                        </w:rPr>
                        <w:t>Disposiciones Generales</w:t>
                      </w:r>
                      <w:bookmarkEnd w:id="80"/>
                    </w:p>
                  </w:txbxContent>
                </v:textbox>
                <w10:anchorlock/>
              </v:shape>
            </w:pict>
          </mc:Fallback>
        </mc:AlternateContent>
      </w:r>
    </w:p>
    <w:p w14:paraId="3CFB7FE5" w14:textId="77777777" w:rsidR="005B0CFD" w:rsidRPr="005B29F1" w:rsidRDefault="005B0CFD" w:rsidP="005B0CFD">
      <w:pPr>
        <w:rPr>
          <w:b/>
        </w:rPr>
      </w:pPr>
      <w:r w:rsidRPr="005B29F1">
        <w:rPr>
          <w:b/>
        </w:rPr>
        <w:t>Perfil de la instancia evaluadora</w:t>
      </w:r>
    </w:p>
    <w:p w14:paraId="17665BD2" w14:textId="77777777" w:rsidR="005B0CFD" w:rsidRDefault="005B0CFD" w:rsidP="005B0CFD">
      <w:r>
        <w:t>En la siguiente tabla se especifican los requisitos académicos mínimos, así como los campos y años de experiencia requeridos para cada uno de los integrantes del equipo de la instancia evaluadora.</w: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484"/>
        <w:gridCol w:w="1774"/>
        <w:gridCol w:w="2446"/>
        <w:gridCol w:w="3124"/>
      </w:tblGrid>
      <w:tr w:rsidR="005B0CFD" w:rsidRPr="00803F4F" w14:paraId="75494372" w14:textId="77777777" w:rsidTr="001317CA">
        <w:trPr>
          <w:trHeight w:val="603"/>
          <w:tblHeader/>
          <w:jc w:val="center"/>
        </w:trPr>
        <w:tc>
          <w:tcPr>
            <w:tcW w:w="1484" w:type="dxa"/>
            <w:shd w:val="clear" w:color="auto" w:fill="404040" w:themeFill="text1" w:themeFillTint="BF"/>
            <w:vAlign w:val="center"/>
          </w:tcPr>
          <w:p w14:paraId="5F57D509" w14:textId="77777777" w:rsidR="005B0CFD" w:rsidRPr="00803F4F" w:rsidRDefault="005B0CFD" w:rsidP="001317CA">
            <w:pPr>
              <w:spacing w:after="0" w:line="240" w:lineRule="auto"/>
              <w:jc w:val="center"/>
              <w:rPr>
                <w:color w:val="FFFFFF" w:themeColor="background1"/>
              </w:rPr>
            </w:pPr>
            <w:r w:rsidRPr="00803F4F">
              <w:rPr>
                <w:color w:val="FFFFFF" w:themeColor="background1"/>
              </w:rPr>
              <w:br w:type="page"/>
              <w:t>Cargo en el Equipo</w:t>
            </w:r>
          </w:p>
        </w:tc>
        <w:tc>
          <w:tcPr>
            <w:tcW w:w="1774" w:type="dxa"/>
            <w:shd w:val="clear" w:color="auto" w:fill="404040" w:themeFill="text1" w:themeFillTint="BF"/>
            <w:vAlign w:val="center"/>
          </w:tcPr>
          <w:p w14:paraId="4794A711" w14:textId="77777777" w:rsidR="005B0CFD" w:rsidRPr="00803F4F" w:rsidRDefault="005B0CFD" w:rsidP="001317CA">
            <w:pPr>
              <w:spacing w:after="0" w:line="240" w:lineRule="auto"/>
              <w:jc w:val="center"/>
              <w:rPr>
                <w:color w:val="FFFFFF" w:themeColor="background1"/>
              </w:rPr>
            </w:pPr>
            <w:r w:rsidRPr="00803F4F">
              <w:rPr>
                <w:color w:val="FFFFFF" w:themeColor="background1"/>
              </w:rPr>
              <w:t>Requisitos Académicos</w:t>
            </w:r>
          </w:p>
        </w:tc>
        <w:tc>
          <w:tcPr>
            <w:tcW w:w="2446" w:type="dxa"/>
            <w:shd w:val="clear" w:color="auto" w:fill="404040" w:themeFill="text1" w:themeFillTint="BF"/>
            <w:vAlign w:val="center"/>
          </w:tcPr>
          <w:p w14:paraId="2CDA0720" w14:textId="77777777" w:rsidR="005B0CFD" w:rsidRPr="00803F4F" w:rsidRDefault="005B0CFD" w:rsidP="001317CA">
            <w:pPr>
              <w:spacing w:after="0" w:line="240" w:lineRule="auto"/>
              <w:jc w:val="center"/>
              <w:rPr>
                <w:color w:val="FFFFFF" w:themeColor="background1"/>
              </w:rPr>
            </w:pPr>
            <w:r w:rsidRPr="00803F4F">
              <w:rPr>
                <w:color w:val="FFFFFF" w:themeColor="background1"/>
              </w:rPr>
              <w:t>Experiencia General</w:t>
            </w:r>
          </w:p>
        </w:tc>
        <w:tc>
          <w:tcPr>
            <w:tcW w:w="3124" w:type="dxa"/>
            <w:shd w:val="clear" w:color="auto" w:fill="404040" w:themeFill="text1" w:themeFillTint="BF"/>
            <w:vAlign w:val="center"/>
          </w:tcPr>
          <w:p w14:paraId="43502932" w14:textId="77777777" w:rsidR="005B0CFD" w:rsidRPr="00803F4F" w:rsidRDefault="005B0CFD" w:rsidP="001317CA">
            <w:pPr>
              <w:spacing w:after="0" w:line="240" w:lineRule="auto"/>
              <w:jc w:val="center"/>
              <w:rPr>
                <w:color w:val="FFFFFF" w:themeColor="background1"/>
              </w:rPr>
            </w:pPr>
            <w:r w:rsidRPr="00803F4F">
              <w:rPr>
                <w:color w:val="FFFFFF" w:themeColor="background1"/>
              </w:rPr>
              <w:t>Experiencia Específica</w:t>
            </w:r>
          </w:p>
        </w:tc>
      </w:tr>
      <w:tr w:rsidR="00D53706" w:rsidRPr="00A4499B" w14:paraId="44FEA4E2" w14:textId="77777777" w:rsidTr="00D53706">
        <w:trPr>
          <w:trHeight w:val="2586"/>
          <w:jc w:val="center"/>
        </w:trPr>
        <w:tc>
          <w:tcPr>
            <w:tcW w:w="1484" w:type="dxa"/>
            <w:shd w:val="clear" w:color="auto" w:fill="auto"/>
            <w:vAlign w:val="center"/>
          </w:tcPr>
          <w:p w14:paraId="16AD55EA" w14:textId="7FA3E9FF" w:rsidR="00D53706" w:rsidRPr="004063A9" w:rsidRDefault="00D53706" w:rsidP="00D53706">
            <w:pPr>
              <w:spacing w:after="0" w:line="240" w:lineRule="auto"/>
            </w:pPr>
            <w:r w:rsidRPr="00E15204">
              <w:t>Alexander Leonel Aguilar Aguilar</w:t>
            </w:r>
            <w:r>
              <w:t xml:space="preserve">, </w:t>
            </w:r>
            <w:r w:rsidRPr="001E6ADF">
              <w:t>Enlace institucional de la evaluación</w:t>
            </w:r>
          </w:p>
        </w:tc>
        <w:tc>
          <w:tcPr>
            <w:tcW w:w="1774" w:type="dxa"/>
            <w:shd w:val="clear" w:color="auto" w:fill="auto"/>
            <w:vAlign w:val="center"/>
          </w:tcPr>
          <w:p w14:paraId="12C5C242" w14:textId="60F8CFFE" w:rsidR="00D53706" w:rsidRPr="004063A9" w:rsidRDefault="00D53706" w:rsidP="00D53706">
            <w:pPr>
              <w:spacing w:after="0" w:line="240" w:lineRule="auto"/>
            </w:pPr>
            <w:r>
              <w:t>Licenciatura en Administración Pública, Contaduría Pública, Derecho, Economía o áreas afines al objeto de evaluación</w:t>
            </w:r>
          </w:p>
        </w:tc>
        <w:tc>
          <w:tcPr>
            <w:tcW w:w="2446" w:type="dxa"/>
            <w:shd w:val="clear" w:color="auto" w:fill="auto"/>
            <w:vAlign w:val="center"/>
          </w:tcPr>
          <w:p w14:paraId="47BA260F" w14:textId="133F60D0" w:rsidR="00D53706" w:rsidRPr="004063A9" w:rsidRDefault="00D53706" w:rsidP="00D53706">
            <w:pPr>
              <w:spacing w:after="0" w:line="240" w:lineRule="auto"/>
            </w:pPr>
            <w:r>
              <w:t>Experiencia profesional y/o de asesoría en el ámbito de la Administración Pública Federal, Estatal y/o Municipal</w:t>
            </w:r>
          </w:p>
        </w:tc>
        <w:tc>
          <w:tcPr>
            <w:tcW w:w="3124" w:type="dxa"/>
            <w:shd w:val="clear" w:color="auto" w:fill="auto"/>
            <w:vAlign w:val="center"/>
          </w:tcPr>
          <w:p w14:paraId="4B52DD3F" w14:textId="6DC3B8A0" w:rsidR="00D53706" w:rsidRPr="004063A9" w:rsidRDefault="00D53706" w:rsidP="00D53706">
            <w:pPr>
              <w:spacing w:after="0" w:line="240" w:lineRule="auto"/>
            </w:pPr>
            <w:r>
              <w:t>Experiencia académica, de investigación y publicación en los campos del conocimiento de la administración pública, finanzas públicas, planeación estratégica y políticas gubernamentales</w:t>
            </w:r>
          </w:p>
        </w:tc>
      </w:tr>
      <w:tr w:rsidR="00D53706" w:rsidRPr="00A4499B" w14:paraId="73FCDD6D" w14:textId="77777777" w:rsidTr="00D53706">
        <w:trPr>
          <w:trHeight w:val="2409"/>
          <w:jc w:val="center"/>
        </w:trPr>
        <w:tc>
          <w:tcPr>
            <w:tcW w:w="1484" w:type="dxa"/>
            <w:shd w:val="clear" w:color="auto" w:fill="auto"/>
            <w:vAlign w:val="center"/>
          </w:tcPr>
          <w:p w14:paraId="78085AA0" w14:textId="44F5BB27" w:rsidR="00D53706" w:rsidRPr="004063A9" w:rsidRDefault="00D53706" w:rsidP="00D53706">
            <w:pPr>
              <w:spacing w:after="0" w:line="240" w:lineRule="auto"/>
            </w:pPr>
            <w:r>
              <w:t>Colaborador (es) de la evaluación</w:t>
            </w:r>
          </w:p>
        </w:tc>
        <w:tc>
          <w:tcPr>
            <w:tcW w:w="1774" w:type="dxa"/>
            <w:shd w:val="clear" w:color="auto" w:fill="auto"/>
            <w:vAlign w:val="center"/>
          </w:tcPr>
          <w:p w14:paraId="738994DF" w14:textId="6BC9B6E0" w:rsidR="00D53706" w:rsidRPr="004063A9" w:rsidRDefault="00D53706" w:rsidP="00D53706">
            <w:pPr>
              <w:spacing w:after="0" w:line="240" w:lineRule="auto"/>
            </w:pPr>
            <w:r>
              <w:t>Licenciatura en Administración Pública, Contaduría Pública, Derecho, Economía o áreas afines al objeto de evaluación</w:t>
            </w:r>
          </w:p>
        </w:tc>
        <w:tc>
          <w:tcPr>
            <w:tcW w:w="2446" w:type="dxa"/>
            <w:shd w:val="clear" w:color="auto" w:fill="auto"/>
            <w:vAlign w:val="center"/>
          </w:tcPr>
          <w:p w14:paraId="00212CD2" w14:textId="43F07512" w:rsidR="00D53706" w:rsidRPr="004063A9" w:rsidRDefault="00D53706" w:rsidP="00D53706">
            <w:pPr>
              <w:spacing w:after="0" w:line="240" w:lineRule="auto"/>
            </w:pPr>
            <w:r>
              <w:t>Experiencia profesional y/o de asesoría en el ámbito de la Administración Pública Federal, Estatal y/o Municipal</w:t>
            </w:r>
          </w:p>
        </w:tc>
        <w:tc>
          <w:tcPr>
            <w:tcW w:w="3124" w:type="dxa"/>
            <w:shd w:val="clear" w:color="auto" w:fill="auto"/>
            <w:vAlign w:val="center"/>
          </w:tcPr>
          <w:p w14:paraId="13C126DE" w14:textId="21371496" w:rsidR="00D53706" w:rsidRPr="004063A9" w:rsidRDefault="00D53706" w:rsidP="00D53706">
            <w:pPr>
              <w:spacing w:after="0" w:line="240" w:lineRule="auto"/>
            </w:pPr>
            <w:r>
              <w:t>Experiencia académica, de investigación y publicación en los campos del conocimiento de la administración pública, finanzas públicas, planeación estratégica y políticas gubernamentales</w:t>
            </w:r>
          </w:p>
        </w:tc>
      </w:tr>
    </w:tbl>
    <w:p w14:paraId="3CAE5CE7" w14:textId="77777777" w:rsidR="00832EAB" w:rsidRPr="008C1CA4" w:rsidRDefault="00832EAB" w:rsidP="004615E3">
      <w:pPr>
        <w:spacing w:after="0" w:line="240" w:lineRule="auto"/>
        <w:rPr>
          <w:strike/>
        </w:rPr>
      </w:pPr>
    </w:p>
    <w:p w14:paraId="5886717C" w14:textId="77777777" w:rsidR="004615E3" w:rsidRPr="005B0CFD" w:rsidRDefault="004615E3" w:rsidP="004615E3">
      <w:pPr>
        <w:spacing w:line="276" w:lineRule="auto"/>
        <w:jc w:val="left"/>
        <w:rPr>
          <w:b/>
        </w:rPr>
      </w:pPr>
      <w:r w:rsidRPr="005B0CFD">
        <w:rPr>
          <w:b/>
        </w:rPr>
        <w:t>Fuentes de Información</w:t>
      </w:r>
    </w:p>
    <w:p w14:paraId="1E4E61F3" w14:textId="6C2F1D87" w:rsidR="007E20E9" w:rsidRDefault="007E20E9" w:rsidP="00583043">
      <w:pPr>
        <w:pStyle w:val="Prrafodelista"/>
        <w:numPr>
          <w:ilvl w:val="0"/>
          <w:numId w:val="59"/>
        </w:numPr>
        <w:spacing w:line="360" w:lineRule="auto"/>
        <w:ind w:left="714" w:hanging="357"/>
        <w:rPr>
          <w:lang w:val="es-ES"/>
        </w:rPr>
      </w:pPr>
      <w:r>
        <w:rPr>
          <w:lang w:val="es-ES"/>
        </w:rPr>
        <w:t>Ley de Ingresos y Presupuesto de Egresos del Estado de Sinaloa 2019, 2020, 2021 y 2022.</w:t>
      </w:r>
    </w:p>
    <w:p w14:paraId="05371498" w14:textId="7A40AD89" w:rsidR="00212BE3" w:rsidRDefault="00212BE3" w:rsidP="00583043">
      <w:pPr>
        <w:pStyle w:val="Prrafodelista"/>
        <w:numPr>
          <w:ilvl w:val="0"/>
          <w:numId w:val="59"/>
        </w:numPr>
        <w:spacing w:line="360" w:lineRule="auto"/>
        <w:ind w:left="714" w:hanging="357"/>
        <w:rPr>
          <w:lang w:val="es-ES"/>
        </w:rPr>
      </w:pPr>
      <w:r>
        <w:rPr>
          <w:lang w:val="es-ES"/>
        </w:rPr>
        <w:t>Ley de Seguridad Pública del Estado de Sinaloa.</w:t>
      </w:r>
    </w:p>
    <w:p w14:paraId="4D8244B7" w14:textId="4C80D744" w:rsidR="00212BE3" w:rsidRDefault="00212BE3" w:rsidP="00583043">
      <w:pPr>
        <w:pStyle w:val="Prrafodelista"/>
        <w:numPr>
          <w:ilvl w:val="0"/>
          <w:numId w:val="59"/>
        </w:numPr>
        <w:spacing w:line="360" w:lineRule="auto"/>
        <w:ind w:left="714" w:hanging="357"/>
        <w:rPr>
          <w:lang w:val="es-ES"/>
        </w:rPr>
      </w:pPr>
      <w:r>
        <w:rPr>
          <w:lang w:val="es-ES"/>
        </w:rPr>
        <w:t>Ley Orgánica de la Universidad de la Policía del Estado de Sinaloa</w:t>
      </w:r>
      <w:r w:rsidR="007E20E9">
        <w:rPr>
          <w:lang w:val="es-ES"/>
        </w:rPr>
        <w:t xml:space="preserve"> (UNIPOL)</w:t>
      </w:r>
      <w:r>
        <w:rPr>
          <w:lang w:val="es-ES"/>
        </w:rPr>
        <w:t>.</w:t>
      </w:r>
    </w:p>
    <w:p w14:paraId="5760AB77" w14:textId="4FCD954E" w:rsidR="00212BE3" w:rsidRDefault="00212BE3" w:rsidP="00583043">
      <w:pPr>
        <w:pStyle w:val="Prrafodelista"/>
        <w:numPr>
          <w:ilvl w:val="0"/>
          <w:numId w:val="59"/>
        </w:numPr>
        <w:spacing w:line="360" w:lineRule="auto"/>
        <w:ind w:left="714" w:hanging="357"/>
        <w:rPr>
          <w:lang w:val="es-ES"/>
        </w:rPr>
      </w:pPr>
      <w:r>
        <w:rPr>
          <w:lang w:val="es-ES"/>
        </w:rPr>
        <w:t xml:space="preserve">Estatuto Orgánico de la </w:t>
      </w:r>
      <w:r w:rsidR="007E20E9">
        <w:rPr>
          <w:lang w:val="es-ES"/>
        </w:rPr>
        <w:t>UNIPOL</w:t>
      </w:r>
      <w:r>
        <w:rPr>
          <w:lang w:val="es-ES"/>
        </w:rPr>
        <w:t>.</w:t>
      </w:r>
    </w:p>
    <w:p w14:paraId="1A2CC032" w14:textId="626251FF" w:rsidR="00D52802" w:rsidRDefault="00D52802" w:rsidP="00583043">
      <w:pPr>
        <w:pStyle w:val="Prrafodelista"/>
        <w:numPr>
          <w:ilvl w:val="0"/>
          <w:numId w:val="59"/>
        </w:numPr>
        <w:spacing w:line="360" w:lineRule="auto"/>
        <w:ind w:left="714" w:hanging="357"/>
        <w:rPr>
          <w:lang w:val="es-ES"/>
        </w:rPr>
      </w:pPr>
      <w:r>
        <w:rPr>
          <w:lang w:val="es-ES"/>
        </w:rPr>
        <w:t xml:space="preserve">Consejo Académico de la </w:t>
      </w:r>
      <w:r w:rsidR="007E20E9">
        <w:rPr>
          <w:lang w:val="es-ES"/>
        </w:rPr>
        <w:t>UNIPOL</w:t>
      </w:r>
      <w:r>
        <w:rPr>
          <w:lang w:val="es-ES"/>
        </w:rPr>
        <w:t>.</w:t>
      </w:r>
    </w:p>
    <w:p w14:paraId="73251D7D" w14:textId="17016DC4" w:rsidR="00D52802" w:rsidRDefault="00D52802" w:rsidP="00583043">
      <w:pPr>
        <w:pStyle w:val="Prrafodelista"/>
        <w:numPr>
          <w:ilvl w:val="0"/>
          <w:numId w:val="59"/>
        </w:numPr>
        <w:spacing w:line="360" w:lineRule="auto"/>
        <w:ind w:left="714" w:hanging="357"/>
        <w:rPr>
          <w:lang w:val="es-ES"/>
        </w:rPr>
      </w:pPr>
      <w:r>
        <w:rPr>
          <w:lang w:val="es-ES"/>
        </w:rPr>
        <w:t>Actualización programa rector de profesionalización del Secretariado Ejecutivo del Sistema Nacional de Seguridad Pública.</w:t>
      </w:r>
    </w:p>
    <w:p w14:paraId="2CDCC827" w14:textId="6F7FE799" w:rsidR="00D52802" w:rsidRDefault="00D52802" w:rsidP="00583043">
      <w:pPr>
        <w:pStyle w:val="Prrafodelista"/>
        <w:numPr>
          <w:ilvl w:val="0"/>
          <w:numId w:val="59"/>
        </w:numPr>
        <w:spacing w:line="360" w:lineRule="auto"/>
        <w:ind w:left="714" w:hanging="357"/>
        <w:rPr>
          <w:lang w:val="es-ES"/>
        </w:rPr>
      </w:pPr>
      <w:r>
        <w:rPr>
          <w:lang w:val="es-ES"/>
        </w:rPr>
        <w:t xml:space="preserve">Organigrama de la </w:t>
      </w:r>
      <w:r w:rsidR="007E20E9">
        <w:rPr>
          <w:lang w:val="es-ES"/>
        </w:rPr>
        <w:t>UNIPOL</w:t>
      </w:r>
      <w:r>
        <w:rPr>
          <w:lang w:val="es-ES"/>
        </w:rPr>
        <w:t>.</w:t>
      </w:r>
    </w:p>
    <w:p w14:paraId="5D3FEE0B" w14:textId="77777777" w:rsidR="00D52802" w:rsidRPr="00212BE3" w:rsidRDefault="00D52802" w:rsidP="00583043">
      <w:pPr>
        <w:pStyle w:val="Prrafodelista"/>
        <w:numPr>
          <w:ilvl w:val="0"/>
          <w:numId w:val="59"/>
        </w:numPr>
        <w:spacing w:line="360" w:lineRule="auto"/>
        <w:ind w:left="714" w:hanging="357"/>
        <w:rPr>
          <w:lang w:val="es-ES"/>
        </w:rPr>
      </w:pPr>
      <w:r w:rsidRPr="00212BE3">
        <w:rPr>
          <w:lang w:val="es-ES"/>
        </w:rPr>
        <w:t xml:space="preserve">Plan Estatal de Desarrollo 2017 </w:t>
      </w:r>
      <w:r>
        <w:rPr>
          <w:lang w:val="es-ES"/>
        </w:rPr>
        <w:t>–</w:t>
      </w:r>
      <w:r w:rsidRPr="00212BE3">
        <w:rPr>
          <w:lang w:val="es-ES"/>
        </w:rPr>
        <w:t xml:space="preserve"> 2021</w:t>
      </w:r>
      <w:r>
        <w:rPr>
          <w:lang w:val="es-ES"/>
        </w:rPr>
        <w:t>.</w:t>
      </w:r>
    </w:p>
    <w:p w14:paraId="789C0D96" w14:textId="4F2AF408" w:rsidR="00D52802" w:rsidRDefault="00D52802" w:rsidP="00583043">
      <w:pPr>
        <w:pStyle w:val="Prrafodelista"/>
        <w:numPr>
          <w:ilvl w:val="0"/>
          <w:numId w:val="59"/>
        </w:numPr>
        <w:spacing w:line="360" w:lineRule="auto"/>
        <w:ind w:left="714" w:hanging="357"/>
        <w:rPr>
          <w:lang w:val="es-ES"/>
        </w:rPr>
      </w:pPr>
      <w:r w:rsidRPr="00212BE3">
        <w:rPr>
          <w:lang w:val="es-ES"/>
        </w:rPr>
        <w:t>Programa Sectorial de Seguridad Pública 2017 – 2021.</w:t>
      </w:r>
    </w:p>
    <w:p w14:paraId="3DE0AB33" w14:textId="69887CC5" w:rsidR="007E20E9" w:rsidRDefault="007E20E9" w:rsidP="00583043">
      <w:pPr>
        <w:pStyle w:val="Prrafodelista"/>
        <w:numPr>
          <w:ilvl w:val="0"/>
          <w:numId w:val="59"/>
        </w:numPr>
        <w:spacing w:line="360" w:lineRule="auto"/>
        <w:ind w:left="714" w:hanging="357"/>
        <w:rPr>
          <w:lang w:val="es-ES"/>
        </w:rPr>
      </w:pPr>
      <w:r>
        <w:rPr>
          <w:lang w:val="es-ES"/>
        </w:rPr>
        <w:t>Objetivos de Desarrollo Sostenible (ODS) de la Agenda 2030.</w:t>
      </w:r>
    </w:p>
    <w:p w14:paraId="6B208CCC" w14:textId="694A78B3" w:rsidR="00212BE3" w:rsidRDefault="00D52802" w:rsidP="00583043">
      <w:pPr>
        <w:pStyle w:val="Prrafodelista"/>
        <w:numPr>
          <w:ilvl w:val="0"/>
          <w:numId w:val="59"/>
        </w:numPr>
        <w:spacing w:line="360" w:lineRule="auto"/>
        <w:ind w:left="714" w:hanging="357"/>
        <w:rPr>
          <w:lang w:val="es-ES"/>
        </w:rPr>
      </w:pPr>
      <w:r>
        <w:rPr>
          <w:lang w:val="es-ES"/>
        </w:rPr>
        <w:t>Censo de Población y Vivienda 2020 del INEGI.</w:t>
      </w:r>
    </w:p>
    <w:p w14:paraId="196D0564" w14:textId="77777777" w:rsidR="00D52802" w:rsidRDefault="00D52802" w:rsidP="00583043">
      <w:pPr>
        <w:pStyle w:val="Prrafodelista"/>
        <w:numPr>
          <w:ilvl w:val="0"/>
          <w:numId w:val="59"/>
        </w:numPr>
        <w:spacing w:line="360" w:lineRule="auto"/>
        <w:ind w:left="714" w:hanging="357"/>
        <w:rPr>
          <w:lang w:val="es-ES"/>
        </w:rPr>
      </w:pPr>
      <w:r>
        <w:rPr>
          <w:lang w:val="es-ES"/>
        </w:rPr>
        <w:lastRenderedPageBreak/>
        <w:t>Anteproyecto de Presupuesto de Egresos correspondiente a la UNIPOL.</w:t>
      </w:r>
    </w:p>
    <w:p w14:paraId="3679AB57" w14:textId="5AC68A30" w:rsidR="007E20E9" w:rsidRDefault="007E20E9" w:rsidP="00583043">
      <w:pPr>
        <w:pStyle w:val="Prrafodelista"/>
        <w:numPr>
          <w:ilvl w:val="0"/>
          <w:numId w:val="59"/>
        </w:numPr>
        <w:spacing w:line="360" w:lineRule="auto"/>
        <w:ind w:left="714" w:hanging="357"/>
        <w:rPr>
          <w:lang w:val="es-ES"/>
        </w:rPr>
      </w:pPr>
      <w:r>
        <w:rPr>
          <w:lang w:val="es-ES"/>
        </w:rPr>
        <w:t>Guía para el Diseño de la MIR de la SHCP.</w:t>
      </w:r>
    </w:p>
    <w:p w14:paraId="513D7BA7" w14:textId="1678E1C3" w:rsidR="00D52802" w:rsidRDefault="00D52802" w:rsidP="00583043">
      <w:pPr>
        <w:pStyle w:val="Prrafodelista"/>
        <w:numPr>
          <w:ilvl w:val="0"/>
          <w:numId w:val="59"/>
        </w:numPr>
        <w:spacing w:line="360" w:lineRule="auto"/>
        <w:ind w:left="714" w:hanging="357"/>
        <w:rPr>
          <w:lang w:val="es-ES"/>
        </w:rPr>
      </w:pPr>
      <w:r>
        <w:rPr>
          <w:lang w:val="es-ES"/>
        </w:rPr>
        <w:t>MIR del Pp E085 Fortalecimiento Institucional y Capacitación para la Seguridad Pública 2022.</w:t>
      </w:r>
    </w:p>
    <w:p w14:paraId="0A5C6707" w14:textId="6B693760" w:rsidR="00D52802" w:rsidRDefault="00D52802" w:rsidP="00583043">
      <w:pPr>
        <w:pStyle w:val="Prrafodelista"/>
        <w:numPr>
          <w:ilvl w:val="0"/>
          <w:numId w:val="59"/>
        </w:numPr>
        <w:spacing w:line="360" w:lineRule="auto"/>
        <w:ind w:left="714" w:hanging="357"/>
        <w:rPr>
          <w:lang w:val="es-ES"/>
        </w:rPr>
      </w:pPr>
      <w:r>
        <w:rPr>
          <w:lang w:val="es-ES"/>
        </w:rPr>
        <w:t>Metodología del Marco Lógico para la elaboración de MIR 2022 (á</w:t>
      </w:r>
      <w:r w:rsidRPr="00D52802">
        <w:rPr>
          <w:lang w:val="es-ES"/>
        </w:rPr>
        <w:t>rbol del Problema, árbol de objetivos, selección de alternativas, ficha técnica de los indicadores</w:t>
      </w:r>
      <w:r>
        <w:rPr>
          <w:lang w:val="es-ES"/>
        </w:rPr>
        <w:t>).</w:t>
      </w:r>
    </w:p>
    <w:p w14:paraId="3E7E5DC7" w14:textId="10792A04" w:rsidR="007E20E9" w:rsidRDefault="007E20E9" w:rsidP="00583043">
      <w:pPr>
        <w:pStyle w:val="Prrafodelista"/>
        <w:numPr>
          <w:ilvl w:val="0"/>
          <w:numId w:val="59"/>
        </w:numPr>
        <w:spacing w:line="360" w:lineRule="auto"/>
        <w:ind w:left="714" w:hanging="357"/>
        <w:rPr>
          <w:lang w:val="es-ES"/>
        </w:rPr>
      </w:pPr>
      <w:r>
        <w:rPr>
          <w:lang w:val="es-ES"/>
        </w:rPr>
        <w:t>Estado Analítico del Ejercicio del Presupuesto de Egresos - Clasificación por Objeto del gasto (Capítulo – Concepto) 2019, 2020, 2021 y 2022.</w:t>
      </w:r>
    </w:p>
    <w:p w14:paraId="7B674508" w14:textId="78779D9E" w:rsidR="007E20E9" w:rsidRDefault="007E20E9" w:rsidP="00583043">
      <w:pPr>
        <w:pStyle w:val="Prrafodelista"/>
        <w:numPr>
          <w:ilvl w:val="0"/>
          <w:numId w:val="59"/>
        </w:numPr>
        <w:spacing w:line="360" w:lineRule="auto"/>
        <w:ind w:left="714" w:hanging="357"/>
        <w:rPr>
          <w:lang w:val="es-ES"/>
        </w:rPr>
      </w:pPr>
      <w:r>
        <w:rPr>
          <w:lang w:val="es-ES"/>
        </w:rPr>
        <w:t>Estado Analítico del Ejercicio del Presupuesto de Egresos - Clasificación Funcional (Finalidad y Función) 2019, 2020, 2021 y 2022.</w:t>
      </w:r>
    </w:p>
    <w:p w14:paraId="1A4CBF8E" w14:textId="3FEBB42A" w:rsidR="00D52802" w:rsidRDefault="00D52802" w:rsidP="00583043">
      <w:pPr>
        <w:pStyle w:val="Prrafodelista"/>
        <w:numPr>
          <w:ilvl w:val="0"/>
          <w:numId w:val="59"/>
        </w:numPr>
        <w:spacing w:line="360" w:lineRule="auto"/>
        <w:rPr>
          <w:lang w:val="es-ES"/>
        </w:rPr>
      </w:pPr>
      <w:r>
        <w:rPr>
          <w:lang w:val="es-ES"/>
        </w:rPr>
        <w:t>Plataforma Nacional de Transparencia (</w:t>
      </w:r>
      <w:hyperlink r:id="rId32" w:history="1">
        <w:r w:rsidRPr="00A86931">
          <w:rPr>
            <w:rStyle w:val="Hipervnculo"/>
            <w:lang w:val="es-ES"/>
          </w:rPr>
          <w:t>https://consultapublicamx.plataformadetransparencia.org.mx/</w:t>
        </w:r>
      </w:hyperlink>
      <w:r>
        <w:rPr>
          <w:lang w:val="es-ES"/>
        </w:rPr>
        <w:t>).</w:t>
      </w:r>
    </w:p>
    <w:p w14:paraId="506B92FD" w14:textId="3DF0275B" w:rsidR="00D52802" w:rsidRPr="00D52802" w:rsidRDefault="00D52802" w:rsidP="00583043">
      <w:pPr>
        <w:pStyle w:val="Prrafodelista"/>
        <w:numPr>
          <w:ilvl w:val="0"/>
          <w:numId w:val="59"/>
        </w:numPr>
        <w:spacing w:line="360" w:lineRule="auto"/>
        <w:rPr>
          <w:lang w:val="es-ES"/>
        </w:rPr>
      </w:pPr>
      <w:r>
        <w:rPr>
          <w:lang w:val="es-ES"/>
        </w:rPr>
        <w:t>Armonización contable de Sinaloa (</w:t>
      </w:r>
      <w:hyperlink r:id="rId33" w:history="1">
        <w:r w:rsidRPr="00A86931">
          <w:rPr>
            <w:rStyle w:val="Hipervnculo"/>
            <w:lang w:val="es-ES"/>
          </w:rPr>
          <w:t>https://armonizacioncontable.sinaloa.gob.mx/detalle/organismo.aspx?id=169</w:t>
        </w:r>
      </w:hyperlink>
      <w:r>
        <w:rPr>
          <w:lang w:val="es-ES"/>
        </w:rPr>
        <w:t>).</w:t>
      </w:r>
    </w:p>
    <w:p w14:paraId="30CD4717" w14:textId="77777777" w:rsidR="00D52802" w:rsidRDefault="00D52802" w:rsidP="00583043">
      <w:pPr>
        <w:pStyle w:val="Prrafodelista"/>
        <w:numPr>
          <w:ilvl w:val="0"/>
          <w:numId w:val="59"/>
        </w:numPr>
        <w:spacing w:line="360" w:lineRule="auto"/>
        <w:rPr>
          <w:lang w:val="es-ES"/>
        </w:rPr>
      </w:pPr>
      <w:r>
        <w:rPr>
          <w:lang w:val="es-ES"/>
        </w:rPr>
        <w:t>Sistema Integral de Información de la UNIPOL.</w:t>
      </w:r>
    </w:p>
    <w:p w14:paraId="5796A6CC" w14:textId="5087BBF6" w:rsidR="00D52802" w:rsidRDefault="00D52802" w:rsidP="00583043">
      <w:pPr>
        <w:pStyle w:val="Prrafodelista"/>
        <w:numPr>
          <w:ilvl w:val="0"/>
          <w:numId w:val="59"/>
        </w:numPr>
        <w:spacing w:line="360" w:lineRule="auto"/>
        <w:rPr>
          <w:lang w:val="es-ES"/>
        </w:rPr>
      </w:pPr>
      <w:r>
        <w:rPr>
          <w:lang w:val="es-ES"/>
        </w:rPr>
        <w:t>Sitio web de la UNIPOL (</w:t>
      </w:r>
      <w:hyperlink r:id="rId34" w:history="1">
        <w:r w:rsidRPr="00A86931">
          <w:rPr>
            <w:rStyle w:val="Hipervnculo"/>
            <w:lang w:val="es-ES"/>
          </w:rPr>
          <w:t>https://unipolsinaloa.edu.mx</w:t>
        </w:r>
      </w:hyperlink>
      <w:r>
        <w:rPr>
          <w:lang w:val="es-ES"/>
        </w:rPr>
        <w:t>).</w:t>
      </w:r>
    </w:p>
    <w:p w14:paraId="0242B0A0" w14:textId="77777777" w:rsidR="007E20E9" w:rsidRPr="007E20E9" w:rsidRDefault="007E20E9" w:rsidP="007E20E9">
      <w:pPr>
        <w:spacing w:after="0" w:line="240" w:lineRule="auto"/>
        <w:rPr>
          <w:lang w:val="es-ES"/>
        </w:rPr>
      </w:pPr>
    </w:p>
    <w:bookmarkEnd w:id="22"/>
    <w:bookmarkEnd w:id="23"/>
    <w:bookmarkEnd w:id="24"/>
    <w:bookmarkEnd w:id="25"/>
    <w:bookmarkEnd w:id="26"/>
    <w:p w14:paraId="525969A1" w14:textId="7806CFE2" w:rsidR="00996075" w:rsidRPr="004615E3" w:rsidRDefault="00996075" w:rsidP="004615E3">
      <w:r w:rsidRPr="000943FA">
        <w:rPr>
          <w:noProof/>
          <w:lang w:eastAsia="es-MX"/>
        </w:rPr>
        <mc:AlternateContent>
          <mc:Choice Requires="wps">
            <w:drawing>
              <wp:inline distT="0" distB="0" distL="0" distR="0" wp14:anchorId="5990896C" wp14:editId="765F9625">
                <wp:extent cx="5610225" cy="360000"/>
                <wp:effectExtent l="0" t="0" r="9525" b="2540"/>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25023EB" w14:textId="62A78085" w:rsidR="00E15204" w:rsidRPr="008E0C59" w:rsidRDefault="00E15204" w:rsidP="004615E3">
                            <w:pPr>
                              <w:pStyle w:val="Ttulo1"/>
                              <w:jc w:val="left"/>
                              <w:rPr>
                                <w:rFonts w:cs="Times New Roman"/>
                                <w:szCs w:val="22"/>
                              </w:rPr>
                            </w:pPr>
                            <w:bookmarkStart w:id="81" w:name="_Toc172205759"/>
                            <w:r>
                              <w:rPr>
                                <w:rFonts w:cs="Times New Roman"/>
                                <w:szCs w:val="22"/>
                              </w:rPr>
                              <w:t>Formatos de Anexos</w:t>
                            </w:r>
                            <w:bookmarkEnd w:id="81"/>
                          </w:p>
                        </w:txbxContent>
                      </wps:txbx>
                      <wps:bodyPr rot="0" vert="horz" wrap="square" lIns="91440" tIns="45720" rIns="91440" bIns="45720" anchor="ctr" anchorCtr="0">
                        <a:noAutofit/>
                      </wps:bodyPr>
                    </wps:wsp>
                  </a:graphicData>
                </a:graphic>
              </wp:inline>
            </w:drawing>
          </mc:Choice>
          <mc:Fallback>
            <w:pict>
              <v:shape w14:anchorId="5990896C" id="_x0000_s1043"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" fillcolor="white [3212]" stroked="f">
                <v:fill color2="#7f7f7f [1612]" rotate="t" angle="90" colors="0 white;12452f white;36045f #d9d9d9;51773f #a6a6a6" focus="100%" type="gradient"/>
                <v:textbox>
                  <w:txbxContent>
                    <w:p w14:paraId="725023EB" w14:textId="62A78085" w:rsidR="00E15204" w:rsidRPr="008E0C59" w:rsidRDefault="00E15204" w:rsidP="004615E3">
                      <w:pPr>
                        <w:pStyle w:val="Ttulo1"/>
                        <w:jc w:val="left"/>
                        <w:rPr>
                          <w:rFonts w:cs="Times New Roman"/>
                          <w:szCs w:val="22"/>
                        </w:rPr>
                      </w:pPr>
                      <w:bookmarkStart w:id="82" w:name="_Toc172205759"/>
                      <w:r>
                        <w:rPr>
                          <w:rFonts w:cs="Times New Roman"/>
                          <w:szCs w:val="22"/>
                        </w:rPr>
                        <w:t>Formatos de Anexos</w:t>
                      </w:r>
                      <w:bookmarkEnd w:id="82"/>
                    </w:p>
                  </w:txbxContent>
                </v:textbox>
                <w10:anchorlock/>
              </v:shape>
            </w:pict>
          </mc:Fallback>
        </mc:AlternateContent>
      </w:r>
    </w:p>
    <w:p w14:paraId="643E08E3" w14:textId="562117CB" w:rsidR="004D4583" w:rsidRDefault="004615E3" w:rsidP="00BB4F72">
      <w:pPr>
        <w:rPr>
          <w:lang w:val="es-ES"/>
        </w:rPr>
      </w:pPr>
      <w:r>
        <w:rPr>
          <w:lang w:val="es-ES"/>
        </w:rPr>
        <w:t>Se</w:t>
      </w:r>
      <w:r w:rsidR="00996075" w:rsidRPr="00996075">
        <w:rPr>
          <w:lang w:val="es-ES"/>
        </w:rPr>
        <w:t xml:space="preserve"> deberá</w:t>
      </w:r>
      <w:r>
        <w:rPr>
          <w:lang w:val="es-ES"/>
        </w:rPr>
        <w:t>n</w:t>
      </w:r>
      <w:r w:rsidR="00996075" w:rsidRPr="00996075">
        <w:rPr>
          <w:lang w:val="es-ES"/>
        </w:rPr>
        <w:t xml:space="preserve"> elaborar y presentar los anexos considerados en la evaluación con base en los formatos y especificaciones para la elaboración de los anexos que se presentan a continuación:</w:t>
      </w:r>
    </w:p>
    <w:p w14:paraId="777FE162" w14:textId="23847373" w:rsidR="00F9310E" w:rsidRPr="0053347D" w:rsidRDefault="00F9310E">
      <w:pPr>
        <w:spacing w:line="276" w:lineRule="auto"/>
        <w:jc w:val="left"/>
        <w:rPr>
          <w:lang w:val="es-ES"/>
        </w:rPr>
      </w:pPr>
      <w:r>
        <w:br w:type="page"/>
      </w:r>
    </w:p>
    <w:p w14:paraId="5D83D4AA" w14:textId="77777777" w:rsidR="008C034A" w:rsidRDefault="008C034A">
      <w:pPr>
        <w:spacing w:line="276" w:lineRule="auto"/>
        <w:jc w:val="left"/>
        <w:sectPr w:rsidR="008C034A" w:rsidSect="0014229D">
          <w:headerReference w:type="default" r:id="rId35"/>
          <w:footerReference w:type="default" r:id="rId36"/>
          <w:pgSz w:w="12240" w:h="15840" w:code="1"/>
          <w:pgMar w:top="1661" w:right="1701" w:bottom="1134" w:left="1701" w:header="284" w:footer="1077" w:gutter="0"/>
          <w:pgNumType w:start="2"/>
          <w:cols w:space="708"/>
          <w:docGrid w:linePitch="360"/>
        </w:sectPr>
      </w:pPr>
    </w:p>
    <w:tbl>
      <w:tblPr>
        <w:tblW w:w="5000" w:type="pct"/>
        <w:tblCellMar>
          <w:left w:w="70" w:type="dxa"/>
          <w:right w:w="70" w:type="dxa"/>
        </w:tblCellMar>
        <w:tblLook w:val="04A0" w:firstRow="1" w:lastRow="0" w:firstColumn="1" w:lastColumn="0" w:noHBand="0" w:noVBand="1"/>
      </w:tblPr>
      <w:tblGrid>
        <w:gridCol w:w="12428"/>
      </w:tblGrid>
      <w:tr w:rsidR="00682DE3" w:rsidRPr="0096466E" w14:paraId="4F3A09D0" w14:textId="77777777" w:rsidTr="005B0CFD">
        <w:trPr>
          <w:trHeight w:val="464"/>
        </w:trPr>
        <w:tc>
          <w:tcPr>
            <w:tcW w:w="5000"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005B723C" w14:textId="77777777" w:rsidR="00682DE3" w:rsidRPr="0096466E" w:rsidRDefault="00682DE3" w:rsidP="00AD62D4">
            <w:pPr>
              <w:spacing w:after="0" w:line="240" w:lineRule="auto"/>
              <w:jc w:val="center"/>
              <w:rPr>
                <w:b/>
                <w:color w:val="FFFFFF" w:themeColor="background1"/>
                <w:sz w:val="18"/>
                <w:lang w:eastAsia="es-MX"/>
              </w:rPr>
            </w:pPr>
            <w:r w:rsidRPr="0096466E">
              <w:rPr>
                <w:b/>
                <w:color w:val="FFFFFF" w:themeColor="background1"/>
                <w:sz w:val="18"/>
              </w:rPr>
              <w:lastRenderedPageBreak/>
              <w:br w:type="page"/>
            </w:r>
            <w:bookmarkStart w:id="83" w:name="RANGE!A1:Q46"/>
            <w:r w:rsidRPr="0096466E">
              <w:rPr>
                <w:b/>
                <w:color w:val="FFFFFF" w:themeColor="background1"/>
                <w:lang w:eastAsia="es-MX"/>
              </w:rPr>
              <w:t>Anexo 2. Árbol del Problema</w:t>
            </w:r>
            <w:bookmarkEnd w:id="83"/>
          </w:p>
        </w:tc>
      </w:tr>
      <w:tr w:rsidR="00682DE3" w:rsidRPr="00E52B61" w14:paraId="49BA52B2" w14:textId="77777777" w:rsidTr="005B0CFD">
        <w:trPr>
          <w:trHeight w:val="464"/>
        </w:trPr>
        <w:tc>
          <w:tcPr>
            <w:tcW w:w="5000"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00975C3D" w14:textId="77777777" w:rsidR="00682DE3" w:rsidRPr="00E52B61" w:rsidRDefault="00682DE3" w:rsidP="00AD62D4">
            <w:pPr>
              <w:spacing w:after="0" w:line="240" w:lineRule="auto"/>
              <w:rPr>
                <w:sz w:val="18"/>
                <w:lang w:eastAsia="es-MX"/>
              </w:rPr>
            </w:pPr>
          </w:p>
        </w:tc>
      </w:tr>
      <w:tr w:rsidR="00682DE3" w:rsidRPr="0096466E" w14:paraId="6CDA7E5C" w14:textId="77777777" w:rsidTr="00FC6B42">
        <w:trPr>
          <w:trHeight w:val="399"/>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47A3AAC1" w14:textId="77777777" w:rsidR="00682DE3" w:rsidRPr="0096466E" w:rsidRDefault="00682DE3" w:rsidP="00AD62D4">
            <w:pPr>
              <w:spacing w:after="0" w:line="240" w:lineRule="auto"/>
              <w:jc w:val="center"/>
              <w:rPr>
                <w:b/>
                <w:color w:val="FFFFFF" w:themeColor="background1"/>
                <w:sz w:val="18"/>
                <w:lang w:eastAsia="es-MX"/>
              </w:rPr>
            </w:pPr>
            <w:r w:rsidRPr="0096466E">
              <w:rPr>
                <w:b/>
                <w:color w:val="FFFFFF" w:themeColor="background1"/>
                <w:sz w:val="18"/>
                <w:lang w:eastAsia="es-MX"/>
              </w:rPr>
              <w:t>Estructura del Árbol del Problema</w:t>
            </w:r>
          </w:p>
        </w:tc>
      </w:tr>
    </w:tbl>
    <w:p w14:paraId="1A0EA330" w14:textId="4F6DE4DD" w:rsidR="0053347D" w:rsidRDefault="0053347D">
      <w:pPr>
        <w:spacing w:line="276" w:lineRule="auto"/>
        <w:jc w:val="left"/>
        <w:rPr>
          <w:noProof/>
          <w:lang w:eastAsia="es-MX"/>
        </w:rPr>
      </w:pPr>
      <w:r>
        <w:rPr>
          <w:noProof/>
          <w:lang w:eastAsia="es-MX"/>
        </w:rPr>
        <w:drawing>
          <wp:anchor distT="0" distB="0" distL="114300" distR="114300" simplePos="0" relativeHeight="251738624" behindDoc="1" locked="0" layoutInCell="1" allowOverlap="1" wp14:anchorId="15CCB416" wp14:editId="5F12F482">
            <wp:simplePos x="0" y="0"/>
            <wp:positionH relativeFrom="margin">
              <wp:posOffset>-3810</wp:posOffset>
            </wp:positionH>
            <wp:positionV relativeFrom="paragraph">
              <wp:posOffset>182245</wp:posOffset>
            </wp:positionV>
            <wp:extent cx="7883525" cy="4831080"/>
            <wp:effectExtent l="0" t="0" r="3175" b="0"/>
            <wp:wrapSquare wrapText="bothSides"/>
            <wp:docPr id="792922645" name="Imagen 79292264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pic:cNvPicPr/>
                  </pic:nvPicPr>
                  <pic:blipFill rotWithShape="1">
                    <a:blip r:embed="rId37">
                      <a:extLst>
                        <a:ext uri="{28A0092B-C50C-407E-A947-70E740481C1C}">
                          <a14:useLocalDpi xmlns:a14="http://schemas.microsoft.com/office/drawing/2010/main" val="0"/>
                        </a:ext>
                      </a:extLst>
                    </a:blip>
                    <a:srcRect l="23515" t="23682" r="9343" b="9373"/>
                    <a:stretch/>
                  </pic:blipFill>
                  <pic:spPr bwMode="auto">
                    <a:xfrm>
                      <a:off x="0" y="0"/>
                      <a:ext cx="7883525" cy="4831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5000" w:type="pct"/>
        <w:tblCellMar>
          <w:left w:w="70" w:type="dxa"/>
          <w:right w:w="70" w:type="dxa"/>
        </w:tblCellMar>
        <w:tblLook w:val="04A0" w:firstRow="1" w:lastRow="0" w:firstColumn="1" w:lastColumn="0" w:noHBand="0" w:noVBand="1"/>
      </w:tblPr>
      <w:tblGrid>
        <w:gridCol w:w="12428"/>
      </w:tblGrid>
      <w:tr w:rsidR="00AD62D4" w:rsidRPr="0096466E" w14:paraId="2B2E78A9" w14:textId="77777777" w:rsidTr="00C873A4">
        <w:trPr>
          <w:trHeight w:val="464"/>
        </w:trPr>
        <w:tc>
          <w:tcPr>
            <w:tcW w:w="5000"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0533B189" w14:textId="6382A18A" w:rsidR="00AD62D4" w:rsidRPr="0096466E" w:rsidRDefault="00AD62D4" w:rsidP="00742EC7">
            <w:pPr>
              <w:spacing w:after="0" w:line="240" w:lineRule="auto"/>
              <w:jc w:val="center"/>
              <w:rPr>
                <w:b/>
                <w:color w:val="FFFFFF" w:themeColor="background1"/>
                <w:sz w:val="18"/>
                <w:lang w:eastAsia="es-MX"/>
              </w:rPr>
            </w:pPr>
            <w:bookmarkStart w:id="84" w:name="RANGE!A1:Q45"/>
            <w:r w:rsidRPr="001315C8">
              <w:rPr>
                <w:rFonts w:eastAsia="Times New Roman" w:cstheme="minorHAnsi"/>
                <w:b/>
                <w:bCs/>
                <w:color w:val="FFFFFF"/>
                <w:szCs w:val="18"/>
                <w:lang w:eastAsia="es-MX"/>
              </w:rPr>
              <w:lastRenderedPageBreak/>
              <w:t>Anexo 3. Árbol de Objetivos</w:t>
            </w:r>
            <w:bookmarkEnd w:id="84"/>
          </w:p>
        </w:tc>
      </w:tr>
      <w:tr w:rsidR="00AD62D4" w:rsidRPr="00E52B61" w14:paraId="60BF0014" w14:textId="77777777" w:rsidTr="00C873A4">
        <w:trPr>
          <w:trHeight w:val="464"/>
        </w:trPr>
        <w:tc>
          <w:tcPr>
            <w:tcW w:w="5000"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30D7C576" w14:textId="77777777" w:rsidR="00AD62D4" w:rsidRPr="00E52B61" w:rsidRDefault="00AD62D4" w:rsidP="00AD62D4">
            <w:pPr>
              <w:spacing w:after="0" w:line="240" w:lineRule="auto"/>
              <w:rPr>
                <w:sz w:val="18"/>
                <w:lang w:eastAsia="es-MX"/>
              </w:rPr>
            </w:pPr>
          </w:p>
        </w:tc>
      </w:tr>
      <w:tr w:rsidR="00AD62D4" w:rsidRPr="0096466E" w14:paraId="2DF06646" w14:textId="77777777" w:rsidTr="00FC6B42">
        <w:trPr>
          <w:trHeight w:val="399"/>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4A39FECA" w14:textId="05B65187" w:rsidR="00AD62D4" w:rsidRPr="0096466E" w:rsidRDefault="0053347D" w:rsidP="00AD62D4">
            <w:pPr>
              <w:spacing w:after="0" w:line="240" w:lineRule="auto"/>
              <w:jc w:val="center"/>
              <w:rPr>
                <w:b/>
                <w:color w:val="FFFFFF" w:themeColor="background1"/>
                <w:sz w:val="18"/>
                <w:lang w:eastAsia="es-MX"/>
              </w:rPr>
            </w:pPr>
            <w:r>
              <w:rPr>
                <w:noProof/>
                <w:lang w:eastAsia="es-MX"/>
              </w:rPr>
              <w:drawing>
                <wp:anchor distT="0" distB="0" distL="114300" distR="114300" simplePos="0" relativeHeight="251742720" behindDoc="1" locked="0" layoutInCell="1" allowOverlap="1" wp14:anchorId="1728A6A6" wp14:editId="708B7F22">
                  <wp:simplePos x="0" y="0"/>
                  <wp:positionH relativeFrom="margin">
                    <wp:posOffset>-31750</wp:posOffset>
                  </wp:positionH>
                  <wp:positionV relativeFrom="paragraph">
                    <wp:posOffset>274320</wp:posOffset>
                  </wp:positionV>
                  <wp:extent cx="7930515" cy="4629150"/>
                  <wp:effectExtent l="0" t="0" r="0" b="6350"/>
                  <wp:wrapSquare wrapText="bothSides"/>
                  <wp:docPr id="1791232373" name="Imagen 179123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23715" t="24005" r="7779" b="9329"/>
                          <a:stretch/>
                        </pic:blipFill>
                        <pic:spPr bwMode="auto">
                          <a:xfrm>
                            <a:off x="0" y="0"/>
                            <a:ext cx="7930515" cy="4629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62D4" w:rsidRPr="0096466E">
              <w:rPr>
                <w:b/>
                <w:color w:val="FFFFFF" w:themeColor="background1"/>
                <w:sz w:val="18"/>
                <w:lang w:eastAsia="es-MX"/>
              </w:rPr>
              <w:t>Estructura del Árbol del Problema</w:t>
            </w:r>
          </w:p>
        </w:tc>
      </w:tr>
      <w:tr w:rsidR="0053347D" w:rsidRPr="0096466E" w14:paraId="141F1D3D" w14:textId="77777777" w:rsidTr="0053347D">
        <w:trPr>
          <w:trHeight w:val="399"/>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5874CE67" w14:textId="662DCA49" w:rsidR="0053347D" w:rsidRPr="0096466E" w:rsidRDefault="0053347D" w:rsidP="0053347D">
            <w:pPr>
              <w:spacing w:after="0" w:line="240" w:lineRule="auto"/>
              <w:rPr>
                <w:b/>
                <w:color w:val="FFFFFF" w:themeColor="background1"/>
                <w:sz w:val="18"/>
                <w:lang w:eastAsia="es-MX"/>
              </w:rPr>
            </w:pPr>
          </w:p>
        </w:tc>
      </w:tr>
    </w:tbl>
    <w:p w14:paraId="7A4DF490" w14:textId="77777777" w:rsidR="008C034A" w:rsidRPr="0053347D" w:rsidRDefault="008C034A">
      <w:pPr>
        <w:spacing w:line="276" w:lineRule="auto"/>
        <w:jc w:val="left"/>
        <w:sectPr w:rsidR="008C034A" w:rsidRPr="0053347D" w:rsidSect="002F73F8">
          <w:headerReference w:type="default" r:id="rId39"/>
          <w:footerReference w:type="default" r:id="rId40"/>
          <w:pgSz w:w="15840" w:h="12240" w:orient="landscape" w:code="1"/>
          <w:pgMar w:top="1661" w:right="1701" w:bottom="1134" w:left="1701" w:header="284" w:footer="1077" w:gutter="0"/>
          <w:cols w:space="708"/>
          <w:docGrid w:linePitch="360"/>
        </w:sectPr>
      </w:pPr>
    </w:p>
    <w:p w14:paraId="7F5D66CE" w14:textId="0142CA0D" w:rsidR="008C034A" w:rsidRDefault="008C034A">
      <w:pPr>
        <w:spacing w:line="276" w:lineRule="auto"/>
        <w:jc w:val="left"/>
        <w:rPr>
          <w:lang w:val="es-ES"/>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435"/>
        <w:gridCol w:w="969"/>
        <w:gridCol w:w="438"/>
        <w:gridCol w:w="823"/>
        <w:gridCol w:w="408"/>
        <w:gridCol w:w="74"/>
        <w:gridCol w:w="339"/>
        <w:gridCol w:w="408"/>
        <w:gridCol w:w="408"/>
        <w:gridCol w:w="371"/>
        <w:gridCol w:w="713"/>
        <w:gridCol w:w="712"/>
        <w:gridCol w:w="473"/>
        <w:gridCol w:w="1257"/>
      </w:tblGrid>
      <w:tr w:rsidR="007C6D37" w:rsidRPr="007C6D37" w14:paraId="7A982355" w14:textId="77777777" w:rsidTr="009F5AB4">
        <w:trPr>
          <w:trHeight w:val="397"/>
        </w:trPr>
        <w:tc>
          <w:tcPr>
            <w:tcW w:w="5000" w:type="pct"/>
            <w:gridSpan w:val="14"/>
            <w:shd w:val="clear" w:color="auto" w:fill="404040" w:themeFill="text1" w:themeFillTint="BF"/>
            <w:vAlign w:val="center"/>
            <w:hideMark/>
          </w:tcPr>
          <w:p w14:paraId="4475E9D3" w14:textId="77777777" w:rsidR="007C6D37" w:rsidRPr="007C6D37" w:rsidRDefault="007C6D37" w:rsidP="007C6D37">
            <w:pPr>
              <w:spacing w:after="0" w:line="240" w:lineRule="auto"/>
              <w:jc w:val="center"/>
              <w:rPr>
                <w:b/>
                <w:color w:val="FFFFFF" w:themeColor="background1"/>
                <w:sz w:val="16"/>
                <w:lang w:eastAsia="es-MX"/>
              </w:rPr>
            </w:pPr>
            <w:r w:rsidRPr="007C6D37">
              <w:rPr>
                <w:b/>
                <w:color w:val="FFFFFF" w:themeColor="background1"/>
                <w:sz w:val="16"/>
              </w:rPr>
              <w:br w:type="page"/>
            </w:r>
            <w:bookmarkStart w:id="85" w:name="RANGE!A1:S29"/>
            <w:r w:rsidRPr="007C6D37">
              <w:rPr>
                <w:b/>
                <w:color w:val="FFFFFF" w:themeColor="background1"/>
                <w:lang w:eastAsia="es-MX"/>
              </w:rPr>
              <w:t>Anexo 4. Estrategia de Cobertura</w:t>
            </w:r>
            <w:bookmarkEnd w:id="85"/>
          </w:p>
        </w:tc>
      </w:tr>
      <w:tr w:rsidR="007C6D37" w:rsidRPr="001315C8" w14:paraId="4AD84C01" w14:textId="77777777" w:rsidTr="003C0178">
        <w:trPr>
          <w:trHeight w:val="344"/>
        </w:trPr>
        <w:tc>
          <w:tcPr>
            <w:tcW w:w="1362" w:type="pct"/>
            <w:gridSpan w:val="2"/>
            <w:shd w:val="clear" w:color="auto" w:fill="D9D9D9" w:themeFill="background1" w:themeFillShade="D9"/>
            <w:noWrap/>
            <w:vAlign w:val="center"/>
            <w:hideMark/>
          </w:tcPr>
          <w:p w14:paraId="545162CA" w14:textId="77777777" w:rsidR="007C6D37" w:rsidRPr="007C6D37" w:rsidRDefault="007C6D37" w:rsidP="007C6D37">
            <w:pPr>
              <w:spacing w:after="0" w:line="240" w:lineRule="auto"/>
              <w:jc w:val="center"/>
              <w:rPr>
                <w:b/>
                <w:color w:val="000000"/>
                <w:sz w:val="16"/>
                <w:lang w:eastAsia="es-MX"/>
              </w:rPr>
            </w:pPr>
            <w:r w:rsidRPr="008E5743">
              <w:rPr>
                <w:b/>
                <w:color w:val="000000"/>
                <w:sz w:val="16"/>
                <w:lang w:eastAsia="es-MX"/>
              </w:rPr>
              <w:t>Clave y nombre del Pp:</w:t>
            </w:r>
          </w:p>
        </w:tc>
        <w:tc>
          <w:tcPr>
            <w:tcW w:w="3638" w:type="pct"/>
            <w:gridSpan w:val="12"/>
            <w:shd w:val="clear" w:color="auto" w:fill="FFFFFF" w:themeFill="background1"/>
            <w:noWrap/>
            <w:vAlign w:val="center"/>
            <w:hideMark/>
          </w:tcPr>
          <w:p w14:paraId="5147CEE0" w14:textId="51A1B4E8" w:rsidR="007C6D37" w:rsidRPr="001315C8" w:rsidRDefault="008E5743" w:rsidP="007C6D37">
            <w:pPr>
              <w:spacing w:after="0" w:line="240" w:lineRule="auto"/>
              <w:jc w:val="center"/>
              <w:rPr>
                <w:color w:val="000000"/>
                <w:sz w:val="16"/>
                <w:lang w:eastAsia="es-MX"/>
              </w:rPr>
            </w:pPr>
            <w:r>
              <w:rPr>
                <w:color w:val="000000"/>
                <w:sz w:val="16"/>
                <w:lang w:eastAsia="es-MX"/>
              </w:rPr>
              <w:t>E085 Fortalecimiento Institucional y capacitación para la Seguridad Pública</w:t>
            </w:r>
          </w:p>
        </w:tc>
      </w:tr>
      <w:tr w:rsidR="007C6D37" w:rsidRPr="001315C8" w14:paraId="7B5C5B86" w14:textId="77777777" w:rsidTr="003C0178">
        <w:trPr>
          <w:trHeight w:val="359"/>
        </w:trPr>
        <w:tc>
          <w:tcPr>
            <w:tcW w:w="1362" w:type="pct"/>
            <w:gridSpan w:val="2"/>
            <w:shd w:val="clear" w:color="auto" w:fill="D9D9D9" w:themeFill="background1" w:themeFillShade="D9"/>
            <w:noWrap/>
            <w:vAlign w:val="center"/>
            <w:hideMark/>
          </w:tcPr>
          <w:p w14:paraId="66E89A07" w14:textId="641A3794" w:rsidR="007C6D37" w:rsidRPr="007C6D37" w:rsidRDefault="007C6D37" w:rsidP="007C6D37">
            <w:pPr>
              <w:spacing w:after="0" w:line="240" w:lineRule="auto"/>
              <w:jc w:val="center"/>
              <w:rPr>
                <w:b/>
                <w:color w:val="000000"/>
                <w:sz w:val="16"/>
                <w:lang w:eastAsia="es-MX"/>
              </w:rPr>
            </w:pPr>
            <w:r w:rsidRPr="007C6D37">
              <w:rPr>
                <w:b/>
                <w:color w:val="000000"/>
                <w:sz w:val="16"/>
                <w:lang w:eastAsia="es-MX"/>
              </w:rPr>
              <w:t>Tipo de Evaluación:</w:t>
            </w:r>
          </w:p>
        </w:tc>
        <w:tc>
          <w:tcPr>
            <w:tcW w:w="1410" w:type="pct"/>
            <w:gridSpan w:val="6"/>
            <w:shd w:val="clear" w:color="auto" w:fill="FFFFFF" w:themeFill="background1"/>
            <w:noWrap/>
            <w:vAlign w:val="center"/>
            <w:hideMark/>
          </w:tcPr>
          <w:p w14:paraId="0469EC51" w14:textId="0D5DA239" w:rsidR="007C6D37" w:rsidRPr="001315C8" w:rsidRDefault="007C6D37" w:rsidP="007C6D37">
            <w:pPr>
              <w:spacing w:after="0" w:line="240" w:lineRule="auto"/>
              <w:jc w:val="center"/>
              <w:rPr>
                <w:color w:val="000000"/>
                <w:sz w:val="16"/>
                <w:lang w:eastAsia="es-MX"/>
              </w:rPr>
            </w:pPr>
            <w:r w:rsidRPr="001315C8">
              <w:rPr>
                <w:color w:val="000000"/>
                <w:sz w:val="16"/>
                <w:lang w:eastAsia="es-MX"/>
              </w:rPr>
              <w:t>Diseño</w:t>
            </w:r>
          </w:p>
        </w:tc>
        <w:tc>
          <w:tcPr>
            <w:tcW w:w="1516" w:type="pct"/>
            <w:gridSpan w:val="5"/>
            <w:shd w:val="clear" w:color="auto" w:fill="FFFFFF" w:themeFill="background1"/>
            <w:vAlign w:val="center"/>
            <w:hideMark/>
          </w:tcPr>
          <w:p w14:paraId="6E9B96DF" w14:textId="77777777" w:rsidR="007C6D37" w:rsidRPr="007C6D37" w:rsidRDefault="007C6D37" w:rsidP="007C6D37">
            <w:pPr>
              <w:spacing w:after="0" w:line="240" w:lineRule="auto"/>
              <w:jc w:val="center"/>
              <w:rPr>
                <w:b/>
                <w:color w:val="000000"/>
                <w:sz w:val="16"/>
                <w:lang w:eastAsia="es-MX"/>
              </w:rPr>
            </w:pPr>
            <w:r w:rsidRPr="007C6D37">
              <w:rPr>
                <w:b/>
                <w:color w:val="000000"/>
                <w:sz w:val="16"/>
                <w:lang w:eastAsia="es-MX"/>
              </w:rPr>
              <w:t>Año de la Evaluación:</w:t>
            </w:r>
          </w:p>
        </w:tc>
        <w:tc>
          <w:tcPr>
            <w:tcW w:w="712" w:type="pct"/>
            <w:shd w:val="clear" w:color="auto" w:fill="FFFFFF" w:themeFill="background1"/>
            <w:noWrap/>
            <w:vAlign w:val="center"/>
            <w:hideMark/>
          </w:tcPr>
          <w:p w14:paraId="61F7D2BC" w14:textId="36213CB7" w:rsidR="007C6D37" w:rsidRPr="001315C8" w:rsidRDefault="008E5743" w:rsidP="007C6D37">
            <w:pPr>
              <w:spacing w:after="0" w:line="240" w:lineRule="auto"/>
              <w:jc w:val="center"/>
              <w:rPr>
                <w:color w:val="000000"/>
                <w:sz w:val="16"/>
                <w:lang w:eastAsia="es-MX"/>
              </w:rPr>
            </w:pPr>
            <w:r>
              <w:rPr>
                <w:color w:val="000000"/>
                <w:sz w:val="16"/>
                <w:lang w:eastAsia="es-MX"/>
              </w:rPr>
              <w:t>2022</w:t>
            </w:r>
          </w:p>
        </w:tc>
      </w:tr>
      <w:tr w:rsidR="007C6D37" w:rsidRPr="007C6D37" w14:paraId="0914B0F3" w14:textId="77777777" w:rsidTr="00FC6B42">
        <w:trPr>
          <w:trHeight w:val="329"/>
        </w:trPr>
        <w:tc>
          <w:tcPr>
            <w:tcW w:w="5000" w:type="pct"/>
            <w:gridSpan w:val="14"/>
            <w:shd w:val="clear" w:color="auto" w:fill="7F7F7F" w:themeFill="text1" w:themeFillTint="80"/>
            <w:noWrap/>
            <w:vAlign w:val="center"/>
            <w:hideMark/>
          </w:tcPr>
          <w:p w14:paraId="568A0CAA" w14:textId="77777777" w:rsidR="007C6D37" w:rsidRPr="007C6D37" w:rsidRDefault="007C6D37" w:rsidP="007C6D37">
            <w:pPr>
              <w:spacing w:after="0" w:line="240" w:lineRule="auto"/>
              <w:jc w:val="center"/>
              <w:rPr>
                <w:b/>
                <w:color w:val="FFFFFF" w:themeColor="background1"/>
                <w:sz w:val="16"/>
                <w:lang w:eastAsia="es-MX"/>
              </w:rPr>
            </w:pPr>
            <w:r w:rsidRPr="007C6D37">
              <w:rPr>
                <w:b/>
                <w:color w:val="FFFFFF" w:themeColor="background1"/>
                <w:sz w:val="16"/>
                <w:lang w:eastAsia="es-MX"/>
              </w:rPr>
              <w:t>Poblaciones Potencial, Objetivo y Atendida</w:t>
            </w:r>
          </w:p>
        </w:tc>
      </w:tr>
      <w:tr w:rsidR="007C6D37" w:rsidRPr="007C6D37" w14:paraId="6BD03E31" w14:textId="77777777" w:rsidTr="003C0178">
        <w:trPr>
          <w:trHeight w:val="584"/>
        </w:trPr>
        <w:tc>
          <w:tcPr>
            <w:tcW w:w="1362" w:type="pct"/>
            <w:gridSpan w:val="2"/>
            <w:shd w:val="clear" w:color="auto" w:fill="D9D9D9" w:themeFill="background1" w:themeFillShade="D9"/>
            <w:vAlign w:val="center"/>
            <w:hideMark/>
          </w:tcPr>
          <w:p w14:paraId="79D50FEC" w14:textId="77777777" w:rsidR="007C6D37" w:rsidRPr="007C6D37" w:rsidRDefault="007C6D37" w:rsidP="007C6D37">
            <w:pPr>
              <w:spacing w:after="0" w:line="240" w:lineRule="auto"/>
              <w:jc w:val="center"/>
              <w:rPr>
                <w:b/>
                <w:sz w:val="16"/>
                <w:lang w:eastAsia="es-MX"/>
              </w:rPr>
            </w:pPr>
            <w:r w:rsidRPr="007C6D37">
              <w:rPr>
                <w:b/>
                <w:sz w:val="16"/>
                <w:lang w:eastAsia="es-MX"/>
              </w:rPr>
              <w:t>Población</w:t>
            </w:r>
          </w:p>
        </w:tc>
        <w:tc>
          <w:tcPr>
            <w:tcW w:w="248" w:type="pct"/>
            <w:shd w:val="clear" w:color="auto" w:fill="D9D9D9" w:themeFill="background1" w:themeFillShade="D9"/>
            <w:vAlign w:val="center"/>
            <w:hideMark/>
          </w:tcPr>
          <w:p w14:paraId="7DD0D308" w14:textId="2659E302" w:rsidR="007C6D37" w:rsidRPr="007C6D37" w:rsidRDefault="007C6D37" w:rsidP="007C6D37">
            <w:pPr>
              <w:spacing w:after="0" w:line="240" w:lineRule="auto"/>
              <w:jc w:val="center"/>
              <w:rPr>
                <w:b/>
                <w:sz w:val="16"/>
                <w:lang w:eastAsia="es-MX"/>
              </w:rPr>
            </w:pPr>
          </w:p>
        </w:tc>
        <w:tc>
          <w:tcPr>
            <w:tcW w:w="3390" w:type="pct"/>
            <w:gridSpan w:val="11"/>
            <w:shd w:val="clear" w:color="auto" w:fill="D9D9D9" w:themeFill="background1" w:themeFillShade="D9"/>
            <w:vAlign w:val="center"/>
            <w:hideMark/>
          </w:tcPr>
          <w:p w14:paraId="4F3CD550" w14:textId="77777777" w:rsidR="007C6D37" w:rsidRPr="007C6D37" w:rsidRDefault="007C6D37" w:rsidP="007C6D37">
            <w:pPr>
              <w:spacing w:after="0" w:line="240" w:lineRule="auto"/>
              <w:jc w:val="center"/>
              <w:rPr>
                <w:b/>
                <w:sz w:val="16"/>
                <w:lang w:eastAsia="es-MX"/>
              </w:rPr>
            </w:pPr>
            <w:r w:rsidRPr="007C6D37">
              <w:rPr>
                <w:b/>
                <w:sz w:val="16"/>
                <w:lang w:eastAsia="es-MX"/>
              </w:rPr>
              <w:t>Definición</w:t>
            </w:r>
          </w:p>
        </w:tc>
      </w:tr>
      <w:tr w:rsidR="007C6D37" w:rsidRPr="001315C8" w14:paraId="0D836211" w14:textId="77777777" w:rsidTr="003C0178">
        <w:trPr>
          <w:trHeight w:val="359"/>
        </w:trPr>
        <w:tc>
          <w:tcPr>
            <w:tcW w:w="1362" w:type="pct"/>
            <w:gridSpan w:val="2"/>
            <w:shd w:val="clear" w:color="auto" w:fill="auto"/>
            <w:vAlign w:val="center"/>
            <w:hideMark/>
          </w:tcPr>
          <w:p w14:paraId="2EEEDFBA" w14:textId="77777777" w:rsidR="007C6D37" w:rsidRPr="007C6D37" w:rsidRDefault="007C6D37" w:rsidP="007C6D37">
            <w:pPr>
              <w:spacing w:after="0" w:line="240" w:lineRule="auto"/>
              <w:jc w:val="center"/>
              <w:rPr>
                <w:b/>
                <w:sz w:val="16"/>
                <w:lang w:eastAsia="es-MX"/>
              </w:rPr>
            </w:pPr>
            <w:r w:rsidRPr="007C6D37">
              <w:rPr>
                <w:b/>
                <w:sz w:val="16"/>
                <w:lang w:eastAsia="es-MX"/>
              </w:rPr>
              <w:t>Potencial (PP)</w:t>
            </w:r>
          </w:p>
        </w:tc>
        <w:tc>
          <w:tcPr>
            <w:tcW w:w="248" w:type="pct"/>
            <w:shd w:val="clear" w:color="auto" w:fill="auto"/>
            <w:vAlign w:val="center"/>
            <w:hideMark/>
          </w:tcPr>
          <w:p w14:paraId="1D09BB37" w14:textId="61668B0E" w:rsidR="007C6D37" w:rsidRPr="001315C8" w:rsidRDefault="007C6D37" w:rsidP="007C6D37">
            <w:pPr>
              <w:spacing w:after="0" w:line="240" w:lineRule="auto"/>
              <w:jc w:val="center"/>
              <w:rPr>
                <w:sz w:val="16"/>
                <w:lang w:eastAsia="es-MX"/>
              </w:rPr>
            </w:pPr>
          </w:p>
        </w:tc>
        <w:tc>
          <w:tcPr>
            <w:tcW w:w="3390" w:type="pct"/>
            <w:gridSpan w:val="11"/>
            <w:shd w:val="clear" w:color="auto" w:fill="auto"/>
            <w:vAlign w:val="center"/>
            <w:hideMark/>
          </w:tcPr>
          <w:p w14:paraId="195FDBE3" w14:textId="37866DDA" w:rsidR="007C6D37" w:rsidRPr="001315C8" w:rsidRDefault="00D50A60" w:rsidP="007C6D37">
            <w:pPr>
              <w:spacing w:after="0" w:line="240" w:lineRule="auto"/>
              <w:jc w:val="center"/>
              <w:rPr>
                <w:sz w:val="16"/>
                <w:lang w:eastAsia="es-MX"/>
              </w:rPr>
            </w:pPr>
            <w:r>
              <w:rPr>
                <w:sz w:val="16"/>
                <w:lang w:eastAsia="es-MX"/>
              </w:rPr>
              <w:t xml:space="preserve">Habitantes del Estado de Sinaloa </w:t>
            </w:r>
          </w:p>
        </w:tc>
      </w:tr>
      <w:tr w:rsidR="007C6D37" w:rsidRPr="001315C8" w14:paraId="481CBC2E" w14:textId="77777777" w:rsidTr="003C0178">
        <w:trPr>
          <w:trHeight w:val="359"/>
        </w:trPr>
        <w:tc>
          <w:tcPr>
            <w:tcW w:w="1362" w:type="pct"/>
            <w:gridSpan w:val="2"/>
            <w:shd w:val="clear" w:color="auto" w:fill="auto"/>
            <w:vAlign w:val="center"/>
            <w:hideMark/>
          </w:tcPr>
          <w:p w14:paraId="0455EE69" w14:textId="77777777" w:rsidR="007C6D37" w:rsidRPr="007C6D37" w:rsidRDefault="007C6D37" w:rsidP="007C6D37">
            <w:pPr>
              <w:spacing w:after="0" w:line="240" w:lineRule="auto"/>
              <w:jc w:val="center"/>
              <w:rPr>
                <w:b/>
                <w:sz w:val="16"/>
                <w:lang w:eastAsia="es-MX"/>
              </w:rPr>
            </w:pPr>
            <w:r w:rsidRPr="007C6D37">
              <w:rPr>
                <w:b/>
                <w:sz w:val="16"/>
                <w:lang w:eastAsia="es-MX"/>
              </w:rPr>
              <w:t>Objetivo (PO)</w:t>
            </w:r>
          </w:p>
        </w:tc>
        <w:tc>
          <w:tcPr>
            <w:tcW w:w="248" w:type="pct"/>
            <w:shd w:val="clear" w:color="auto" w:fill="auto"/>
            <w:vAlign w:val="center"/>
            <w:hideMark/>
          </w:tcPr>
          <w:p w14:paraId="6FA7E984" w14:textId="0FF925BB" w:rsidR="007C6D37" w:rsidRPr="001315C8" w:rsidRDefault="007C6D37" w:rsidP="007C6D37">
            <w:pPr>
              <w:spacing w:after="0" w:line="240" w:lineRule="auto"/>
              <w:jc w:val="center"/>
              <w:rPr>
                <w:sz w:val="16"/>
                <w:lang w:eastAsia="es-MX"/>
              </w:rPr>
            </w:pPr>
          </w:p>
        </w:tc>
        <w:tc>
          <w:tcPr>
            <w:tcW w:w="3390" w:type="pct"/>
            <w:gridSpan w:val="11"/>
            <w:shd w:val="clear" w:color="auto" w:fill="auto"/>
            <w:vAlign w:val="center"/>
            <w:hideMark/>
          </w:tcPr>
          <w:p w14:paraId="17B64FB6" w14:textId="25A79BAC" w:rsidR="007C6D37" w:rsidRPr="001315C8" w:rsidRDefault="00C022B8" w:rsidP="007C6D37">
            <w:pPr>
              <w:spacing w:after="0" w:line="240" w:lineRule="auto"/>
              <w:jc w:val="center"/>
              <w:rPr>
                <w:sz w:val="16"/>
                <w:lang w:eastAsia="es-MX"/>
              </w:rPr>
            </w:pPr>
            <w:r>
              <w:rPr>
                <w:sz w:val="16"/>
                <w:lang w:eastAsia="es-MX"/>
              </w:rPr>
              <w:t>Población apta económicamente activa</w:t>
            </w:r>
          </w:p>
        </w:tc>
      </w:tr>
      <w:tr w:rsidR="007C6D37" w:rsidRPr="001315C8" w14:paraId="0ADD5B8C" w14:textId="77777777" w:rsidTr="003C0178">
        <w:trPr>
          <w:trHeight w:val="359"/>
        </w:trPr>
        <w:tc>
          <w:tcPr>
            <w:tcW w:w="1362" w:type="pct"/>
            <w:gridSpan w:val="2"/>
            <w:shd w:val="clear" w:color="auto" w:fill="auto"/>
            <w:vAlign w:val="center"/>
            <w:hideMark/>
          </w:tcPr>
          <w:p w14:paraId="116BF9FE" w14:textId="77777777" w:rsidR="007C6D37" w:rsidRPr="007C6D37" w:rsidRDefault="007C6D37" w:rsidP="007C6D37">
            <w:pPr>
              <w:spacing w:after="0" w:line="240" w:lineRule="auto"/>
              <w:jc w:val="center"/>
              <w:rPr>
                <w:b/>
                <w:sz w:val="16"/>
                <w:lang w:eastAsia="es-MX"/>
              </w:rPr>
            </w:pPr>
            <w:r w:rsidRPr="007C6D37">
              <w:rPr>
                <w:b/>
                <w:sz w:val="16"/>
                <w:lang w:eastAsia="es-MX"/>
              </w:rPr>
              <w:t>Atendida (PA)</w:t>
            </w:r>
          </w:p>
        </w:tc>
        <w:tc>
          <w:tcPr>
            <w:tcW w:w="248" w:type="pct"/>
            <w:shd w:val="clear" w:color="auto" w:fill="auto"/>
            <w:vAlign w:val="center"/>
            <w:hideMark/>
          </w:tcPr>
          <w:p w14:paraId="76625179" w14:textId="1BF07CF0" w:rsidR="007C6D37" w:rsidRPr="001315C8" w:rsidRDefault="007C6D37" w:rsidP="007C6D37">
            <w:pPr>
              <w:spacing w:after="0" w:line="240" w:lineRule="auto"/>
              <w:jc w:val="center"/>
              <w:rPr>
                <w:sz w:val="16"/>
                <w:lang w:eastAsia="es-MX"/>
              </w:rPr>
            </w:pPr>
          </w:p>
        </w:tc>
        <w:tc>
          <w:tcPr>
            <w:tcW w:w="3390" w:type="pct"/>
            <w:gridSpan w:val="11"/>
            <w:shd w:val="clear" w:color="auto" w:fill="auto"/>
            <w:vAlign w:val="center"/>
            <w:hideMark/>
          </w:tcPr>
          <w:p w14:paraId="34DC84BF" w14:textId="68DE6D31" w:rsidR="007C6D37" w:rsidRPr="001315C8" w:rsidRDefault="00604D3F" w:rsidP="007C6D37">
            <w:pPr>
              <w:spacing w:after="0" w:line="240" w:lineRule="auto"/>
              <w:jc w:val="center"/>
              <w:rPr>
                <w:sz w:val="16"/>
                <w:lang w:eastAsia="es-MX"/>
              </w:rPr>
            </w:pPr>
            <w:r>
              <w:rPr>
                <w:sz w:val="16"/>
                <w:lang w:eastAsia="es-MX"/>
              </w:rPr>
              <w:t>Policías capacitados en formación inicial y continua</w:t>
            </w:r>
          </w:p>
        </w:tc>
      </w:tr>
      <w:tr w:rsidR="007C6D37" w:rsidRPr="007C6D37" w14:paraId="03991199" w14:textId="77777777" w:rsidTr="00FC6B42">
        <w:trPr>
          <w:trHeight w:val="314"/>
        </w:trPr>
        <w:tc>
          <w:tcPr>
            <w:tcW w:w="5000" w:type="pct"/>
            <w:gridSpan w:val="14"/>
            <w:shd w:val="clear" w:color="auto" w:fill="7F7F7F" w:themeFill="text1" w:themeFillTint="80"/>
            <w:noWrap/>
            <w:vAlign w:val="center"/>
            <w:hideMark/>
          </w:tcPr>
          <w:p w14:paraId="07B69C5B" w14:textId="77777777" w:rsidR="007C6D37" w:rsidRPr="007C6D37" w:rsidRDefault="007C6D37" w:rsidP="007C6D37">
            <w:pPr>
              <w:spacing w:after="0" w:line="240" w:lineRule="auto"/>
              <w:jc w:val="center"/>
              <w:rPr>
                <w:b/>
                <w:color w:val="FFFFFF" w:themeColor="background1"/>
                <w:sz w:val="16"/>
                <w:lang w:eastAsia="es-MX"/>
              </w:rPr>
            </w:pPr>
            <w:r w:rsidRPr="007C6D37">
              <w:rPr>
                <w:b/>
                <w:color w:val="FFFFFF" w:themeColor="background1"/>
                <w:sz w:val="16"/>
                <w:lang w:eastAsia="es-MX"/>
              </w:rPr>
              <w:t>Evolución de la cobertura</w:t>
            </w:r>
          </w:p>
        </w:tc>
      </w:tr>
      <w:tr w:rsidR="007C6D37" w:rsidRPr="007C6D37" w14:paraId="02146F31" w14:textId="77777777" w:rsidTr="001317CA">
        <w:trPr>
          <w:trHeight w:val="584"/>
        </w:trPr>
        <w:tc>
          <w:tcPr>
            <w:tcW w:w="813" w:type="pct"/>
            <w:shd w:val="clear" w:color="auto" w:fill="D9D9D9" w:themeFill="background1" w:themeFillShade="D9"/>
            <w:vAlign w:val="center"/>
            <w:hideMark/>
          </w:tcPr>
          <w:p w14:paraId="2244D973" w14:textId="77777777" w:rsidR="007C6D37" w:rsidRPr="007C6D37" w:rsidRDefault="007C6D37" w:rsidP="007C6D37">
            <w:pPr>
              <w:spacing w:after="0" w:line="240" w:lineRule="auto"/>
              <w:jc w:val="center"/>
              <w:rPr>
                <w:b/>
                <w:sz w:val="16"/>
                <w:lang w:eastAsia="es-MX"/>
              </w:rPr>
            </w:pPr>
            <w:r w:rsidRPr="007C6D37">
              <w:rPr>
                <w:b/>
                <w:sz w:val="16"/>
                <w:lang w:eastAsia="es-MX"/>
              </w:rPr>
              <w:t>Población</w:t>
            </w:r>
          </w:p>
        </w:tc>
        <w:tc>
          <w:tcPr>
            <w:tcW w:w="797" w:type="pct"/>
            <w:gridSpan w:val="2"/>
            <w:shd w:val="clear" w:color="auto" w:fill="D9D9D9" w:themeFill="background1" w:themeFillShade="D9"/>
            <w:vAlign w:val="center"/>
            <w:hideMark/>
          </w:tcPr>
          <w:p w14:paraId="4656D377" w14:textId="77777777" w:rsidR="007C6D37" w:rsidRPr="007C6D37" w:rsidRDefault="007C6D37" w:rsidP="007C6D37">
            <w:pPr>
              <w:spacing w:after="0" w:line="240" w:lineRule="auto"/>
              <w:jc w:val="center"/>
              <w:rPr>
                <w:b/>
                <w:sz w:val="16"/>
                <w:lang w:eastAsia="es-MX"/>
              </w:rPr>
            </w:pPr>
            <w:r w:rsidRPr="007C6D37">
              <w:rPr>
                <w:b/>
                <w:sz w:val="16"/>
                <w:lang w:eastAsia="es-MX"/>
              </w:rPr>
              <w:t>Unidad de medida</w:t>
            </w:r>
          </w:p>
        </w:tc>
        <w:tc>
          <w:tcPr>
            <w:tcW w:w="739" w:type="pct"/>
            <w:gridSpan w:val="3"/>
            <w:shd w:val="clear" w:color="auto" w:fill="D9D9D9" w:themeFill="background1" w:themeFillShade="D9"/>
            <w:vAlign w:val="center"/>
            <w:hideMark/>
          </w:tcPr>
          <w:p w14:paraId="0BFB4909" w14:textId="216BC004" w:rsidR="007C6D37" w:rsidRPr="007C6D37" w:rsidRDefault="00CD6C26" w:rsidP="007C6D37">
            <w:pPr>
              <w:spacing w:after="0" w:line="240" w:lineRule="auto"/>
              <w:jc w:val="center"/>
              <w:rPr>
                <w:b/>
                <w:sz w:val="16"/>
                <w:lang w:eastAsia="es-MX"/>
              </w:rPr>
            </w:pPr>
            <w:r>
              <w:rPr>
                <w:b/>
                <w:sz w:val="16"/>
                <w:lang w:eastAsia="es-MX"/>
              </w:rPr>
              <w:t>2022</w:t>
            </w:r>
          </w:p>
        </w:tc>
        <w:tc>
          <w:tcPr>
            <w:tcW w:w="864" w:type="pct"/>
            <w:gridSpan w:val="4"/>
            <w:shd w:val="clear" w:color="auto" w:fill="D9D9D9" w:themeFill="background1" w:themeFillShade="D9"/>
            <w:vAlign w:val="center"/>
            <w:hideMark/>
          </w:tcPr>
          <w:p w14:paraId="422D98B7" w14:textId="7CB77EEF" w:rsidR="007C6D37" w:rsidRPr="007C6D37" w:rsidRDefault="00CD6C26" w:rsidP="007C6D37">
            <w:pPr>
              <w:spacing w:after="0" w:line="240" w:lineRule="auto"/>
              <w:jc w:val="center"/>
              <w:rPr>
                <w:b/>
                <w:sz w:val="16"/>
                <w:lang w:eastAsia="es-MX"/>
              </w:rPr>
            </w:pPr>
            <w:r>
              <w:rPr>
                <w:b/>
                <w:sz w:val="16"/>
                <w:lang w:eastAsia="es-MX"/>
              </w:rPr>
              <w:t>2021</w:t>
            </w:r>
          </w:p>
        </w:tc>
        <w:tc>
          <w:tcPr>
            <w:tcW w:w="807" w:type="pct"/>
            <w:gridSpan w:val="2"/>
            <w:shd w:val="clear" w:color="auto" w:fill="D9D9D9" w:themeFill="background1" w:themeFillShade="D9"/>
            <w:vAlign w:val="center"/>
            <w:hideMark/>
          </w:tcPr>
          <w:p w14:paraId="6A487207" w14:textId="33AB1174" w:rsidR="007C6D37" w:rsidRPr="007C6D37" w:rsidRDefault="00CD6C26" w:rsidP="007C6D37">
            <w:pPr>
              <w:spacing w:after="0" w:line="240" w:lineRule="auto"/>
              <w:jc w:val="center"/>
              <w:rPr>
                <w:b/>
                <w:sz w:val="16"/>
                <w:lang w:eastAsia="es-MX"/>
              </w:rPr>
            </w:pPr>
            <w:r>
              <w:rPr>
                <w:b/>
                <w:sz w:val="16"/>
                <w:lang w:eastAsia="es-MX"/>
              </w:rPr>
              <w:t>2020</w:t>
            </w:r>
          </w:p>
        </w:tc>
        <w:tc>
          <w:tcPr>
            <w:tcW w:w="980" w:type="pct"/>
            <w:gridSpan w:val="2"/>
            <w:shd w:val="clear" w:color="auto" w:fill="D9D9D9" w:themeFill="background1" w:themeFillShade="D9"/>
            <w:vAlign w:val="center"/>
            <w:hideMark/>
          </w:tcPr>
          <w:p w14:paraId="784B76AB" w14:textId="341A7F6C" w:rsidR="007C6D37" w:rsidRPr="007C6D37" w:rsidRDefault="00CD6C26" w:rsidP="007C6D37">
            <w:pPr>
              <w:spacing w:after="0" w:line="240" w:lineRule="auto"/>
              <w:jc w:val="center"/>
              <w:rPr>
                <w:b/>
                <w:sz w:val="16"/>
                <w:lang w:eastAsia="es-MX"/>
              </w:rPr>
            </w:pPr>
            <w:r>
              <w:rPr>
                <w:b/>
                <w:sz w:val="16"/>
                <w:lang w:eastAsia="es-MX"/>
              </w:rPr>
              <w:t>2019</w:t>
            </w:r>
          </w:p>
        </w:tc>
      </w:tr>
      <w:tr w:rsidR="007C6D37" w:rsidRPr="001315C8" w14:paraId="074B5BAB" w14:textId="77777777" w:rsidTr="001317CA">
        <w:trPr>
          <w:trHeight w:val="254"/>
        </w:trPr>
        <w:tc>
          <w:tcPr>
            <w:tcW w:w="813" w:type="pct"/>
            <w:shd w:val="clear" w:color="auto" w:fill="auto"/>
            <w:vAlign w:val="center"/>
            <w:hideMark/>
          </w:tcPr>
          <w:p w14:paraId="64FA6205" w14:textId="77777777" w:rsidR="007C6D37" w:rsidRPr="007C6D37" w:rsidRDefault="007C6D37" w:rsidP="007C6D37">
            <w:pPr>
              <w:spacing w:after="0" w:line="240" w:lineRule="auto"/>
              <w:jc w:val="center"/>
              <w:rPr>
                <w:b/>
                <w:sz w:val="16"/>
                <w:lang w:eastAsia="es-MX"/>
              </w:rPr>
            </w:pPr>
            <w:r w:rsidRPr="007C6D37">
              <w:rPr>
                <w:b/>
                <w:sz w:val="16"/>
                <w:lang w:eastAsia="es-MX"/>
              </w:rPr>
              <w:t>Potencial (P)</w:t>
            </w:r>
          </w:p>
        </w:tc>
        <w:tc>
          <w:tcPr>
            <w:tcW w:w="797" w:type="pct"/>
            <w:gridSpan w:val="2"/>
            <w:shd w:val="clear" w:color="auto" w:fill="auto"/>
            <w:vAlign w:val="center"/>
            <w:hideMark/>
          </w:tcPr>
          <w:p w14:paraId="748F54FF" w14:textId="02C0C45B" w:rsidR="007C6D37" w:rsidRPr="001315C8" w:rsidRDefault="001C762B" w:rsidP="007C6D37">
            <w:pPr>
              <w:spacing w:after="0" w:line="240" w:lineRule="auto"/>
              <w:jc w:val="center"/>
              <w:rPr>
                <w:sz w:val="16"/>
                <w:lang w:eastAsia="es-MX"/>
              </w:rPr>
            </w:pPr>
            <w:r>
              <w:rPr>
                <w:sz w:val="16"/>
                <w:lang w:eastAsia="es-MX"/>
              </w:rPr>
              <w:t>Personas (habitantes de Sinaloa)</w:t>
            </w:r>
          </w:p>
        </w:tc>
        <w:tc>
          <w:tcPr>
            <w:tcW w:w="739" w:type="pct"/>
            <w:gridSpan w:val="3"/>
            <w:shd w:val="clear" w:color="auto" w:fill="auto"/>
            <w:vAlign w:val="center"/>
            <w:hideMark/>
          </w:tcPr>
          <w:p w14:paraId="39BCC328" w14:textId="2217A5A9" w:rsidR="007C6D37" w:rsidRPr="001315C8" w:rsidRDefault="00B4434C" w:rsidP="007C6D37">
            <w:pPr>
              <w:spacing w:after="0" w:line="240" w:lineRule="auto"/>
              <w:jc w:val="center"/>
              <w:rPr>
                <w:sz w:val="16"/>
                <w:lang w:eastAsia="es-MX"/>
              </w:rPr>
            </w:pPr>
            <w:r>
              <w:rPr>
                <w:sz w:val="16"/>
                <w:lang w:eastAsia="es-MX"/>
              </w:rPr>
              <w:t>3,026,946</w:t>
            </w:r>
          </w:p>
        </w:tc>
        <w:tc>
          <w:tcPr>
            <w:tcW w:w="864" w:type="pct"/>
            <w:gridSpan w:val="4"/>
            <w:shd w:val="clear" w:color="auto" w:fill="auto"/>
            <w:vAlign w:val="center"/>
            <w:hideMark/>
          </w:tcPr>
          <w:p w14:paraId="1997AD93" w14:textId="4E55E833" w:rsidR="007C6D37" w:rsidRPr="001315C8" w:rsidRDefault="00FB5676" w:rsidP="007C6D37">
            <w:pPr>
              <w:spacing w:after="0" w:line="240" w:lineRule="auto"/>
              <w:jc w:val="center"/>
              <w:rPr>
                <w:sz w:val="16"/>
                <w:lang w:eastAsia="es-MX"/>
              </w:rPr>
            </w:pPr>
            <w:r>
              <w:rPr>
                <w:sz w:val="16"/>
                <w:lang w:eastAsia="es-MX"/>
              </w:rPr>
              <w:t>N/D</w:t>
            </w:r>
          </w:p>
        </w:tc>
        <w:tc>
          <w:tcPr>
            <w:tcW w:w="807" w:type="pct"/>
            <w:gridSpan w:val="2"/>
            <w:shd w:val="clear" w:color="auto" w:fill="auto"/>
            <w:vAlign w:val="center"/>
            <w:hideMark/>
          </w:tcPr>
          <w:p w14:paraId="6AEAA449" w14:textId="6BE3A4BF" w:rsidR="007C6D37" w:rsidRPr="001315C8" w:rsidRDefault="00FB5676" w:rsidP="007C6D37">
            <w:pPr>
              <w:spacing w:after="0" w:line="240" w:lineRule="auto"/>
              <w:jc w:val="center"/>
              <w:rPr>
                <w:sz w:val="16"/>
                <w:lang w:eastAsia="es-MX"/>
              </w:rPr>
            </w:pPr>
            <w:r>
              <w:rPr>
                <w:sz w:val="16"/>
                <w:lang w:eastAsia="es-MX"/>
              </w:rPr>
              <w:t>N/D</w:t>
            </w:r>
          </w:p>
        </w:tc>
        <w:tc>
          <w:tcPr>
            <w:tcW w:w="980" w:type="pct"/>
            <w:gridSpan w:val="2"/>
            <w:shd w:val="clear" w:color="auto" w:fill="auto"/>
            <w:vAlign w:val="center"/>
            <w:hideMark/>
          </w:tcPr>
          <w:p w14:paraId="46AD7416" w14:textId="0B159360" w:rsidR="007C6D37" w:rsidRPr="001315C8" w:rsidRDefault="00FB5676" w:rsidP="007C6D37">
            <w:pPr>
              <w:spacing w:after="0" w:line="240" w:lineRule="auto"/>
              <w:jc w:val="center"/>
              <w:rPr>
                <w:sz w:val="16"/>
                <w:lang w:eastAsia="es-MX"/>
              </w:rPr>
            </w:pPr>
            <w:r>
              <w:rPr>
                <w:sz w:val="16"/>
                <w:lang w:eastAsia="es-MX"/>
              </w:rPr>
              <w:t>N/D</w:t>
            </w:r>
          </w:p>
        </w:tc>
      </w:tr>
      <w:tr w:rsidR="007C6D37" w:rsidRPr="001315C8" w14:paraId="059991F3" w14:textId="77777777" w:rsidTr="001317CA">
        <w:trPr>
          <w:trHeight w:val="254"/>
        </w:trPr>
        <w:tc>
          <w:tcPr>
            <w:tcW w:w="813" w:type="pct"/>
            <w:shd w:val="clear" w:color="auto" w:fill="auto"/>
            <w:vAlign w:val="center"/>
            <w:hideMark/>
          </w:tcPr>
          <w:p w14:paraId="71086345" w14:textId="77777777" w:rsidR="007C6D37" w:rsidRPr="007C6D37" w:rsidRDefault="007C6D37" w:rsidP="007C6D37">
            <w:pPr>
              <w:spacing w:after="0" w:line="240" w:lineRule="auto"/>
              <w:jc w:val="center"/>
              <w:rPr>
                <w:b/>
                <w:sz w:val="16"/>
                <w:lang w:eastAsia="es-MX"/>
              </w:rPr>
            </w:pPr>
            <w:r w:rsidRPr="007C6D37">
              <w:rPr>
                <w:b/>
                <w:sz w:val="16"/>
                <w:lang w:eastAsia="es-MX"/>
              </w:rPr>
              <w:t>Objetivo (O)</w:t>
            </w:r>
          </w:p>
        </w:tc>
        <w:tc>
          <w:tcPr>
            <w:tcW w:w="797" w:type="pct"/>
            <w:gridSpan w:val="2"/>
            <w:shd w:val="clear" w:color="auto" w:fill="auto"/>
            <w:vAlign w:val="center"/>
            <w:hideMark/>
          </w:tcPr>
          <w:p w14:paraId="69D53816" w14:textId="36C3A0B2" w:rsidR="007C6D37" w:rsidRPr="001315C8" w:rsidRDefault="001C762B" w:rsidP="007C6D37">
            <w:pPr>
              <w:spacing w:after="0" w:line="240" w:lineRule="auto"/>
              <w:jc w:val="center"/>
              <w:rPr>
                <w:sz w:val="16"/>
                <w:lang w:eastAsia="es-MX"/>
              </w:rPr>
            </w:pPr>
            <w:r>
              <w:rPr>
                <w:sz w:val="16"/>
                <w:lang w:eastAsia="es-MX"/>
              </w:rPr>
              <w:t xml:space="preserve">Personas </w:t>
            </w:r>
            <w:r w:rsidR="00356BBE">
              <w:rPr>
                <w:sz w:val="16"/>
                <w:lang w:eastAsia="es-MX"/>
              </w:rPr>
              <w:t>económicamente activas</w:t>
            </w:r>
          </w:p>
        </w:tc>
        <w:tc>
          <w:tcPr>
            <w:tcW w:w="739" w:type="pct"/>
            <w:gridSpan w:val="3"/>
            <w:shd w:val="clear" w:color="auto" w:fill="auto"/>
            <w:vAlign w:val="center"/>
            <w:hideMark/>
          </w:tcPr>
          <w:p w14:paraId="33D5A518" w14:textId="039EAC2C" w:rsidR="007C6D37" w:rsidRPr="001315C8" w:rsidRDefault="00B4434C" w:rsidP="007C6D37">
            <w:pPr>
              <w:spacing w:after="0" w:line="240" w:lineRule="auto"/>
              <w:jc w:val="center"/>
              <w:rPr>
                <w:sz w:val="16"/>
                <w:lang w:eastAsia="es-MX"/>
              </w:rPr>
            </w:pPr>
            <w:r>
              <w:rPr>
                <w:sz w:val="16"/>
                <w:lang w:eastAsia="es-MX"/>
              </w:rPr>
              <w:t>1,327,335</w:t>
            </w:r>
          </w:p>
        </w:tc>
        <w:tc>
          <w:tcPr>
            <w:tcW w:w="864" w:type="pct"/>
            <w:gridSpan w:val="4"/>
            <w:shd w:val="clear" w:color="auto" w:fill="auto"/>
            <w:vAlign w:val="center"/>
            <w:hideMark/>
          </w:tcPr>
          <w:p w14:paraId="262B6249" w14:textId="6C3D428D" w:rsidR="007C6D37" w:rsidRPr="001315C8" w:rsidRDefault="00FB5676" w:rsidP="007C6D37">
            <w:pPr>
              <w:spacing w:after="0" w:line="240" w:lineRule="auto"/>
              <w:jc w:val="center"/>
              <w:rPr>
                <w:sz w:val="16"/>
                <w:lang w:eastAsia="es-MX"/>
              </w:rPr>
            </w:pPr>
            <w:r>
              <w:rPr>
                <w:sz w:val="16"/>
                <w:lang w:eastAsia="es-MX"/>
              </w:rPr>
              <w:t>N/D</w:t>
            </w:r>
          </w:p>
        </w:tc>
        <w:tc>
          <w:tcPr>
            <w:tcW w:w="807" w:type="pct"/>
            <w:gridSpan w:val="2"/>
            <w:shd w:val="clear" w:color="auto" w:fill="auto"/>
            <w:vAlign w:val="center"/>
            <w:hideMark/>
          </w:tcPr>
          <w:p w14:paraId="696658D1" w14:textId="48361EFB" w:rsidR="007C6D37" w:rsidRPr="001315C8" w:rsidRDefault="00FB5676" w:rsidP="007C6D37">
            <w:pPr>
              <w:spacing w:after="0" w:line="240" w:lineRule="auto"/>
              <w:jc w:val="center"/>
              <w:rPr>
                <w:sz w:val="16"/>
                <w:lang w:eastAsia="es-MX"/>
              </w:rPr>
            </w:pPr>
            <w:r>
              <w:rPr>
                <w:sz w:val="16"/>
                <w:lang w:eastAsia="es-MX"/>
              </w:rPr>
              <w:t>N/D</w:t>
            </w:r>
          </w:p>
        </w:tc>
        <w:tc>
          <w:tcPr>
            <w:tcW w:w="980" w:type="pct"/>
            <w:gridSpan w:val="2"/>
            <w:shd w:val="clear" w:color="auto" w:fill="auto"/>
            <w:vAlign w:val="center"/>
            <w:hideMark/>
          </w:tcPr>
          <w:p w14:paraId="166A4303" w14:textId="4A085C35" w:rsidR="007C6D37" w:rsidRPr="001315C8" w:rsidRDefault="00FB5676" w:rsidP="007C6D37">
            <w:pPr>
              <w:spacing w:after="0" w:line="240" w:lineRule="auto"/>
              <w:jc w:val="center"/>
              <w:rPr>
                <w:sz w:val="16"/>
                <w:lang w:eastAsia="es-MX"/>
              </w:rPr>
            </w:pPr>
            <w:r>
              <w:rPr>
                <w:sz w:val="16"/>
                <w:lang w:eastAsia="es-MX"/>
              </w:rPr>
              <w:t>N/D</w:t>
            </w:r>
          </w:p>
        </w:tc>
      </w:tr>
      <w:tr w:rsidR="003C0178" w:rsidRPr="001315C8" w14:paraId="760FCBC0" w14:textId="77777777" w:rsidTr="001317CA">
        <w:trPr>
          <w:trHeight w:val="254"/>
        </w:trPr>
        <w:tc>
          <w:tcPr>
            <w:tcW w:w="813" w:type="pct"/>
            <w:shd w:val="clear" w:color="auto" w:fill="auto"/>
            <w:vAlign w:val="center"/>
            <w:hideMark/>
          </w:tcPr>
          <w:p w14:paraId="6F80D22B" w14:textId="77777777" w:rsidR="003C0178" w:rsidRPr="007C6D37" w:rsidRDefault="003C0178" w:rsidP="003C0178">
            <w:pPr>
              <w:spacing w:after="0" w:line="240" w:lineRule="auto"/>
              <w:jc w:val="center"/>
              <w:rPr>
                <w:b/>
                <w:sz w:val="16"/>
                <w:lang w:eastAsia="es-MX"/>
              </w:rPr>
            </w:pPr>
            <w:r w:rsidRPr="007C6D37">
              <w:rPr>
                <w:b/>
                <w:sz w:val="16"/>
                <w:lang w:eastAsia="es-MX"/>
              </w:rPr>
              <w:t>Atendida (A)</w:t>
            </w:r>
          </w:p>
        </w:tc>
        <w:tc>
          <w:tcPr>
            <w:tcW w:w="797" w:type="pct"/>
            <w:gridSpan w:val="2"/>
            <w:shd w:val="clear" w:color="auto" w:fill="auto"/>
            <w:vAlign w:val="center"/>
            <w:hideMark/>
          </w:tcPr>
          <w:p w14:paraId="3C0BB2FC" w14:textId="4443E1CA" w:rsidR="003C0178" w:rsidRPr="001315C8" w:rsidRDefault="001317CA" w:rsidP="003C0178">
            <w:pPr>
              <w:spacing w:after="0" w:line="240" w:lineRule="auto"/>
              <w:jc w:val="center"/>
              <w:rPr>
                <w:sz w:val="16"/>
                <w:lang w:eastAsia="es-MX"/>
              </w:rPr>
            </w:pPr>
            <w:r>
              <w:rPr>
                <w:sz w:val="16"/>
                <w:lang w:eastAsia="es-MX"/>
              </w:rPr>
              <w:t>P</w:t>
            </w:r>
            <w:r w:rsidR="00604D3F">
              <w:rPr>
                <w:sz w:val="16"/>
                <w:lang w:eastAsia="es-MX"/>
              </w:rPr>
              <w:t>olicías en formación inicial y formación continua</w:t>
            </w:r>
          </w:p>
        </w:tc>
        <w:tc>
          <w:tcPr>
            <w:tcW w:w="739" w:type="pct"/>
            <w:gridSpan w:val="3"/>
            <w:shd w:val="clear" w:color="auto" w:fill="auto"/>
            <w:vAlign w:val="center"/>
            <w:hideMark/>
          </w:tcPr>
          <w:p w14:paraId="27DE2EA9" w14:textId="65E516D3" w:rsidR="003C0178" w:rsidRPr="001315C8" w:rsidRDefault="00604D3F" w:rsidP="001317CA">
            <w:pPr>
              <w:spacing w:after="0" w:line="240" w:lineRule="auto"/>
              <w:jc w:val="center"/>
              <w:rPr>
                <w:sz w:val="16"/>
                <w:lang w:eastAsia="es-MX"/>
              </w:rPr>
            </w:pPr>
            <w:r>
              <w:rPr>
                <w:sz w:val="16"/>
                <w:lang w:eastAsia="es-MX"/>
              </w:rPr>
              <w:t>2,066</w:t>
            </w:r>
          </w:p>
        </w:tc>
        <w:tc>
          <w:tcPr>
            <w:tcW w:w="864" w:type="pct"/>
            <w:gridSpan w:val="4"/>
            <w:shd w:val="clear" w:color="auto" w:fill="auto"/>
            <w:vAlign w:val="center"/>
            <w:hideMark/>
          </w:tcPr>
          <w:p w14:paraId="11B0DD51" w14:textId="79E5E5A8" w:rsidR="003C0178" w:rsidRPr="001315C8" w:rsidRDefault="00FB5676" w:rsidP="003C0178">
            <w:pPr>
              <w:spacing w:after="0" w:line="240" w:lineRule="auto"/>
              <w:jc w:val="center"/>
              <w:rPr>
                <w:sz w:val="16"/>
                <w:lang w:eastAsia="es-MX"/>
              </w:rPr>
            </w:pPr>
            <w:r>
              <w:rPr>
                <w:sz w:val="16"/>
                <w:lang w:eastAsia="es-MX"/>
              </w:rPr>
              <w:t>N/D</w:t>
            </w:r>
          </w:p>
        </w:tc>
        <w:tc>
          <w:tcPr>
            <w:tcW w:w="807" w:type="pct"/>
            <w:gridSpan w:val="2"/>
            <w:shd w:val="clear" w:color="auto" w:fill="auto"/>
            <w:vAlign w:val="center"/>
            <w:hideMark/>
          </w:tcPr>
          <w:p w14:paraId="492730AF" w14:textId="01493105" w:rsidR="003C0178" w:rsidRPr="001315C8" w:rsidRDefault="00FB5676" w:rsidP="003C0178">
            <w:pPr>
              <w:spacing w:after="0" w:line="240" w:lineRule="auto"/>
              <w:jc w:val="center"/>
              <w:rPr>
                <w:sz w:val="16"/>
                <w:lang w:eastAsia="es-MX"/>
              </w:rPr>
            </w:pPr>
            <w:r>
              <w:rPr>
                <w:sz w:val="16"/>
                <w:lang w:eastAsia="es-MX"/>
              </w:rPr>
              <w:t>N/D</w:t>
            </w:r>
          </w:p>
        </w:tc>
        <w:tc>
          <w:tcPr>
            <w:tcW w:w="980" w:type="pct"/>
            <w:gridSpan w:val="2"/>
            <w:shd w:val="clear" w:color="auto" w:fill="auto"/>
            <w:vAlign w:val="center"/>
            <w:hideMark/>
          </w:tcPr>
          <w:p w14:paraId="7F83959E" w14:textId="7AB4C8F0" w:rsidR="003C0178" w:rsidRPr="001315C8" w:rsidRDefault="00FB5676" w:rsidP="003C0178">
            <w:pPr>
              <w:spacing w:after="0" w:line="240" w:lineRule="auto"/>
              <w:jc w:val="center"/>
              <w:rPr>
                <w:sz w:val="16"/>
                <w:lang w:eastAsia="es-MX"/>
              </w:rPr>
            </w:pPr>
            <w:r>
              <w:rPr>
                <w:sz w:val="16"/>
                <w:lang w:eastAsia="es-MX"/>
              </w:rPr>
              <w:t>N/D</w:t>
            </w:r>
          </w:p>
        </w:tc>
      </w:tr>
      <w:tr w:rsidR="003C0178" w:rsidRPr="007C6D37" w14:paraId="6E6B67E9" w14:textId="77777777" w:rsidTr="001317CA">
        <w:trPr>
          <w:trHeight w:val="254"/>
        </w:trPr>
        <w:tc>
          <w:tcPr>
            <w:tcW w:w="813" w:type="pct"/>
            <w:shd w:val="clear" w:color="auto" w:fill="auto"/>
            <w:vAlign w:val="center"/>
            <w:hideMark/>
          </w:tcPr>
          <w:p w14:paraId="5708809B" w14:textId="77777777" w:rsidR="003C0178" w:rsidRPr="007C6D37" w:rsidRDefault="003C0178" w:rsidP="003C0178">
            <w:pPr>
              <w:spacing w:after="0" w:line="240" w:lineRule="auto"/>
              <w:jc w:val="center"/>
              <w:rPr>
                <w:b/>
                <w:sz w:val="16"/>
                <w:lang w:eastAsia="es-MX"/>
              </w:rPr>
            </w:pPr>
            <w:r w:rsidRPr="007C6D37">
              <w:rPr>
                <w:b/>
                <w:sz w:val="16"/>
                <w:lang w:eastAsia="es-MX"/>
              </w:rPr>
              <w:t>(A/O) x 100</w:t>
            </w:r>
          </w:p>
        </w:tc>
        <w:tc>
          <w:tcPr>
            <w:tcW w:w="797" w:type="pct"/>
            <w:gridSpan w:val="2"/>
            <w:shd w:val="clear" w:color="auto" w:fill="auto"/>
            <w:vAlign w:val="center"/>
            <w:hideMark/>
          </w:tcPr>
          <w:p w14:paraId="7C3A9DE3" w14:textId="77777777" w:rsidR="003C0178" w:rsidRPr="007C6D37" w:rsidRDefault="003C0178" w:rsidP="003C0178">
            <w:pPr>
              <w:spacing w:after="0" w:line="240" w:lineRule="auto"/>
              <w:jc w:val="center"/>
              <w:rPr>
                <w:b/>
                <w:sz w:val="16"/>
                <w:lang w:eastAsia="es-MX"/>
              </w:rPr>
            </w:pPr>
            <w:r w:rsidRPr="007C6D37">
              <w:rPr>
                <w:b/>
                <w:sz w:val="16"/>
                <w:lang w:eastAsia="es-MX"/>
              </w:rPr>
              <w:t>%</w:t>
            </w:r>
          </w:p>
        </w:tc>
        <w:tc>
          <w:tcPr>
            <w:tcW w:w="739" w:type="pct"/>
            <w:gridSpan w:val="3"/>
            <w:shd w:val="clear" w:color="auto" w:fill="auto"/>
            <w:vAlign w:val="center"/>
            <w:hideMark/>
          </w:tcPr>
          <w:p w14:paraId="6FC7F6A9" w14:textId="6DF10F64" w:rsidR="003C0178" w:rsidRPr="007C6D37" w:rsidRDefault="00604D3F" w:rsidP="003C0178">
            <w:pPr>
              <w:spacing w:after="0" w:line="240" w:lineRule="auto"/>
              <w:jc w:val="center"/>
              <w:rPr>
                <w:b/>
                <w:sz w:val="16"/>
                <w:lang w:eastAsia="es-MX"/>
              </w:rPr>
            </w:pPr>
            <w:r>
              <w:rPr>
                <w:b/>
                <w:sz w:val="16"/>
                <w:lang w:eastAsia="es-MX"/>
              </w:rPr>
              <w:t>0.16</w:t>
            </w:r>
            <w:r w:rsidR="003C0178" w:rsidRPr="007C6D37">
              <w:rPr>
                <w:b/>
                <w:sz w:val="16"/>
                <w:lang w:eastAsia="es-MX"/>
              </w:rPr>
              <w:t>%</w:t>
            </w:r>
          </w:p>
        </w:tc>
        <w:tc>
          <w:tcPr>
            <w:tcW w:w="864" w:type="pct"/>
            <w:gridSpan w:val="4"/>
            <w:shd w:val="clear" w:color="auto" w:fill="auto"/>
            <w:vAlign w:val="center"/>
            <w:hideMark/>
          </w:tcPr>
          <w:p w14:paraId="654EB27E" w14:textId="77777777" w:rsidR="003C0178" w:rsidRPr="007C6D37" w:rsidRDefault="003C0178" w:rsidP="003C0178">
            <w:pPr>
              <w:spacing w:after="0" w:line="240" w:lineRule="auto"/>
              <w:jc w:val="center"/>
              <w:rPr>
                <w:b/>
                <w:sz w:val="16"/>
                <w:lang w:eastAsia="es-MX"/>
              </w:rPr>
            </w:pPr>
            <w:r w:rsidRPr="007C6D37">
              <w:rPr>
                <w:b/>
                <w:sz w:val="16"/>
                <w:lang w:eastAsia="es-MX"/>
              </w:rPr>
              <w:t>%</w:t>
            </w:r>
          </w:p>
        </w:tc>
        <w:tc>
          <w:tcPr>
            <w:tcW w:w="807" w:type="pct"/>
            <w:gridSpan w:val="2"/>
            <w:shd w:val="clear" w:color="auto" w:fill="auto"/>
            <w:vAlign w:val="center"/>
            <w:hideMark/>
          </w:tcPr>
          <w:p w14:paraId="17228AC8" w14:textId="77777777" w:rsidR="003C0178" w:rsidRPr="007C6D37" w:rsidRDefault="003C0178" w:rsidP="003C0178">
            <w:pPr>
              <w:spacing w:after="0" w:line="240" w:lineRule="auto"/>
              <w:jc w:val="center"/>
              <w:rPr>
                <w:b/>
                <w:sz w:val="16"/>
                <w:lang w:eastAsia="es-MX"/>
              </w:rPr>
            </w:pPr>
            <w:r w:rsidRPr="007C6D37">
              <w:rPr>
                <w:b/>
                <w:sz w:val="16"/>
                <w:lang w:eastAsia="es-MX"/>
              </w:rPr>
              <w:t>%</w:t>
            </w:r>
          </w:p>
        </w:tc>
        <w:tc>
          <w:tcPr>
            <w:tcW w:w="980" w:type="pct"/>
            <w:gridSpan w:val="2"/>
            <w:shd w:val="clear" w:color="auto" w:fill="auto"/>
            <w:vAlign w:val="center"/>
            <w:hideMark/>
          </w:tcPr>
          <w:p w14:paraId="2332C990" w14:textId="77777777" w:rsidR="003C0178" w:rsidRPr="007C6D37" w:rsidRDefault="003C0178" w:rsidP="003C0178">
            <w:pPr>
              <w:spacing w:after="0" w:line="240" w:lineRule="auto"/>
              <w:jc w:val="center"/>
              <w:rPr>
                <w:b/>
                <w:sz w:val="16"/>
                <w:lang w:eastAsia="es-MX"/>
              </w:rPr>
            </w:pPr>
            <w:r w:rsidRPr="007C6D37">
              <w:rPr>
                <w:b/>
                <w:sz w:val="16"/>
                <w:lang w:eastAsia="es-MX"/>
              </w:rPr>
              <w:t>%</w:t>
            </w:r>
          </w:p>
        </w:tc>
      </w:tr>
      <w:tr w:rsidR="003C0178" w:rsidRPr="007C6D37" w14:paraId="3922EC44" w14:textId="77777777" w:rsidTr="00FC6B42">
        <w:trPr>
          <w:trHeight w:val="344"/>
        </w:trPr>
        <w:tc>
          <w:tcPr>
            <w:tcW w:w="5000" w:type="pct"/>
            <w:gridSpan w:val="14"/>
            <w:shd w:val="clear" w:color="auto" w:fill="7F7F7F" w:themeFill="text1" w:themeFillTint="80"/>
            <w:noWrap/>
            <w:vAlign w:val="center"/>
            <w:hideMark/>
          </w:tcPr>
          <w:p w14:paraId="15E624EA" w14:textId="0B898226" w:rsidR="003C0178" w:rsidRPr="007C6D37" w:rsidRDefault="00604D3F" w:rsidP="003C0178">
            <w:pPr>
              <w:spacing w:after="0" w:line="240" w:lineRule="auto"/>
              <w:jc w:val="center"/>
              <w:rPr>
                <w:b/>
                <w:color w:val="FFFFFF" w:themeColor="background1"/>
                <w:sz w:val="16"/>
                <w:lang w:eastAsia="es-MX"/>
              </w:rPr>
            </w:pPr>
            <w:r>
              <w:rPr>
                <w:b/>
                <w:color w:val="FFFFFF" w:themeColor="background1"/>
                <w:sz w:val="16"/>
                <w:lang w:eastAsia="es-MX"/>
              </w:rPr>
              <w:t xml:space="preserve"> </w:t>
            </w:r>
            <w:r w:rsidR="003C0178" w:rsidRPr="007C6D37">
              <w:rPr>
                <w:b/>
                <w:color w:val="FFFFFF" w:themeColor="background1"/>
                <w:sz w:val="16"/>
                <w:lang w:eastAsia="es-MX"/>
              </w:rPr>
              <w:t>Análisis de la estrategia de cobertura</w:t>
            </w:r>
          </w:p>
        </w:tc>
      </w:tr>
      <w:tr w:rsidR="003C0178" w:rsidRPr="007C6D37" w14:paraId="0E3F095A" w14:textId="77777777" w:rsidTr="003C0178">
        <w:trPr>
          <w:trHeight w:val="446"/>
        </w:trPr>
        <w:tc>
          <w:tcPr>
            <w:tcW w:w="3617" w:type="pct"/>
            <w:gridSpan w:val="11"/>
            <w:shd w:val="clear" w:color="auto" w:fill="D9D9D9" w:themeFill="background1" w:themeFillShade="D9"/>
            <w:vAlign w:val="center"/>
            <w:hideMark/>
          </w:tcPr>
          <w:p w14:paraId="0BCEBC95" w14:textId="77777777" w:rsidR="003C0178" w:rsidRPr="007C6D37" w:rsidRDefault="003C0178" w:rsidP="003C0178">
            <w:pPr>
              <w:spacing w:after="0" w:line="240" w:lineRule="auto"/>
              <w:jc w:val="center"/>
              <w:rPr>
                <w:b/>
                <w:sz w:val="16"/>
                <w:lang w:eastAsia="es-MX"/>
              </w:rPr>
            </w:pPr>
            <w:r w:rsidRPr="007C6D37">
              <w:rPr>
                <w:b/>
                <w:sz w:val="16"/>
                <w:lang w:eastAsia="es-MX"/>
              </w:rPr>
              <w:t>La estrategia de cobertura contempla o incluye al menos:</w:t>
            </w:r>
          </w:p>
        </w:tc>
        <w:tc>
          <w:tcPr>
            <w:tcW w:w="671" w:type="pct"/>
            <w:gridSpan w:val="2"/>
            <w:shd w:val="clear" w:color="auto" w:fill="D9D9D9" w:themeFill="background1" w:themeFillShade="D9"/>
            <w:vAlign w:val="center"/>
            <w:hideMark/>
          </w:tcPr>
          <w:p w14:paraId="1525455F" w14:textId="5FA65A0E" w:rsidR="003C0178" w:rsidRPr="007C6D37" w:rsidRDefault="003C0178" w:rsidP="003C0178">
            <w:pPr>
              <w:spacing w:after="0" w:line="240" w:lineRule="auto"/>
              <w:jc w:val="center"/>
              <w:rPr>
                <w:b/>
                <w:sz w:val="16"/>
                <w:lang w:eastAsia="es-MX"/>
              </w:rPr>
            </w:pPr>
            <w:r w:rsidRPr="007C6D37">
              <w:rPr>
                <w:b/>
                <w:sz w:val="16"/>
                <w:lang w:eastAsia="es-MX"/>
              </w:rPr>
              <w:t>Valoración</w:t>
            </w:r>
          </w:p>
        </w:tc>
        <w:tc>
          <w:tcPr>
            <w:tcW w:w="712" w:type="pct"/>
            <w:shd w:val="clear" w:color="auto" w:fill="D9D9D9" w:themeFill="background1" w:themeFillShade="D9"/>
            <w:vAlign w:val="center"/>
            <w:hideMark/>
          </w:tcPr>
          <w:p w14:paraId="51E30B8D" w14:textId="77777777" w:rsidR="003C0178" w:rsidRPr="007C6D37" w:rsidRDefault="003C0178" w:rsidP="003C0178">
            <w:pPr>
              <w:spacing w:after="0" w:line="240" w:lineRule="auto"/>
              <w:jc w:val="center"/>
              <w:rPr>
                <w:b/>
                <w:sz w:val="16"/>
                <w:lang w:eastAsia="es-MX"/>
              </w:rPr>
            </w:pPr>
            <w:r w:rsidRPr="007C6D37">
              <w:rPr>
                <w:b/>
                <w:sz w:val="16"/>
                <w:lang w:eastAsia="es-MX"/>
              </w:rPr>
              <w:t>Propuesta</w:t>
            </w:r>
          </w:p>
        </w:tc>
      </w:tr>
      <w:tr w:rsidR="00E63833" w:rsidRPr="001315C8" w14:paraId="223FF8A7" w14:textId="77777777" w:rsidTr="00E63833">
        <w:trPr>
          <w:trHeight w:val="454"/>
        </w:trPr>
        <w:tc>
          <w:tcPr>
            <w:tcW w:w="2076" w:type="pct"/>
            <w:gridSpan w:val="4"/>
            <w:shd w:val="clear" w:color="auto" w:fill="auto"/>
            <w:vAlign w:val="center"/>
            <w:hideMark/>
          </w:tcPr>
          <w:p w14:paraId="23566F1B" w14:textId="77777777" w:rsidR="00E63833" w:rsidRPr="001315C8" w:rsidRDefault="00E63833" w:rsidP="00E63833">
            <w:pPr>
              <w:spacing w:after="0" w:line="240" w:lineRule="auto"/>
              <w:jc w:val="left"/>
              <w:rPr>
                <w:sz w:val="16"/>
                <w:lang w:eastAsia="es-MX"/>
              </w:rPr>
            </w:pPr>
            <w:r w:rsidRPr="001315C8">
              <w:rPr>
                <w:sz w:val="16"/>
                <w:lang w:eastAsia="es-MX"/>
              </w:rPr>
              <w:t>Método de cálculo documentado</w:t>
            </w:r>
          </w:p>
        </w:tc>
        <w:tc>
          <w:tcPr>
            <w:tcW w:w="231" w:type="pct"/>
            <w:shd w:val="clear" w:color="auto" w:fill="auto"/>
            <w:vAlign w:val="center"/>
            <w:hideMark/>
          </w:tcPr>
          <w:p w14:paraId="45F11522" w14:textId="0BD9C6CC" w:rsidR="00E63833" w:rsidRPr="001315C8" w:rsidRDefault="00E63833" w:rsidP="00E63833">
            <w:pPr>
              <w:spacing w:after="0" w:line="240" w:lineRule="auto"/>
              <w:jc w:val="center"/>
              <w:rPr>
                <w:sz w:val="16"/>
                <w:lang w:eastAsia="es-MX"/>
              </w:rPr>
            </w:pPr>
          </w:p>
        </w:tc>
        <w:tc>
          <w:tcPr>
            <w:tcW w:w="234" w:type="pct"/>
            <w:gridSpan w:val="2"/>
            <w:shd w:val="clear" w:color="auto" w:fill="auto"/>
            <w:vAlign w:val="center"/>
            <w:hideMark/>
          </w:tcPr>
          <w:p w14:paraId="4CC48747" w14:textId="77777777" w:rsidR="00E63833" w:rsidRPr="001315C8" w:rsidRDefault="00E63833" w:rsidP="00E63833">
            <w:pPr>
              <w:spacing w:after="0" w:line="240" w:lineRule="auto"/>
              <w:jc w:val="center"/>
              <w:rPr>
                <w:sz w:val="16"/>
                <w:lang w:eastAsia="es-MX"/>
              </w:rPr>
            </w:pPr>
            <w:r w:rsidRPr="001315C8">
              <w:rPr>
                <w:sz w:val="16"/>
                <w:lang w:eastAsia="es-MX"/>
              </w:rPr>
              <w:t>Si</w:t>
            </w:r>
          </w:p>
        </w:tc>
        <w:tc>
          <w:tcPr>
            <w:tcW w:w="231" w:type="pct"/>
            <w:shd w:val="clear" w:color="auto" w:fill="auto"/>
            <w:vAlign w:val="center"/>
            <w:hideMark/>
          </w:tcPr>
          <w:p w14:paraId="2A868509" w14:textId="43A602F2" w:rsidR="00E63833" w:rsidRPr="001315C8" w:rsidRDefault="00E63833" w:rsidP="00E63833">
            <w:pPr>
              <w:spacing w:after="0" w:line="240" w:lineRule="auto"/>
              <w:jc w:val="center"/>
              <w:rPr>
                <w:sz w:val="16"/>
                <w:lang w:eastAsia="es-MX"/>
              </w:rPr>
            </w:pPr>
            <w:r>
              <w:rPr>
                <w:sz w:val="16"/>
                <w:lang w:eastAsia="es-MX"/>
              </w:rPr>
              <w:t>X</w:t>
            </w:r>
          </w:p>
        </w:tc>
        <w:tc>
          <w:tcPr>
            <w:tcW w:w="231" w:type="pct"/>
            <w:shd w:val="clear" w:color="auto" w:fill="auto"/>
            <w:vAlign w:val="center"/>
            <w:hideMark/>
          </w:tcPr>
          <w:p w14:paraId="05AA86BC" w14:textId="77777777" w:rsidR="00E63833" w:rsidRPr="001315C8" w:rsidRDefault="00E63833" w:rsidP="00E63833">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79FF9350" w14:textId="349FFA89" w:rsidR="00E63833" w:rsidRPr="001315C8" w:rsidRDefault="00E63833" w:rsidP="00E63833">
            <w:pPr>
              <w:spacing w:after="0" w:line="240" w:lineRule="auto"/>
              <w:jc w:val="center"/>
              <w:rPr>
                <w:sz w:val="16"/>
                <w:lang w:eastAsia="es-MX"/>
              </w:rPr>
            </w:pPr>
          </w:p>
        </w:tc>
        <w:tc>
          <w:tcPr>
            <w:tcW w:w="404" w:type="pct"/>
            <w:shd w:val="clear" w:color="auto" w:fill="auto"/>
            <w:vAlign w:val="center"/>
            <w:hideMark/>
          </w:tcPr>
          <w:p w14:paraId="5CC36D08" w14:textId="77777777" w:rsidR="00E63833" w:rsidRPr="001315C8" w:rsidRDefault="00E63833" w:rsidP="00E63833">
            <w:pPr>
              <w:spacing w:after="0" w:line="240" w:lineRule="auto"/>
              <w:jc w:val="center"/>
              <w:rPr>
                <w:sz w:val="16"/>
                <w:lang w:eastAsia="es-MX"/>
              </w:rPr>
            </w:pPr>
            <w:r w:rsidRPr="001315C8">
              <w:rPr>
                <w:sz w:val="16"/>
                <w:lang w:eastAsia="es-MX"/>
              </w:rPr>
              <w:t>Parcial</w:t>
            </w:r>
          </w:p>
        </w:tc>
        <w:tc>
          <w:tcPr>
            <w:tcW w:w="671" w:type="pct"/>
            <w:gridSpan w:val="2"/>
            <w:vMerge w:val="restart"/>
            <w:shd w:val="clear" w:color="auto" w:fill="auto"/>
            <w:vAlign w:val="center"/>
          </w:tcPr>
          <w:p w14:paraId="503AA73E" w14:textId="1C91595B" w:rsidR="00E63833" w:rsidRPr="00E63833" w:rsidRDefault="00E63833" w:rsidP="00E63833">
            <w:pPr>
              <w:spacing w:after="0" w:line="240" w:lineRule="auto"/>
              <w:jc w:val="center"/>
              <w:rPr>
                <w:sz w:val="16"/>
                <w:lang w:eastAsia="es-MX"/>
              </w:rPr>
            </w:pPr>
            <w:r w:rsidRPr="00E63833">
              <w:rPr>
                <w:rFonts w:cs="Arial"/>
                <w:sz w:val="16"/>
                <w:szCs w:val="16"/>
                <w:lang w:eastAsia="es-MX"/>
              </w:rPr>
              <w:t>El Pp no mostró estrategia de Cobertura</w:t>
            </w:r>
          </w:p>
        </w:tc>
        <w:tc>
          <w:tcPr>
            <w:tcW w:w="712" w:type="pct"/>
            <w:vMerge w:val="restart"/>
            <w:shd w:val="clear" w:color="auto" w:fill="auto"/>
            <w:vAlign w:val="center"/>
          </w:tcPr>
          <w:p w14:paraId="752EDF78" w14:textId="0F1DAD30" w:rsidR="00E63833" w:rsidRPr="00E63833" w:rsidRDefault="00E63833" w:rsidP="00E63833">
            <w:pPr>
              <w:spacing w:after="0" w:line="240" w:lineRule="auto"/>
              <w:jc w:val="center"/>
              <w:rPr>
                <w:sz w:val="16"/>
                <w:lang w:eastAsia="es-MX"/>
              </w:rPr>
            </w:pPr>
            <w:r w:rsidRPr="00E63833">
              <w:rPr>
                <w:rFonts w:cs="Arial"/>
                <w:sz w:val="16"/>
                <w:szCs w:val="16"/>
                <w:lang w:eastAsia="es-MX"/>
              </w:rPr>
              <w:t>Presentar un documento de Estrategia para la Cobertura del Pp</w:t>
            </w:r>
          </w:p>
        </w:tc>
      </w:tr>
      <w:tr w:rsidR="00E63833" w:rsidRPr="001315C8" w14:paraId="6B14404A" w14:textId="77777777" w:rsidTr="00E63833">
        <w:trPr>
          <w:trHeight w:val="454"/>
        </w:trPr>
        <w:tc>
          <w:tcPr>
            <w:tcW w:w="2076" w:type="pct"/>
            <w:gridSpan w:val="4"/>
            <w:shd w:val="clear" w:color="auto" w:fill="auto"/>
            <w:vAlign w:val="center"/>
            <w:hideMark/>
          </w:tcPr>
          <w:p w14:paraId="0B32F477" w14:textId="77777777" w:rsidR="00E63833" w:rsidRPr="001315C8" w:rsidRDefault="00E63833" w:rsidP="003C0178">
            <w:pPr>
              <w:spacing w:after="0" w:line="240" w:lineRule="auto"/>
              <w:jc w:val="left"/>
              <w:rPr>
                <w:sz w:val="16"/>
                <w:lang w:eastAsia="es-MX"/>
              </w:rPr>
            </w:pPr>
            <w:r w:rsidRPr="001315C8">
              <w:rPr>
                <w:sz w:val="16"/>
                <w:lang w:eastAsia="es-MX"/>
              </w:rPr>
              <w:t>Consistencia con el diseño del programa</w:t>
            </w:r>
          </w:p>
        </w:tc>
        <w:tc>
          <w:tcPr>
            <w:tcW w:w="231" w:type="pct"/>
            <w:shd w:val="clear" w:color="auto" w:fill="auto"/>
            <w:vAlign w:val="center"/>
            <w:hideMark/>
          </w:tcPr>
          <w:p w14:paraId="3CD92BE2" w14:textId="459BD233" w:rsidR="00E63833" w:rsidRPr="001315C8" w:rsidRDefault="00E63833" w:rsidP="003C0178">
            <w:pPr>
              <w:spacing w:after="0" w:line="240" w:lineRule="auto"/>
              <w:jc w:val="center"/>
              <w:rPr>
                <w:sz w:val="16"/>
                <w:lang w:eastAsia="es-MX"/>
              </w:rPr>
            </w:pPr>
          </w:p>
        </w:tc>
        <w:tc>
          <w:tcPr>
            <w:tcW w:w="234" w:type="pct"/>
            <w:gridSpan w:val="2"/>
            <w:shd w:val="clear" w:color="auto" w:fill="auto"/>
            <w:vAlign w:val="center"/>
            <w:hideMark/>
          </w:tcPr>
          <w:p w14:paraId="72754ED8" w14:textId="77777777" w:rsidR="00E63833" w:rsidRPr="001315C8" w:rsidRDefault="00E63833" w:rsidP="003C0178">
            <w:pPr>
              <w:spacing w:after="0" w:line="240" w:lineRule="auto"/>
              <w:jc w:val="center"/>
              <w:rPr>
                <w:sz w:val="16"/>
                <w:lang w:eastAsia="es-MX"/>
              </w:rPr>
            </w:pPr>
            <w:r w:rsidRPr="001315C8">
              <w:rPr>
                <w:sz w:val="16"/>
                <w:lang w:eastAsia="es-MX"/>
              </w:rPr>
              <w:t>Si</w:t>
            </w:r>
          </w:p>
        </w:tc>
        <w:tc>
          <w:tcPr>
            <w:tcW w:w="231" w:type="pct"/>
            <w:shd w:val="clear" w:color="auto" w:fill="auto"/>
            <w:vAlign w:val="center"/>
            <w:hideMark/>
          </w:tcPr>
          <w:p w14:paraId="195EBB31" w14:textId="05DBD914" w:rsidR="00E63833" w:rsidRPr="001315C8" w:rsidRDefault="00E63833" w:rsidP="003C0178">
            <w:pPr>
              <w:spacing w:after="0" w:line="240" w:lineRule="auto"/>
              <w:jc w:val="center"/>
              <w:rPr>
                <w:sz w:val="16"/>
                <w:lang w:eastAsia="es-MX"/>
              </w:rPr>
            </w:pPr>
          </w:p>
        </w:tc>
        <w:tc>
          <w:tcPr>
            <w:tcW w:w="231" w:type="pct"/>
            <w:shd w:val="clear" w:color="auto" w:fill="auto"/>
            <w:vAlign w:val="center"/>
            <w:hideMark/>
          </w:tcPr>
          <w:p w14:paraId="6240110E" w14:textId="77777777" w:rsidR="00E63833" w:rsidRPr="001315C8" w:rsidRDefault="00E63833" w:rsidP="003C0178">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4EDB2026" w14:textId="54146F8B" w:rsidR="00E63833" w:rsidRPr="001315C8" w:rsidRDefault="00E63833" w:rsidP="003C0178">
            <w:pPr>
              <w:spacing w:after="0" w:line="240" w:lineRule="auto"/>
              <w:jc w:val="center"/>
              <w:rPr>
                <w:sz w:val="16"/>
                <w:lang w:eastAsia="es-MX"/>
              </w:rPr>
            </w:pPr>
            <w:r>
              <w:rPr>
                <w:sz w:val="16"/>
                <w:lang w:eastAsia="es-MX"/>
              </w:rPr>
              <w:t>X</w:t>
            </w:r>
          </w:p>
        </w:tc>
        <w:tc>
          <w:tcPr>
            <w:tcW w:w="404" w:type="pct"/>
            <w:shd w:val="clear" w:color="auto" w:fill="auto"/>
            <w:vAlign w:val="center"/>
            <w:hideMark/>
          </w:tcPr>
          <w:p w14:paraId="476D3862" w14:textId="77777777" w:rsidR="00E63833" w:rsidRPr="001315C8" w:rsidRDefault="00E63833" w:rsidP="003C0178">
            <w:pPr>
              <w:spacing w:after="0" w:line="240" w:lineRule="auto"/>
              <w:jc w:val="center"/>
              <w:rPr>
                <w:sz w:val="16"/>
                <w:lang w:eastAsia="es-MX"/>
              </w:rPr>
            </w:pPr>
            <w:r w:rsidRPr="001315C8">
              <w:rPr>
                <w:sz w:val="16"/>
                <w:lang w:eastAsia="es-MX"/>
              </w:rPr>
              <w:t>Parcial</w:t>
            </w:r>
          </w:p>
        </w:tc>
        <w:tc>
          <w:tcPr>
            <w:tcW w:w="671" w:type="pct"/>
            <w:gridSpan w:val="2"/>
            <w:vMerge/>
            <w:shd w:val="clear" w:color="auto" w:fill="auto"/>
            <w:vAlign w:val="center"/>
          </w:tcPr>
          <w:p w14:paraId="4418D4A1" w14:textId="390DE0B4" w:rsidR="00E63833" w:rsidRPr="009C7E37" w:rsidRDefault="00E63833" w:rsidP="003C0178">
            <w:pPr>
              <w:spacing w:after="0" w:line="240" w:lineRule="auto"/>
              <w:jc w:val="center"/>
              <w:rPr>
                <w:sz w:val="16"/>
                <w:highlight w:val="yellow"/>
                <w:lang w:eastAsia="es-MX"/>
              </w:rPr>
            </w:pPr>
          </w:p>
        </w:tc>
        <w:tc>
          <w:tcPr>
            <w:tcW w:w="712" w:type="pct"/>
            <w:vMerge/>
            <w:shd w:val="clear" w:color="auto" w:fill="auto"/>
            <w:vAlign w:val="center"/>
          </w:tcPr>
          <w:p w14:paraId="07A1F3D7" w14:textId="384E2A6D" w:rsidR="00E63833" w:rsidRPr="009C7E37" w:rsidRDefault="00E63833" w:rsidP="003C0178">
            <w:pPr>
              <w:spacing w:after="0" w:line="240" w:lineRule="auto"/>
              <w:jc w:val="center"/>
              <w:rPr>
                <w:sz w:val="16"/>
                <w:highlight w:val="yellow"/>
                <w:lang w:eastAsia="es-MX"/>
              </w:rPr>
            </w:pPr>
          </w:p>
        </w:tc>
      </w:tr>
      <w:tr w:rsidR="00E63833" w:rsidRPr="001315C8" w14:paraId="3DFF2588" w14:textId="77777777" w:rsidTr="00E63833">
        <w:trPr>
          <w:trHeight w:val="454"/>
        </w:trPr>
        <w:tc>
          <w:tcPr>
            <w:tcW w:w="2076" w:type="pct"/>
            <w:gridSpan w:val="4"/>
            <w:shd w:val="clear" w:color="auto" w:fill="auto"/>
            <w:vAlign w:val="center"/>
            <w:hideMark/>
          </w:tcPr>
          <w:p w14:paraId="02F35823" w14:textId="77777777" w:rsidR="00E63833" w:rsidRPr="001315C8" w:rsidRDefault="00E63833" w:rsidP="003C0178">
            <w:pPr>
              <w:spacing w:after="0" w:line="240" w:lineRule="auto"/>
              <w:jc w:val="left"/>
              <w:rPr>
                <w:sz w:val="16"/>
                <w:lang w:eastAsia="es-MX"/>
              </w:rPr>
            </w:pPr>
            <w:r w:rsidRPr="001315C8">
              <w:rPr>
                <w:sz w:val="16"/>
                <w:lang w:eastAsia="es-MX"/>
              </w:rPr>
              <w:t>El presupuesto requerido</w:t>
            </w:r>
          </w:p>
        </w:tc>
        <w:tc>
          <w:tcPr>
            <w:tcW w:w="231" w:type="pct"/>
            <w:shd w:val="clear" w:color="auto" w:fill="auto"/>
            <w:vAlign w:val="center"/>
            <w:hideMark/>
          </w:tcPr>
          <w:p w14:paraId="4C88F6EE" w14:textId="52CBCF83" w:rsidR="00E63833" w:rsidRPr="001315C8" w:rsidRDefault="00E63833" w:rsidP="003C0178">
            <w:pPr>
              <w:spacing w:after="0" w:line="240" w:lineRule="auto"/>
              <w:jc w:val="center"/>
              <w:rPr>
                <w:sz w:val="16"/>
                <w:lang w:eastAsia="es-MX"/>
              </w:rPr>
            </w:pPr>
            <w:r>
              <w:rPr>
                <w:sz w:val="16"/>
                <w:lang w:eastAsia="es-MX"/>
              </w:rPr>
              <w:t>X</w:t>
            </w:r>
          </w:p>
        </w:tc>
        <w:tc>
          <w:tcPr>
            <w:tcW w:w="234" w:type="pct"/>
            <w:gridSpan w:val="2"/>
            <w:shd w:val="clear" w:color="auto" w:fill="auto"/>
            <w:vAlign w:val="center"/>
            <w:hideMark/>
          </w:tcPr>
          <w:p w14:paraId="3D75D57D" w14:textId="77777777" w:rsidR="00E63833" w:rsidRPr="001315C8" w:rsidRDefault="00E63833" w:rsidP="003C0178">
            <w:pPr>
              <w:spacing w:after="0" w:line="240" w:lineRule="auto"/>
              <w:jc w:val="center"/>
              <w:rPr>
                <w:sz w:val="16"/>
                <w:lang w:eastAsia="es-MX"/>
              </w:rPr>
            </w:pPr>
            <w:r w:rsidRPr="001315C8">
              <w:rPr>
                <w:sz w:val="16"/>
                <w:lang w:eastAsia="es-MX"/>
              </w:rPr>
              <w:t>Si</w:t>
            </w:r>
          </w:p>
        </w:tc>
        <w:tc>
          <w:tcPr>
            <w:tcW w:w="231" w:type="pct"/>
            <w:shd w:val="clear" w:color="auto" w:fill="auto"/>
            <w:vAlign w:val="center"/>
            <w:hideMark/>
          </w:tcPr>
          <w:p w14:paraId="6C8C02C3" w14:textId="4FF1C42A" w:rsidR="00E63833" w:rsidRPr="001315C8" w:rsidRDefault="00E63833" w:rsidP="003C0178">
            <w:pPr>
              <w:spacing w:after="0" w:line="240" w:lineRule="auto"/>
              <w:jc w:val="center"/>
              <w:rPr>
                <w:sz w:val="16"/>
                <w:lang w:eastAsia="es-MX"/>
              </w:rPr>
            </w:pPr>
          </w:p>
        </w:tc>
        <w:tc>
          <w:tcPr>
            <w:tcW w:w="231" w:type="pct"/>
            <w:shd w:val="clear" w:color="auto" w:fill="auto"/>
            <w:vAlign w:val="center"/>
            <w:hideMark/>
          </w:tcPr>
          <w:p w14:paraId="5252D153" w14:textId="77777777" w:rsidR="00E63833" w:rsidRPr="001315C8" w:rsidRDefault="00E63833" w:rsidP="003C0178">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4E3538F0" w14:textId="08FF5BDF" w:rsidR="00E63833" w:rsidRPr="001315C8" w:rsidRDefault="00E63833" w:rsidP="003C0178">
            <w:pPr>
              <w:spacing w:after="0" w:line="240" w:lineRule="auto"/>
              <w:jc w:val="center"/>
              <w:rPr>
                <w:sz w:val="16"/>
                <w:lang w:eastAsia="es-MX"/>
              </w:rPr>
            </w:pPr>
          </w:p>
        </w:tc>
        <w:tc>
          <w:tcPr>
            <w:tcW w:w="404" w:type="pct"/>
            <w:shd w:val="clear" w:color="auto" w:fill="auto"/>
            <w:vAlign w:val="center"/>
            <w:hideMark/>
          </w:tcPr>
          <w:p w14:paraId="6AD63C95" w14:textId="77777777" w:rsidR="00E63833" w:rsidRPr="001315C8" w:rsidRDefault="00E63833" w:rsidP="003C0178">
            <w:pPr>
              <w:spacing w:after="0" w:line="240" w:lineRule="auto"/>
              <w:jc w:val="center"/>
              <w:rPr>
                <w:sz w:val="16"/>
                <w:lang w:eastAsia="es-MX"/>
              </w:rPr>
            </w:pPr>
            <w:r w:rsidRPr="001315C8">
              <w:rPr>
                <w:sz w:val="16"/>
                <w:lang w:eastAsia="es-MX"/>
              </w:rPr>
              <w:t>Parcial</w:t>
            </w:r>
          </w:p>
        </w:tc>
        <w:tc>
          <w:tcPr>
            <w:tcW w:w="671" w:type="pct"/>
            <w:gridSpan w:val="2"/>
            <w:vMerge/>
            <w:shd w:val="clear" w:color="auto" w:fill="auto"/>
            <w:vAlign w:val="center"/>
          </w:tcPr>
          <w:p w14:paraId="37DF0176" w14:textId="73BC647E" w:rsidR="00E63833" w:rsidRPr="009C7E37" w:rsidRDefault="00E63833" w:rsidP="003C0178">
            <w:pPr>
              <w:spacing w:after="0" w:line="240" w:lineRule="auto"/>
              <w:jc w:val="center"/>
              <w:rPr>
                <w:sz w:val="16"/>
                <w:highlight w:val="yellow"/>
                <w:lang w:eastAsia="es-MX"/>
              </w:rPr>
            </w:pPr>
          </w:p>
        </w:tc>
        <w:tc>
          <w:tcPr>
            <w:tcW w:w="712" w:type="pct"/>
            <w:vMerge/>
            <w:shd w:val="clear" w:color="auto" w:fill="auto"/>
            <w:vAlign w:val="center"/>
          </w:tcPr>
          <w:p w14:paraId="0147E3E9" w14:textId="5482A51A" w:rsidR="00E63833" w:rsidRPr="009C7E37" w:rsidRDefault="00E63833" w:rsidP="003C0178">
            <w:pPr>
              <w:spacing w:after="0" w:line="240" w:lineRule="auto"/>
              <w:jc w:val="center"/>
              <w:rPr>
                <w:sz w:val="16"/>
                <w:highlight w:val="yellow"/>
                <w:lang w:eastAsia="es-MX"/>
              </w:rPr>
            </w:pPr>
          </w:p>
        </w:tc>
      </w:tr>
      <w:tr w:rsidR="00E63833" w:rsidRPr="001315C8" w14:paraId="182B7D86" w14:textId="77777777" w:rsidTr="00E63833">
        <w:trPr>
          <w:trHeight w:val="454"/>
        </w:trPr>
        <w:tc>
          <w:tcPr>
            <w:tcW w:w="2076" w:type="pct"/>
            <w:gridSpan w:val="4"/>
            <w:shd w:val="clear" w:color="auto" w:fill="auto"/>
            <w:vAlign w:val="center"/>
            <w:hideMark/>
          </w:tcPr>
          <w:p w14:paraId="004F9B9E" w14:textId="77777777" w:rsidR="00E63833" w:rsidRPr="001315C8" w:rsidRDefault="00E63833" w:rsidP="003C0178">
            <w:pPr>
              <w:spacing w:after="0" w:line="240" w:lineRule="auto"/>
              <w:jc w:val="left"/>
              <w:rPr>
                <w:sz w:val="16"/>
                <w:lang w:eastAsia="es-MX"/>
              </w:rPr>
            </w:pPr>
            <w:r w:rsidRPr="001315C8">
              <w:rPr>
                <w:sz w:val="16"/>
                <w:lang w:eastAsia="es-MX"/>
              </w:rPr>
              <w:t>Metas a corto plazo factibles</w:t>
            </w:r>
          </w:p>
        </w:tc>
        <w:tc>
          <w:tcPr>
            <w:tcW w:w="231" w:type="pct"/>
            <w:shd w:val="clear" w:color="auto" w:fill="auto"/>
            <w:vAlign w:val="center"/>
            <w:hideMark/>
          </w:tcPr>
          <w:p w14:paraId="0911A6BD" w14:textId="19104A34" w:rsidR="00E63833" w:rsidRPr="001315C8" w:rsidRDefault="00E63833" w:rsidP="003C0178">
            <w:pPr>
              <w:spacing w:after="0" w:line="240" w:lineRule="auto"/>
              <w:jc w:val="center"/>
              <w:rPr>
                <w:sz w:val="16"/>
                <w:lang w:eastAsia="es-MX"/>
              </w:rPr>
            </w:pPr>
          </w:p>
        </w:tc>
        <w:tc>
          <w:tcPr>
            <w:tcW w:w="234" w:type="pct"/>
            <w:gridSpan w:val="2"/>
            <w:shd w:val="clear" w:color="auto" w:fill="auto"/>
            <w:vAlign w:val="center"/>
            <w:hideMark/>
          </w:tcPr>
          <w:p w14:paraId="053645D4" w14:textId="77777777" w:rsidR="00E63833" w:rsidRPr="001315C8" w:rsidRDefault="00E63833" w:rsidP="003C0178">
            <w:pPr>
              <w:spacing w:after="0" w:line="240" w:lineRule="auto"/>
              <w:jc w:val="center"/>
              <w:rPr>
                <w:sz w:val="16"/>
                <w:lang w:eastAsia="es-MX"/>
              </w:rPr>
            </w:pPr>
            <w:r w:rsidRPr="001315C8">
              <w:rPr>
                <w:sz w:val="16"/>
                <w:lang w:eastAsia="es-MX"/>
              </w:rPr>
              <w:t>Si</w:t>
            </w:r>
          </w:p>
        </w:tc>
        <w:tc>
          <w:tcPr>
            <w:tcW w:w="231" w:type="pct"/>
            <w:shd w:val="clear" w:color="auto" w:fill="auto"/>
            <w:vAlign w:val="center"/>
            <w:hideMark/>
          </w:tcPr>
          <w:p w14:paraId="0E219B78" w14:textId="32843BC3" w:rsidR="00E63833" w:rsidRPr="001315C8" w:rsidRDefault="00E63833" w:rsidP="003C0178">
            <w:pPr>
              <w:spacing w:after="0" w:line="240" w:lineRule="auto"/>
              <w:jc w:val="center"/>
              <w:rPr>
                <w:sz w:val="16"/>
                <w:lang w:eastAsia="es-MX"/>
              </w:rPr>
            </w:pPr>
          </w:p>
        </w:tc>
        <w:tc>
          <w:tcPr>
            <w:tcW w:w="231" w:type="pct"/>
            <w:shd w:val="clear" w:color="auto" w:fill="auto"/>
            <w:vAlign w:val="center"/>
            <w:hideMark/>
          </w:tcPr>
          <w:p w14:paraId="3A55FD6D" w14:textId="77777777" w:rsidR="00E63833" w:rsidRPr="001315C8" w:rsidRDefault="00E63833" w:rsidP="003C0178">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0FE7FF57" w14:textId="20FB5BCC" w:rsidR="00E63833" w:rsidRPr="001315C8" w:rsidRDefault="00E63833" w:rsidP="003C0178">
            <w:pPr>
              <w:spacing w:after="0" w:line="240" w:lineRule="auto"/>
              <w:jc w:val="center"/>
              <w:rPr>
                <w:sz w:val="16"/>
                <w:lang w:eastAsia="es-MX"/>
              </w:rPr>
            </w:pPr>
            <w:r>
              <w:rPr>
                <w:sz w:val="16"/>
                <w:lang w:eastAsia="es-MX"/>
              </w:rPr>
              <w:t>X</w:t>
            </w:r>
          </w:p>
        </w:tc>
        <w:tc>
          <w:tcPr>
            <w:tcW w:w="404" w:type="pct"/>
            <w:shd w:val="clear" w:color="auto" w:fill="auto"/>
            <w:vAlign w:val="center"/>
            <w:hideMark/>
          </w:tcPr>
          <w:p w14:paraId="523B5DAF" w14:textId="77777777" w:rsidR="00E63833" w:rsidRPr="001315C8" w:rsidRDefault="00E63833" w:rsidP="003C0178">
            <w:pPr>
              <w:spacing w:after="0" w:line="240" w:lineRule="auto"/>
              <w:jc w:val="center"/>
              <w:rPr>
                <w:sz w:val="16"/>
                <w:lang w:eastAsia="es-MX"/>
              </w:rPr>
            </w:pPr>
            <w:r w:rsidRPr="001315C8">
              <w:rPr>
                <w:sz w:val="16"/>
                <w:lang w:eastAsia="es-MX"/>
              </w:rPr>
              <w:t>Parcial</w:t>
            </w:r>
          </w:p>
        </w:tc>
        <w:tc>
          <w:tcPr>
            <w:tcW w:w="671" w:type="pct"/>
            <w:gridSpan w:val="2"/>
            <w:vMerge/>
            <w:shd w:val="clear" w:color="auto" w:fill="auto"/>
            <w:vAlign w:val="center"/>
          </w:tcPr>
          <w:p w14:paraId="4A85DB70" w14:textId="706071AC" w:rsidR="00E63833" w:rsidRPr="009C7E37" w:rsidRDefault="00E63833" w:rsidP="003C0178">
            <w:pPr>
              <w:spacing w:after="0" w:line="240" w:lineRule="auto"/>
              <w:jc w:val="center"/>
              <w:rPr>
                <w:sz w:val="16"/>
                <w:highlight w:val="yellow"/>
                <w:lang w:eastAsia="es-MX"/>
              </w:rPr>
            </w:pPr>
          </w:p>
        </w:tc>
        <w:tc>
          <w:tcPr>
            <w:tcW w:w="712" w:type="pct"/>
            <w:vMerge/>
            <w:shd w:val="clear" w:color="auto" w:fill="auto"/>
            <w:vAlign w:val="center"/>
          </w:tcPr>
          <w:p w14:paraId="0C4041DD" w14:textId="39285A5D" w:rsidR="00E63833" w:rsidRPr="009C7E37" w:rsidRDefault="00E63833" w:rsidP="003C0178">
            <w:pPr>
              <w:spacing w:after="0" w:line="240" w:lineRule="auto"/>
              <w:jc w:val="center"/>
              <w:rPr>
                <w:sz w:val="16"/>
                <w:highlight w:val="yellow"/>
                <w:lang w:eastAsia="es-MX"/>
              </w:rPr>
            </w:pPr>
          </w:p>
        </w:tc>
      </w:tr>
      <w:tr w:rsidR="00E63833" w:rsidRPr="001315C8" w14:paraId="370FFB2E" w14:textId="77777777" w:rsidTr="00E63833">
        <w:trPr>
          <w:trHeight w:val="454"/>
        </w:trPr>
        <w:tc>
          <w:tcPr>
            <w:tcW w:w="2076" w:type="pct"/>
            <w:gridSpan w:val="4"/>
            <w:shd w:val="clear" w:color="auto" w:fill="auto"/>
            <w:vAlign w:val="center"/>
            <w:hideMark/>
          </w:tcPr>
          <w:p w14:paraId="577B4709" w14:textId="77777777" w:rsidR="00E63833" w:rsidRPr="001315C8" w:rsidRDefault="00E63833" w:rsidP="003C0178">
            <w:pPr>
              <w:spacing w:after="0" w:line="240" w:lineRule="auto"/>
              <w:jc w:val="left"/>
              <w:rPr>
                <w:sz w:val="16"/>
                <w:lang w:eastAsia="es-MX"/>
              </w:rPr>
            </w:pPr>
            <w:r w:rsidRPr="001315C8">
              <w:rPr>
                <w:sz w:val="16"/>
                <w:lang w:eastAsia="es-MX"/>
              </w:rPr>
              <w:t>Análisis de posibles riesgos o amenazas que vulneren el cumplimiento de las metas</w:t>
            </w:r>
          </w:p>
        </w:tc>
        <w:tc>
          <w:tcPr>
            <w:tcW w:w="231" w:type="pct"/>
            <w:shd w:val="clear" w:color="auto" w:fill="auto"/>
            <w:noWrap/>
            <w:vAlign w:val="center"/>
            <w:hideMark/>
          </w:tcPr>
          <w:p w14:paraId="2F60F771" w14:textId="0FED1BAB" w:rsidR="00E63833" w:rsidRPr="001315C8" w:rsidRDefault="00E63833" w:rsidP="003C0178">
            <w:pPr>
              <w:spacing w:after="0" w:line="240" w:lineRule="auto"/>
              <w:jc w:val="center"/>
              <w:rPr>
                <w:color w:val="000000"/>
                <w:sz w:val="16"/>
                <w:lang w:eastAsia="es-MX"/>
              </w:rPr>
            </w:pPr>
          </w:p>
        </w:tc>
        <w:tc>
          <w:tcPr>
            <w:tcW w:w="234" w:type="pct"/>
            <w:gridSpan w:val="2"/>
            <w:shd w:val="clear" w:color="auto" w:fill="auto"/>
            <w:vAlign w:val="center"/>
            <w:hideMark/>
          </w:tcPr>
          <w:p w14:paraId="3601755B" w14:textId="77777777" w:rsidR="00E63833" w:rsidRPr="001315C8" w:rsidRDefault="00E63833" w:rsidP="003C0178">
            <w:pPr>
              <w:spacing w:after="0" w:line="240" w:lineRule="auto"/>
              <w:jc w:val="center"/>
              <w:rPr>
                <w:sz w:val="16"/>
                <w:lang w:eastAsia="es-MX"/>
              </w:rPr>
            </w:pPr>
            <w:r w:rsidRPr="001315C8">
              <w:rPr>
                <w:sz w:val="16"/>
                <w:lang w:eastAsia="es-MX"/>
              </w:rPr>
              <w:t>Si</w:t>
            </w:r>
          </w:p>
        </w:tc>
        <w:tc>
          <w:tcPr>
            <w:tcW w:w="231" w:type="pct"/>
            <w:shd w:val="clear" w:color="auto" w:fill="auto"/>
            <w:vAlign w:val="center"/>
            <w:hideMark/>
          </w:tcPr>
          <w:p w14:paraId="70FFEC96" w14:textId="164B3B7A" w:rsidR="00E63833" w:rsidRPr="001315C8" w:rsidRDefault="00E63833" w:rsidP="003C0178">
            <w:pPr>
              <w:spacing w:after="0" w:line="240" w:lineRule="auto"/>
              <w:jc w:val="center"/>
              <w:rPr>
                <w:sz w:val="16"/>
                <w:lang w:eastAsia="es-MX"/>
              </w:rPr>
            </w:pPr>
          </w:p>
        </w:tc>
        <w:tc>
          <w:tcPr>
            <w:tcW w:w="231" w:type="pct"/>
            <w:shd w:val="clear" w:color="auto" w:fill="auto"/>
            <w:vAlign w:val="center"/>
            <w:hideMark/>
          </w:tcPr>
          <w:p w14:paraId="2524301A" w14:textId="77777777" w:rsidR="00E63833" w:rsidRPr="001315C8" w:rsidRDefault="00E63833" w:rsidP="003C0178">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785627CA" w14:textId="31E7F070" w:rsidR="00E63833" w:rsidRPr="001315C8" w:rsidRDefault="00E63833" w:rsidP="003C0178">
            <w:pPr>
              <w:spacing w:after="0" w:line="240" w:lineRule="auto"/>
              <w:jc w:val="center"/>
              <w:rPr>
                <w:sz w:val="16"/>
                <w:lang w:eastAsia="es-MX"/>
              </w:rPr>
            </w:pPr>
            <w:r>
              <w:rPr>
                <w:sz w:val="16"/>
                <w:lang w:eastAsia="es-MX"/>
              </w:rPr>
              <w:t>X</w:t>
            </w:r>
          </w:p>
        </w:tc>
        <w:tc>
          <w:tcPr>
            <w:tcW w:w="404" w:type="pct"/>
            <w:shd w:val="clear" w:color="auto" w:fill="auto"/>
            <w:vAlign w:val="center"/>
            <w:hideMark/>
          </w:tcPr>
          <w:p w14:paraId="1C416220" w14:textId="77777777" w:rsidR="00E63833" w:rsidRPr="001315C8" w:rsidRDefault="00E63833" w:rsidP="003C0178">
            <w:pPr>
              <w:spacing w:after="0" w:line="240" w:lineRule="auto"/>
              <w:jc w:val="center"/>
              <w:rPr>
                <w:sz w:val="16"/>
                <w:lang w:eastAsia="es-MX"/>
              </w:rPr>
            </w:pPr>
            <w:r w:rsidRPr="001315C8">
              <w:rPr>
                <w:sz w:val="16"/>
                <w:lang w:eastAsia="es-MX"/>
              </w:rPr>
              <w:t>Parcial</w:t>
            </w:r>
          </w:p>
        </w:tc>
        <w:tc>
          <w:tcPr>
            <w:tcW w:w="671" w:type="pct"/>
            <w:gridSpan w:val="2"/>
            <w:vMerge/>
            <w:shd w:val="clear" w:color="auto" w:fill="auto"/>
            <w:vAlign w:val="center"/>
          </w:tcPr>
          <w:p w14:paraId="135E3547" w14:textId="65EB772D" w:rsidR="00E63833" w:rsidRPr="009C7E37" w:rsidRDefault="00E63833" w:rsidP="003C0178">
            <w:pPr>
              <w:spacing w:after="0" w:line="240" w:lineRule="auto"/>
              <w:jc w:val="center"/>
              <w:rPr>
                <w:sz w:val="16"/>
                <w:highlight w:val="yellow"/>
                <w:lang w:eastAsia="es-MX"/>
              </w:rPr>
            </w:pPr>
          </w:p>
        </w:tc>
        <w:tc>
          <w:tcPr>
            <w:tcW w:w="712" w:type="pct"/>
            <w:vMerge/>
            <w:shd w:val="clear" w:color="auto" w:fill="auto"/>
            <w:vAlign w:val="center"/>
          </w:tcPr>
          <w:p w14:paraId="202E9B7E" w14:textId="6B0BAD39" w:rsidR="00E63833" w:rsidRPr="009C7E37" w:rsidRDefault="00E63833" w:rsidP="003C0178">
            <w:pPr>
              <w:spacing w:after="0" w:line="240" w:lineRule="auto"/>
              <w:jc w:val="center"/>
              <w:rPr>
                <w:sz w:val="16"/>
                <w:highlight w:val="yellow"/>
                <w:lang w:eastAsia="es-MX"/>
              </w:rPr>
            </w:pPr>
          </w:p>
        </w:tc>
      </w:tr>
      <w:tr w:rsidR="00E63833" w:rsidRPr="001315C8" w14:paraId="7440B9F6" w14:textId="77777777" w:rsidTr="00E63833">
        <w:trPr>
          <w:trHeight w:val="454"/>
        </w:trPr>
        <w:tc>
          <w:tcPr>
            <w:tcW w:w="2076" w:type="pct"/>
            <w:gridSpan w:val="4"/>
            <w:shd w:val="clear" w:color="auto" w:fill="auto"/>
            <w:vAlign w:val="center"/>
            <w:hideMark/>
          </w:tcPr>
          <w:p w14:paraId="7B23D558" w14:textId="77777777" w:rsidR="00E63833" w:rsidRPr="001315C8" w:rsidRDefault="00E63833" w:rsidP="003C0178">
            <w:pPr>
              <w:spacing w:after="0" w:line="240" w:lineRule="auto"/>
              <w:jc w:val="left"/>
              <w:rPr>
                <w:sz w:val="16"/>
                <w:lang w:eastAsia="es-MX"/>
              </w:rPr>
            </w:pPr>
            <w:r w:rsidRPr="001315C8">
              <w:rPr>
                <w:sz w:val="16"/>
                <w:lang w:eastAsia="es-MX"/>
              </w:rPr>
              <w:t>Indicadores claros</w:t>
            </w:r>
          </w:p>
        </w:tc>
        <w:tc>
          <w:tcPr>
            <w:tcW w:w="231" w:type="pct"/>
            <w:shd w:val="clear" w:color="auto" w:fill="auto"/>
            <w:noWrap/>
            <w:vAlign w:val="center"/>
            <w:hideMark/>
          </w:tcPr>
          <w:p w14:paraId="28BC95AB" w14:textId="1ECE6B1E" w:rsidR="00E63833" w:rsidRPr="001315C8" w:rsidRDefault="00E63833" w:rsidP="003C0178">
            <w:pPr>
              <w:spacing w:after="0" w:line="240" w:lineRule="auto"/>
              <w:jc w:val="center"/>
              <w:rPr>
                <w:color w:val="000000"/>
                <w:sz w:val="16"/>
                <w:lang w:eastAsia="es-MX"/>
              </w:rPr>
            </w:pPr>
          </w:p>
        </w:tc>
        <w:tc>
          <w:tcPr>
            <w:tcW w:w="234" w:type="pct"/>
            <w:gridSpan w:val="2"/>
            <w:shd w:val="clear" w:color="auto" w:fill="auto"/>
            <w:vAlign w:val="center"/>
            <w:hideMark/>
          </w:tcPr>
          <w:p w14:paraId="65C68EF8" w14:textId="77777777" w:rsidR="00E63833" w:rsidRPr="001315C8" w:rsidRDefault="00E63833" w:rsidP="003C0178">
            <w:pPr>
              <w:spacing w:after="0" w:line="240" w:lineRule="auto"/>
              <w:jc w:val="center"/>
              <w:rPr>
                <w:sz w:val="16"/>
                <w:lang w:eastAsia="es-MX"/>
              </w:rPr>
            </w:pPr>
            <w:r w:rsidRPr="001315C8">
              <w:rPr>
                <w:sz w:val="16"/>
                <w:lang w:eastAsia="es-MX"/>
              </w:rPr>
              <w:t>Si</w:t>
            </w:r>
          </w:p>
        </w:tc>
        <w:tc>
          <w:tcPr>
            <w:tcW w:w="231" w:type="pct"/>
            <w:shd w:val="clear" w:color="auto" w:fill="auto"/>
            <w:vAlign w:val="center"/>
            <w:hideMark/>
          </w:tcPr>
          <w:p w14:paraId="0D67B5BC" w14:textId="29FFC424" w:rsidR="00E63833" w:rsidRPr="001315C8" w:rsidRDefault="00E63833" w:rsidP="003C0178">
            <w:pPr>
              <w:spacing w:after="0" w:line="240" w:lineRule="auto"/>
              <w:jc w:val="center"/>
              <w:rPr>
                <w:sz w:val="16"/>
                <w:lang w:eastAsia="es-MX"/>
              </w:rPr>
            </w:pPr>
            <w:r>
              <w:rPr>
                <w:sz w:val="16"/>
                <w:lang w:eastAsia="es-MX"/>
              </w:rPr>
              <w:t>X</w:t>
            </w:r>
          </w:p>
        </w:tc>
        <w:tc>
          <w:tcPr>
            <w:tcW w:w="231" w:type="pct"/>
            <w:shd w:val="clear" w:color="auto" w:fill="auto"/>
            <w:vAlign w:val="center"/>
            <w:hideMark/>
          </w:tcPr>
          <w:p w14:paraId="5EB3A784" w14:textId="77777777" w:rsidR="00E63833" w:rsidRPr="001315C8" w:rsidRDefault="00E63833" w:rsidP="003C0178">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2D2E51F7" w14:textId="69AECC56" w:rsidR="00E63833" w:rsidRPr="001315C8" w:rsidRDefault="00E63833" w:rsidP="003C0178">
            <w:pPr>
              <w:spacing w:after="0" w:line="240" w:lineRule="auto"/>
              <w:jc w:val="center"/>
              <w:rPr>
                <w:sz w:val="16"/>
                <w:lang w:eastAsia="es-MX"/>
              </w:rPr>
            </w:pPr>
          </w:p>
        </w:tc>
        <w:tc>
          <w:tcPr>
            <w:tcW w:w="404" w:type="pct"/>
            <w:shd w:val="clear" w:color="auto" w:fill="auto"/>
            <w:vAlign w:val="center"/>
            <w:hideMark/>
          </w:tcPr>
          <w:p w14:paraId="650B307E" w14:textId="77777777" w:rsidR="00E63833" w:rsidRPr="001315C8" w:rsidRDefault="00E63833" w:rsidP="003C0178">
            <w:pPr>
              <w:spacing w:after="0" w:line="240" w:lineRule="auto"/>
              <w:jc w:val="center"/>
              <w:rPr>
                <w:sz w:val="16"/>
                <w:lang w:eastAsia="es-MX"/>
              </w:rPr>
            </w:pPr>
            <w:r w:rsidRPr="001315C8">
              <w:rPr>
                <w:sz w:val="16"/>
                <w:lang w:eastAsia="es-MX"/>
              </w:rPr>
              <w:t>Parcial</w:t>
            </w:r>
          </w:p>
        </w:tc>
        <w:tc>
          <w:tcPr>
            <w:tcW w:w="671" w:type="pct"/>
            <w:gridSpan w:val="2"/>
            <w:vMerge/>
            <w:shd w:val="clear" w:color="auto" w:fill="auto"/>
            <w:vAlign w:val="center"/>
          </w:tcPr>
          <w:p w14:paraId="795041B7" w14:textId="7087BA74" w:rsidR="00E63833" w:rsidRPr="009C7E37" w:rsidRDefault="00E63833" w:rsidP="003C0178">
            <w:pPr>
              <w:spacing w:after="0" w:line="240" w:lineRule="auto"/>
              <w:jc w:val="center"/>
              <w:rPr>
                <w:sz w:val="16"/>
                <w:highlight w:val="yellow"/>
                <w:lang w:eastAsia="es-MX"/>
              </w:rPr>
            </w:pPr>
          </w:p>
        </w:tc>
        <w:tc>
          <w:tcPr>
            <w:tcW w:w="712" w:type="pct"/>
            <w:vMerge/>
            <w:shd w:val="clear" w:color="auto" w:fill="auto"/>
            <w:vAlign w:val="center"/>
          </w:tcPr>
          <w:p w14:paraId="16F5F18F" w14:textId="74D5D56E" w:rsidR="00E63833" w:rsidRPr="009C7E37" w:rsidRDefault="00E63833" w:rsidP="003C0178">
            <w:pPr>
              <w:spacing w:after="0" w:line="240" w:lineRule="auto"/>
              <w:jc w:val="center"/>
              <w:rPr>
                <w:sz w:val="16"/>
                <w:highlight w:val="yellow"/>
                <w:lang w:eastAsia="es-MX"/>
              </w:rPr>
            </w:pPr>
          </w:p>
        </w:tc>
      </w:tr>
    </w:tbl>
    <w:p w14:paraId="75163278" w14:textId="65BCA68E" w:rsidR="007C6D37" w:rsidRDefault="007C6D37" w:rsidP="001317CA">
      <w:pPr>
        <w:spacing w:after="0" w:line="240" w:lineRule="auto"/>
        <w:rPr>
          <w:lang w:val="es-ES"/>
        </w:rPr>
      </w:pPr>
    </w:p>
    <w:p w14:paraId="114E731A" w14:textId="0089B59A" w:rsidR="007C6D37" w:rsidRPr="001317CA" w:rsidRDefault="001317CA" w:rsidP="001317CA">
      <w:pPr>
        <w:rPr>
          <w:b/>
          <w:sz w:val="18"/>
        </w:rPr>
      </w:pPr>
      <w:r>
        <w:rPr>
          <w:b/>
          <w:sz w:val="18"/>
        </w:rPr>
        <w:t>*N/D:</w:t>
      </w:r>
      <w:r w:rsidR="00FB5676" w:rsidRPr="001317CA">
        <w:rPr>
          <w:b/>
          <w:sz w:val="18"/>
        </w:rPr>
        <w:t xml:space="preserve"> No Disponible</w:t>
      </w:r>
      <w:r w:rsidR="007C6D37" w:rsidRPr="001317CA">
        <w:rPr>
          <w:b/>
          <w:sz w:val="18"/>
        </w:rPr>
        <w:br w:type="page"/>
      </w:r>
    </w:p>
    <w:tbl>
      <w:tblPr>
        <w:tblW w:w="5000" w:type="pct"/>
        <w:tblCellMar>
          <w:left w:w="70" w:type="dxa"/>
          <w:right w:w="70" w:type="dxa"/>
        </w:tblCellMar>
        <w:tblLook w:val="0480" w:firstRow="0" w:lastRow="0" w:firstColumn="1" w:lastColumn="0" w:noHBand="0" w:noVBand="1"/>
      </w:tblPr>
      <w:tblGrid>
        <w:gridCol w:w="411"/>
        <w:gridCol w:w="409"/>
        <w:gridCol w:w="407"/>
        <w:gridCol w:w="409"/>
        <w:gridCol w:w="371"/>
        <w:gridCol w:w="408"/>
        <w:gridCol w:w="408"/>
        <w:gridCol w:w="410"/>
        <w:gridCol w:w="427"/>
        <w:gridCol w:w="235"/>
        <w:gridCol w:w="210"/>
        <w:gridCol w:w="293"/>
        <w:gridCol w:w="1801"/>
        <w:gridCol w:w="840"/>
        <w:gridCol w:w="374"/>
        <w:gridCol w:w="374"/>
        <w:gridCol w:w="374"/>
        <w:gridCol w:w="660"/>
        <w:gridCol w:w="7"/>
      </w:tblGrid>
      <w:tr w:rsidR="007C6D37" w:rsidRPr="007C6D37" w14:paraId="44CC8DF0" w14:textId="77777777" w:rsidTr="00830A13">
        <w:trPr>
          <w:trHeight w:val="397"/>
        </w:trPr>
        <w:tc>
          <w:tcPr>
            <w:tcW w:w="5000" w:type="pct"/>
            <w:gridSpan w:val="1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0490DF20" w14:textId="77777777" w:rsidR="007C6D37" w:rsidRPr="007C6D37" w:rsidRDefault="007C6D37" w:rsidP="007C6D37">
            <w:pPr>
              <w:spacing w:after="0" w:line="240" w:lineRule="auto"/>
              <w:jc w:val="center"/>
              <w:rPr>
                <w:b/>
                <w:color w:val="FFFFFF" w:themeColor="background1"/>
                <w:sz w:val="18"/>
                <w:lang w:eastAsia="es-MX"/>
              </w:rPr>
            </w:pPr>
            <w:bookmarkStart w:id="86" w:name="RANGE!A1:R32"/>
            <w:r w:rsidRPr="007C6D37">
              <w:rPr>
                <w:b/>
                <w:color w:val="FFFFFF" w:themeColor="background1"/>
                <w:lang w:eastAsia="es-MX"/>
              </w:rPr>
              <w:lastRenderedPageBreak/>
              <w:t>Anexo 5. Mecanismo de solicitud</w:t>
            </w:r>
            <w:bookmarkEnd w:id="86"/>
          </w:p>
        </w:tc>
      </w:tr>
      <w:tr w:rsidR="007C6D37" w:rsidRPr="001315C8" w14:paraId="794F4002" w14:textId="77777777" w:rsidTr="001317CA">
        <w:trPr>
          <w:trHeight w:val="438"/>
        </w:trPr>
        <w:tc>
          <w:tcPr>
            <w:tcW w:w="5000" w:type="pct"/>
            <w:gridSpan w:val="1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766E1CAE" w14:textId="34F8A6EF" w:rsidR="007C6D37" w:rsidRPr="001317CA" w:rsidRDefault="002D568F" w:rsidP="001317CA">
            <w:pPr>
              <w:spacing w:after="0" w:line="240" w:lineRule="auto"/>
              <w:rPr>
                <w:sz w:val="18"/>
                <w:lang w:eastAsia="es-MX"/>
              </w:rPr>
            </w:pPr>
            <w:r w:rsidRPr="001317CA">
              <w:rPr>
                <w:sz w:val="18"/>
                <w:lang w:eastAsia="es-MX"/>
              </w:rPr>
              <w:t>La Universidad de la Policía del Estado de Sinaloa, se encuentra en proceso de actualización de su marco normativo, para posteriormente elaborar su Manual de Procesos y Procedimientos.</w:t>
            </w:r>
          </w:p>
        </w:tc>
      </w:tr>
      <w:tr w:rsidR="007C6D37" w:rsidRPr="00603217" w14:paraId="6B2AC82B" w14:textId="77777777" w:rsidTr="00FC6B42">
        <w:trPr>
          <w:trHeight w:val="375"/>
        </w:trPr>
        <w:tc>
          <w:tcPr>
            <w:tcW w:w="5000" w:type="pct"/>
            <w:gridSpan w:val="1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70579638" w14:textId="77777777" w:rsidR="007C6D37" w:rsidRPr="00603217" w:rsidRDefault="007C6D37" w:rsidP="007C6D37">
            <w:pPr>
              <w:spacing w:after="0" w:line="240" w:lineRule="auto"/>
              <w:jc w:val="center"/>
              <w:rPr>
                <w:b/>
                <w:color w:val="FFFFFF" w:themeColor="background1"/>
                <w:sz w:val="18"/>
                <w:lang w:eastAsia="es-MX"/>
              </w:rPr>
            </w:pPr>
            <w:r w:rsidRPr="00603217">
              <w:rPr>
                <w:b/>
                <w:color w:val="FFFFFF" w:themeColor="background1"/>
                <w:sz w:val="18"/>
                <w:lang w:eastAsia="es-MX"/>
              </w:rPr>
              <w:t>Flujograma</w:t>
            </w:r>
          </w:p>
        </w:tc>
      </w:tr>
      <w:tr w:rsidR="007C6D37" w:rsidRPr="00603217" w14:paraId="4BFF4CFE" w14:textId="77777777" w:rsidTr="001317CA">
        <w:trPr>
          <w:trHeight w:val="357"/>
        </w:trPr>
        <w:tc>
          <w:tcPr>
            <w:tcW w:w="2073" w:type="pct"/>
            <w:gridSpan w:val="9"/>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tbl>
            <w:tblPr>
              <w:tblW w:w="3480" w:type="dxa"/>
              <w:tblCellSpacing w:w="0" w:type="dxa"/>
              <w:tblCellMar>
                <w:left w:w="0" w:type="dxa"/>
                <w:right w:w="0" w:type="dxa"/>
              </w:tblCellMar>
              <w:tblLook w:val="04A0" w:firstRow="1" w:lastRow="0" w:firstColumn="1" w:lastColumn="0" w:noHBand="0" w:noVBand="1"/>
            </w:tblPr>
            <w:tblGrid>
              <w:gridCol w:w="3500"/>
            </w:tblGrid>
            <w:tr w:rsidR="007C6D37" w:rsidRPr="00603217" w14:paraId="6B682F33" w14:textId="77777777" w:rsidTr="007C6D37">
              <w:trPr>
                <w:trHeight w:val="254"/>
                <w:tblCellSpacing w:w="0" w:type="dxa"/>
              </w:trPr>
              <w:tc>
                <w:tcPr>
                  <w:tcW w:w="3480" w:type="dxa"/>
                  <w:tcBorders>
                    <w:top w:val="nil"/>
                    <w:left w:val="single" w:sz="8" w:space="0" w:color="auto"/>
                    <w:bottom w:val="nil"/>
                    <w:right w:val="nil"/>
                  </w:tcBorders>
                  <w:shd w:val="clear" w:color="auto" w:fill="auto"/>
                  <w:noWrap/>
                  <w:vAlign w:val="center"/>
                  <w:hideMark/>
                </w:tcPr>
                <w:p w14:paraId="1DC00AB9" w14:textId="77777777" w:rsidR="007C6D37" w:rsidRPr="00603217" w:rsidRDefault="007C6D37" w:rsidP="007C6D37">
                  <w:pPr>
                    <w:spacing w:after="0" w:line="240" w:lineRule="auto"/>
                    <w:jc w:val="center"/>
                    <w:rPr>
                      <w:b/>
                      <w:color w:val="262626"/>
                      <w:sz w:val="18"/>
                      <w:lang w:eastAsia="es-MX"/>
                    </w:rPr>
                  </w:pPr>
                  <w:r w:rsidRPr="00603217">
                    <w:rPr>
                      <w:b/>
                      <w:color w:val="262626"/>
                      <w:sz w:val="18"/>
                      <w:lang w:eastAsia="es-MX"/>
                    </w:rPr>
                    <w:t>Elementos mínimos que debe contener:</w:t>
                  </w:r>
                </w:p>
              </w:tc>
            </w:tr>
          </w:tbl>
          <w:p w14:paraId="16E7A91F" w14:textId="77777777" w:rsidR="007C6D37" w:rsidRPr="00603217" w:rsidRDefault="007C6D37" w:rsidP="007C6D37">
            <w:pPr>
              <w:spacing w:after="0" w:line="240" w:lineRule="auto"/>
              <w:jc w:val="center"/>
              <w:rPr>
                <w:b/>
                <w:color w:val="000000"/>
                <w:sz w:val="18"/>
                <w:lang w:eastAsia="es-MX"/>
              </w:rPr>
            </w:pPr>
          </w:p>
        </w:tc>
        <w:tc>
          <w:tcPr>
            <w:tcW w:w="133" w:type="pct"/>
            <w:tcBorders>
              <w:top w:val="single" w:sz="4" w:space="0" w:color="BFBFBF" w:themeColor="background1" w:themeShade="BF"/>
              <w:left w:val="nil"/>
              <w:bottom w:val="nil"/>
              <w:right w:val="nil"/>
            </w:tcBorders>
            <w:shd w:val="clear" w:color="auto" w:fill="auto"/>
            <w:noWrap/>
            <w:vAlign w:val="center"/>
            <w:hideMark/>
          </w:tcPr>
          <w:p w14:paraId="504FCBD3" w14:textId="77777777" w:rsidR="007C6D37" w:rsidRPr="00603217" w:rsidRDefault="007C6D37" w:rsidP="007C6D37">
            <w:pPr>
              <w:spacing w:after="0" w:line="240" w:lineRule="auto"/>
              <w:jc w:val="center"/>
              <w:rPr>
                <w:b/>
                <w:sz w:val="18"/>
                <w:lang w:eastAsia="es-MX"/>
              </w:rPr>
            </w:pPr>
          </w:p>
        </w:tc>
        <w:tc>
          <w:tcPr>
            <w:tcW w:w="119" w:type="pct"/>
            <w:tcBorders>
              <w:top w:val="single" w:sz="4" w:space="0" w:color="BFBFBF" w:themeColor="background1" w:themeShade="BF"/>
              <w:left w:val="nil"/>
              <w:bottom w:val="nil"/>
              <w:right w:val="nil"/>
            </w:tcBorders>
            <w:shd w:val="clear" w:color="auto" w:fill="auto"/>
            <w:noWrap/>
            <w:vAlign w:val="center"/>
            <w:hideMark/>
          </w:tcPr>
          <w:p w14:paraId="204B3505" w14:textId="77777777" w:rsidR="007C6D37" w:rsidRPr="00603217" w:rsidRDefault="007C6D37" w:rsidP="007C6D37">
            <w:pPr>
              <w:spacing w:after="0" w:line="240" w:lineRule="auto"/>
              <w:jc w:val="center"/>
              <w:rPr>
                <w:b/>
                <w:sz w:val="18"/>
                <w:lang w:eastAsia="es-MX"/>
              </w:rPr>
            </w:pPr>
          </w:p>
        </w:tc>
        <w:tc>
          <w:tcPr>
            <w:tcW w:w="166" w:type="pct"/>
            <w:tcBorders>
              <w:top w:val="single" w:sz="4" w:space="0" w:color="BFBFBF" w:themeColor="background1" w:themeShade="BF"/>
              <w:left w:val="nil"/>
              <w:bottom w:val="nil"/>
              <w:right w:val="nil"/>
            </w:tcBorders>
            <w:shd w:val="clear" w:color="auto" w:fill="auto"/>
            <w:noWrap/>
            <w:vAlign w:val="center"/>
            <w:hideMark/>
          </w:tcPr>
          <w:p w14:paraId="003DD2B8" w14:textId="77777777" w:rsidR="007C6D37" w:rsidRPr="00603217" w:rsidRDefault="007C6D37" w:rsidP="007C6D37">
            <w:pPr>
              <w:spacing w:after="0" w:line="240" w:lineRule="auto"/>
              <w:jc w:val="center"/>
              <w:rPr>
                <w:b/>
                <w:sz w:val="18"/>
                <w:lang w:eastAsia="es-MX"/>
              </w:rPr>
            </w:pPr>
          </w:p>
        </w:tc>
        <w:tc>
          <w:tcPr>
            <w:tcW w:w="1496" w:type="pct"/>
            <w:gridSpan w:val="2"/>
            <w:tcBorders>
              <w:top w:val="single" w:sz="4" w:space="0" w:color="BFBFBF" w:themeColor="background1" w:themeShade="BF"/>
              <w:left w:val="nil"/>
              <w:bottom w:val="nil"/>
              <w:right w:val="nil"/>
            </w:tcBorders>
            <w:shd w:val="clear" w:color="auto" w:fill="auto"/>
            <w:noWrap/>
            <w:vAlign w:val="center"/>
            <w:hideMark/>
          </w:tcPr>
          <w:p w14:paraId="5EC97E69" w14:textId="77777777" w:rsidR="007C6D37" w:rsidRPr="00603217" w:rsidRDefault="007C6D37" w:rsidP="007C6D37">
            <w:pPr>
              <w:spacing w:after="0" w:line="240" w:lineRule="auto"/>
              <w:jc w:val="center"/>
              <w:rPr>
                <w:b/>
                <w:i/>
                <w:iCs/>
                <w:color w:val="262626"/>
                <w:sz w:val="18"/>
                <w:lang w:eastAsia="es-MX"/>
              </w:rPr>
            </w:pPr>
            <w:r w:rsidRPr="00603217">
              <w:rPr>
                <w:b/>
                <w:i/>
                <w:iCs/>
                <w:color w:val="262626"/>
                <w:sz w:val="18"/>
                <w:lang w:eastAsia="es-MX"/>
              </w:rPr>
              <w:t>Ejemplo</w:t>
            </w:r>
          </w:p>
        </w:tc>
        <w:tc>
          <w:tcPr>
            <w:tcW w:w="212" w:type="pct"/>
            <w:tcBorders>
              <w:top w:val="single" w:sz="4" w:space="0" w:color="BFBFBF" w:themeColor="background1" w:themeShade="BF"/>
              <w:left w:val="nil"/>
              <w:bottom w:val="nil"/>
              <w:right w:val="nil"/>
            </w:tcBorders>
            <w:shd w:val="clear" w:color="auto" w:fill="auto"/>
            <w:noWrap/>
            <w:vAlign w:val="center"/>
            <w:hideMark/>
          </w:tcPr>
          <w:p w14:paraId="73036A5E" w14:textId="77777777" w:rsidR="007C6D37" w:rsidRPr="00603217" w:rsidRDefault="007C6D37" w:rsidP="007C6D37">
            <w:pPr>
              <w:spacing w:after="0" w:line="240" w:lineRule="auto"/>
              <w:jc w:val="center"/>
              <w:rPr>
                <w:b/>
                <w:i/>
                <w:iCs/>
                <w:color w:val="262626"/>
                <w:sz w:val="18"/>
                <w:lang w:eastAsia="es-MX"/>
              </w:rPr>
            </w:pPr>
          </w:p>
        </w:tc>
        <w:tc>
          <w:tcPr>
            <w:tcW w:w="212" w:type="pct"/>
            <w:tcBorders>
              <w:top w:val="single" w:sz="4" w:space="0" w:color="BFBFBF" w:themeColor="background1" w:themeShade="BF"/>
              <w:left w:val="nil"/>
              <w:bottom w:val="nil"/>
              <w:right w:val="nil"/>
            </w:tcBorders>
            <w:shd w:val="clear" w:color="auto" w:fill="auto"/>
            <w:noWrap/>
            <w:vAlign w:val="center"/>
            <w:hideMark/>
          </w:tcPr>
          <w:p w14:paraId="651499C6" w14:textId="77777777" w:rsidR="007C6D37" w:rsidRPr="00603217" w:rsidRDefault="007C6D37" w:rsidP="007C6D37">
            <w:pPr>
              <w:spacing w:after="0" w:line="240" w:lineRule="auto"/>
              <w:jc w:val="center"/>
              <w:rPr>
                <w:b/>
                <w:sz w:val="18"/>
                <w:lang w:eastAsia="es-MX"/>
              </w:rPr>
            </w:pPr>
          </w:p>
        </w:tc>
        <w:tc>
          <w:tcPr>
            <w:tcW w:w="212" w:type="pct"/>
            <w:tcBorders>
              <w:top w:val="single" w:sz="4" w:space="0" w:color="BFBFBF" w:themeColor="background1" w:themeShade="BF"/>
              <w:left w:val="nil"/>
              <w:bottom w:val="nil"/>
              <w:right w:val="nil"/>
            </w:tcBorders>
            <w:shd w:val="clear" w:color="auto" w:fill="auto"/>
            <w:noWrap/>
            <w:vAlign w:val="center"/>
            <w:hideMark/>
          </w:tcPr>
          <w:p w14:paraId="625C240F" w14:textId="77777777" w:rsidR="007C6D37" w:rsidRPr="00603217" w:rsidRDefault="007C6D37" w:rsidP="007C6D37">
            <w:pPr>
              <w:spacing w:after="0" w:line="240" w:lineRule="auto"/>
              <w:jc w:val="center"/>
              <w:rPr>
                <w:b/>
                <w:sz w:val="18"/>
                <w:lang w:eastAsia="es-MX"/>
              </w:rPr>
            </w:pPr>
          </w:p>
        </w:tc>
        <w:tc>
          <w:tcPr>
            <w:tcW w:w="378" w:type="pct"/>
            <w:gridSpan w:val="2"/>
            <w:tcBorders>
              <w:top w:val="single" w:sz="4" w:space="0" w:color="BFBFBF" w:themeColor="background1" w:themeShade="BF"/>
              <w:left w:val="nil"/>
              <w:bottom w:val="nil"/>
              <w:right w:val="single" w:sz="4" w:space="0" w:color="BFBFBF" w:themeColor="background1" w:themeShade="BF"/>
            </w:tcBorders>
            <w:shd w:val="clear" w:color="auto" w:fill="auto"/>
            <w:noWrap/>
            <w:vAlign w:val="center"/>
            <w:hideMark/>
          </w:tcPr>
          <w:p w14:paraId="03E03935" w14:textId="1EF8D500" w:rsidR="007C6D37" w:rsidRPr="00603217" w:rsidRDefault="007C6D37" w:rsidP="007C6D37">
            <w:pPr>
              <w:spacing w:after="0" w:line="240" w:lineRule="auto"/>
              <w:jc w:val="center"/>
              <w:rPr>
                <w:b/>
                <w:color w:val="262626"/>
                <w:sz w:val="18"/>
                <w:lang w:eastAsia="es-MX"/>
              </w:rPr>
            </w:pPr>
          </w:p>
        </w:tc>
      </w:tr>
      <w:tr w:rsidR="007C6D37" w:rsidRPr="001315C8" w14:paraId="2F0B3580" w14:textId="77777777" w:rsidTr="001317CA">
        <w:trPr>
          <w:gridAfter w:val="1"/>
          <w:wAfter w:w="4" w:type="pct"/>
          <w:trHeight w:val="300"/>
        </w:trPr>
        <w:tc>
          <w:tcPr>
            <w:tcW w:w="233" w:type="pct"/>
            <w:tcBorders>
              <w:top w:val="nil"/>
              <w:left w:val="single" w:sz="4" w:space="0" w:color="BFBFBF" w:themeColor="background1" w:themeShade="BF"/>
              <w:bottom w:val="nil"/>
              <w:right w:val="nil"/>
            </w:tcBorders>
            <w:shd w:val="clear" w:color="auto" w:fill="auto"/>
            <w:noWrap/>
            <w:hideMark/>
          </w:tcPr>
          <w:p w14:paraId="1C398298" w14:textId="3501B92C" w:rsidR="007C6D37" w:rsidRPr="007C6D37" w:rsidRDefault="007C6D37" w:rsidP="007C6D37">
            <w:pPr>
              <w:spacing w:after="0" w:line="240" w:lineRule="auto"/>
              <w:jc w:val="center"/>
              <w:rPr>
                <w:b/>
                <w:color w:val="000000"/>
                <w:sz w:val="18"/>
                <w:lang w:eastAsia="es-MX"/>
              </w:rPr>
            </w:pPr>
            <w:r w:rsidRPr="007C6D37">
              <w:rPr>
                <w:b/>
                <w:color w:val="000000"/>
                <w:sz w:val="18"/>
                <w:lang w:eastAsia="es-MX"/>
              </w:rPr>
              <w:t>a.</w:t>
            </w:r>
          </w:p>
        </w:tc>
        <w:tc>
          <w:tcPr>
            <w:tcW w:w="1598" w:type="pct"/>
            <w:gridSpan w:val="7"/>
            <w:vMerge w:val="restart"/>
            <w:tcBorders>
              <w:top w:val="nil"/>
              <w:left w:val="nil"/>
              <w:bottom w:val="nil"/>
              <w:right w:val="nil"/>
            </w:tcBorders>
            <w:shd w:val="clear" w:color="auto" w:fill="auto"/>
            <w:hideMark/>
          </w:tcPr>
          <w:p w14:paraId="6553BE49" w14:textId="77777777" w:rsidR="007C6D37" w:rsidRPr="001315C8" w:rsidRDefault="007C6D37" w:rsidP="007C6D37">
            <w:pPr>
              <w:spacing w:after="0" w:line="240" w:lineRule="auto"/>
              <w:rPr>
                <w:color w:val="262626"/>
                <w:sz w:val="18"/>
                <w:lang w:eastAsia="es-MX"/>
              </w:rPr>
            </w:pPr>
            <w:r w:rsidRPr="001315C8">
              <w:rPr>
                <w:color w:val="262626"/>
                <w:sz w:val="18"/>
                <w:lang w:eastAsia="es-MX"/>
              </w:rPr>
              <w:t>Identificación de todos los involucrados en el procedimiento.</w:t>
            </w:r>
          </w:p>
        </w:tc>
        <w:tc>
          <w:tcPr>
            <w:tcW w:w="242" w:type="pct"/>
            <w:tcBorders>
              <w:top w:val="nil"/>
              <w:left w:val="nil"/>
              <w:bottom w:val="nil"/>
              <w:right w:val="nil"/>
            </w:tcBorders>
            <w:shd w:val="clear" w:color="auto" w:fill="auto"/>
            <w:vAlign w:val="center"/>
            <w:hideMark/>
          </w:tcPr>
          <w:p w14:paraId="58B7D1C8" w14:textId="77777777" w:rsidR="007C6D37" w:rsidRPr="001315C8" w:rsidRDefault="007C6D37" w:rsidP="007C6D37">
            <w:pPr>
              <w:spacing w:after="0" w:line="240" w:lineRule="auto"/>
              <w:rPr>
                <w:color w:val="262626"/>
                <w:sz w:val="18"/>
                <w:lang w:eastAsia="es-MX"/>
              </w:rPr>
            </w:pPr>
          </w:p>
        </w:tc>
        <w:tc>
          <w:tcPr>
            <w:tcW w:w="133" w:type="pct"/>
            <w:tcBorders>
              <w:top w:val="nil"/>
              <w:left w:val="nil"/>
              <w:bottom w:val="nil"/>
              <w:right w:val="nil"/>
            </w:tcBorders>
            <w:shd w:val="clear" w:color="auto" w:fill="auto"/>
            <w:vAlign w:val="center"/>
            <w:hideMark/>
          </w:tcPr>
          <w:p w14:paraId="1EF7C8A4" w14:textId="77777777" w:rsidR="007C6D37" w:rsidRPr="001315C8" w:rsidRDefault="007C6D37" w:rsidP="007C6D37">
            <w:pPr>
              <w:spacing w:after="0" w:line="240" w:lineRule="auto"/>
              <w:rPr>
                <w:sz w:val="18"/>
                <w:lang w:eastAsia="es-MX"/>
              </w:rPr>
            </w:pPr>
          </w:p>
        </w:tc>
        <w:tc>
          <w:tcPr>
            <w:tcW w:w="119" w:type="pct"/>
            <w:tcBorders>
              <w:top w:val="nil"/>
              <w:left w:val="nil"/>
              <w:bottom w:val="nil"/>
              <w:right w:val="nil"/>
            </w:tcBorders>
            <w:shd w:val="clear" w:color="auto" w:fill="auto"/>
            <w:vAlign w:val="center"/>
            <w:hideMark/>
          </w:tcPr>
          <w:p w14:paraId="22D8ED08" w14:textId="77777777" w:rsidR="007C6D37" w:rsidRPr="001315C8" w:rsidRDefault="007C6D37" w:rsidP="007C6D37">
            <w:pPr>
              <w:spacing w:after="0" w:line="240" w:lineRule="auto"/>
              <w:rPr>
                <w:sz w:val="18"/>
                <w:lang w:eastAsia="es-MX"/>
              </w:rPr>
            </w:pPr>
          </w:p>
        </w:tc>
        <w:tc>
          <w:tcPr>
            <w:tcW w:w="166" w:type="pct"/>
            <w:tcBorders>
              <w:top w:val="nil"/>
              <w:left w:val="nil"/>
              <w:bottom w:val="nil"/>
              <w:right w:val="nil"/>
            </w:tcBorders>
            <w:shd w:val="clear" w:color="auto" w:fill="auto"/>
            <w:noWrap/>
            <w:vAlign w:val="center"/>
            <w:hideMark/>
          </w:tcPr>
          <w:p w14:paraId="770A213F" w14:textId="77777777" w:rsidR="007C6D37" w:rsidRPr="001315C8" w:rsidRDefault="007C6D37" w:rsidP="007C6D37">
            <w:pPr>
              <w:spacing w:after="0" w:line="240" w:lineRule="auto"/>
              <w:rPr>
                <w:sz w:val="18"/>
                <w:lang w:eastAsia="es-MX"/>
              </w:rPr>
            </w:pPr>
          </w:p>
        </w:tc>
        <w:tc>
          <w:tcPr>
            <w:tcW w:w="1020" w:type="pct"/>
            <w:tcBorders>
              <w:top w:val="nil"/>
              <w:left w:val="nil"/>
              <w:bottom w:val="nil"/>
              <w:right w:val="nil"/>
            </w:tcBorders>
            <w:shd w:val="clear" w:color="auto" w:fill="auto"/>
            <w:noWrap/>
            <w:vAlign w:val="center"/>
            <w:hideMark/>
          </w:tcPr>
          <w:p w14:paraId="5AAA69D1" w14:textId="77777777" w:rsidR="007C6D37" w:rsidRPr="001315C8" w:rsidRDefault="007C6D37" w:rsidP="007C6D37">
            <w:pPr>
              <w:spacing w:after="0" w:line="240" w:lineRule="auto"/>
              <w:rPr>
                <w:sz w:val="18"/>
                <w:lang w:eastAsia="es-MX"/>
              </w:rPr>
            </w:pPr>
          </w:p>
        </w:tc>
        <w:tc>
          <w:tcPr>
            <w:tcW w:w="476" w:type="pct"/>
            <w:tcBorders>
              <w:top w:val="nil"/>
              <w:left w:val="nil"/>
              <w:bottom w:val="nil"/>
              <w:right w:val="nil"/>
            </w:tcBorders>
            <w:shd w:val="clear" w:color="auto" w:fill="auto"/>
            <w:vAlign w:val="center"/>
            <w:hideMark/>
          </w:tcPr>
          <w:p w14:paraId="56AA618C" w14:textId="6206F7DD" w:rsidR="007C6D37" w:rsidRPr="001315C8" w:rsidRDefault="007C6D37" w:rsidP="007C6D37">
            <w:pPr>
              <w:spacing w:after="0" w:line="240" w:lineRule="auto"/>
              <w:rPr>
                <w:sz w:val="18"/>
                <w:lang w:eastAsia="es-MX"/>
              </w:rPr>
            </w:pPr>
            <w:r w:rsidRPr="001315C8">
              <w:rPr>
                <w:noProof/>
                <w:color w:val="000000"/>
                <w:sz w:val="18"/>
                <w:lang w:eastAsia="es-MX"/>
              </w:rPr>
              <w:drawing>
                <wp:anchor distT="0" distB="0" distL="114300" distR="114300" simplePos="0" relativeHeight="251692544" behindDoc="0" locked="0" layoutInCell="1" allowOverlap="1" wp14:anchorId="3E5E36BC" wp14:editId="0B40D799">
                  <wp:simplePos x="0" y="0"/>
                  <wp:positionH relativeFrom="column">
                    <wp:posOffset>-1975485</wp:posOffset>
                  </wp:positionH>
                  <wp:positionV relativeFrom="paragraph">
                    <wp:posOffset>86995</wp:posOffset>
                  </wp:positionV>
                  <wp:extent cx="3664585" cy="2219325"/>
                  <wp:effectExtent l="0" t="0" r="0" b="9525"/>
                  <wp:wrapNone/>
                  <wp:docPr id="501" name="Imagen 50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41"/>
                          <a:stretch>
                            <a:fillRect/>
                          </a:stretch>
                        </pic:blipFill>
                        <pic:spPr>
                          <a:xfrm>
                            <a:off x="0" y="0"/>
                            <a:ext cx="3664585" cy="2219325"/>
                          </a:xfrm>
                          <a:prstGeom prst="rect">
                            <a:avLst/>
                          </a:prstGeom>
                        </pic:spPr>
                      </pic:pic>
                    </a:graphicData>
                  </a:graphic>
                  <wp14:sizeRelH relativeFrom="page">
                    <wp14:pctWidth>0</wp14:pctWidth>
                  </wp14:sizeRelH>
                  <wp14:sizeRelV relativeFrom="page">
                    <wp14:pctHeight>0</wp14:pctHeight>
                  </wp14:sizeRelV>
                </wp:anchor>
              </w:drawing>
            </w:r>
          </w:p>
        </w:tc>
        <w:tc>
          <w:tcPr>
            <w:tcW w:w="212" w:type="pct"/>
            <w:tcBorders>
              <w:top w:val="nil"/>
              <w:left w:val="nil"/>
              <w:bottom w:val="nil"/>
              <w:right w:val="nil"/>
            </w:tcBorders>
            <w:shd w:val="clear" w:color="auto" w:fill="auto"/>
            <w:vAlign w:val="center"/>
            <w:hideMark/>
          </w:tcPr>
          <w:p w14:paraId="616D23E7" w14:textId="77777777" w:rsidR="007C6D37" w:rsidRPr="001315C8" w:rsidRDefault="007C6D37" w:rsidP="007C6D37">
            <w:pPr>
              <w:spacing w:after="0" w:line="240" w:lineRule="auto"/>
              <w:rPr>
                <w:sz w:val="18"/>
                <w:lang w:eastAsia="es-MX"/>
              </w:rPr>
            </w:pPr>
          </w:p>
        </w:tc>
        <w:tc>
          <w:tcPr>
            <w:tcW w:w="212" w:type="pct"/>
            <w:tcBorders>
              <w:top w:val="nil"/>
              <w:left w:val="nil"/>
              <w:bottom w:val="nil"/>
              <w:right w:val="nil"/>
            </w:tcBorders>
            <w:shd w:val="clear" w:color="auto" w:fill="auto"/>
            <w:vAlign w:val="center"/>
            <w:hideMark/>
          </w:tcPr>
          <w:p w14:paraId="33075246" w14:textId="77777777" w:rsidR="007C6D37" w:rsidRPr="001315C8" w:rsidRDefault="007C6D37" w:rsidP="007C6D37">
            <w:pPr>
              <w:spacing w:after="0" w:line="240" w:lineRule="auto"/>
              <w:rPr>
                <w:sz w:val="18"/>
                <w:lang w:eastAsia="es-MX"/>
              </w:rPr>
            </w:pPr>
          </w:p>
        </w:tc>
        <w:tc>
          <w:tcPr>
            <w:tcW w:w="212" w:type="pct"/>
            <w:tcBorders>
              <w:top w:val="nil"/>
              <w:left w:val="nil"/>
              <w:bottom w:val="nil"/>
              <w:right w:val="nil"/>
            </w:tcBorders>
            <w:shd w:val="clear" w:color="auto" w:fill="auto"/>
            <w:vAlign w:val="center"/>
            <w:hideMark/>
          </w:tcPr>
          <w:p w14:paraId="3AEC1CD9" w14:textId="77777777" w:rsidR="007C6D37" w:rsidRPr="001315C8" w:rsidRDefault="007C6D37" w:rsidP="007C6D37">
            <w:pPr>
              <w:spacing w:after="0" w:line="240" w:lineRule="auto"/>
              <w:rPr>
                <w:sz w:val="18"/>
                <w:lang w:eastAsia="es-MX"/>
              </w:rPr>
            </w:pPr>
          </w:p>
        </w:tc>
        <w:tc>
          <w:tcPr>
            <w:tcW w:w="374" w:type="pct"/>
            <w:tcBorders>
              <w:top w:val="nil"/>
              <w:left w:val="nil"/>
              <w:bottom w:val="nil"/>
              <w:right w:val="single" w:sz="4" w:space="0" w:color="BFBFBF" w:themeColor="background1" w:themeShade="BF"/>
            </w:tcBorders>
            <w:shd w:val="clear" w:color="auto" w:fill="auto"/>
            <w:vAlign w:val="center"/>
            <w:hideMark/>
          </w:tcPr>
          <w:p w14:paraId="0F1B8D5F" w14:textId="77777777" w:rsidR="007C6D37" w:rsidRPr="001315C8" w:rsidRDefault="007C6D37" w:rsidP="007C6D37">
            <w:pPr>
              <w:spacing w:after="0" w:line="240" w:lineRule="auto"/>
              <w:rPr>
                <w:color w:val="262626"/>
                <w:sz w:val="18"/>
                <w:lang w:eastAsia="es-MX"/>
              </w:rPr>
            </w:pPr>
            <w:r w:rsidRPr="001315C8">
              <w:rPr>
                <w:color w:val="262626"/>
                <w:sz w:val="18"/>
                <w:lang w:eastAsia="es-MX"/>
              </w:rPr>
              <w:t> </w:t>
            </w:r>
          </w:p>
        </w:tc>
      </w:tr>
      <w:tr w:rsidR="007C6D37" w:rsidRPr="001315C8" w14:paraId="0D6578DF" w14:textId="77777777" w:rsidTr="001317CA">
        <w:trPr>
          <w:gridAfter w:val="1"/>
          <w:wAfter w:w="4" w:type="pct"/>
          <w:trHeight w:val="264"/>
        </w:trPr>
        <w:tc>
          <w:tcPr>
            <w:tcW w:w="233" w:type="pct"/>
            <w:tcBorders>
              <w:top w:val="nil"/>
              <w:left w:val="single" w:sz="4" w:space="0" w:color="BFBFBF" w:themeColor="background1" w:themeShade="BF"/>
              <w:bottom w:val="nil"/>
            </w:tcBorders>
            <w:shd w:val="clear" w:color="auto" w:fill="auto"/>
            <w:noWrap/>
            <w:hideMark/>
          </w:tcPr>
          <w:p w14:paraId="5C104DFC" w14:textId="77777777" w:rsidR="007C6D37" w:rsidRPr="001315C8" w:rsidRDefault="007C6D37" w:rsidP="007C6D37">
            <w:pPr>
              <w:spacing w:after="0" w:line="240" w:lineRule="auto"/>
              <w:rPr>
                <w:color w:val="000000"/>
                <w:sz w:val="18"/>
                <w:lang w:eastAsia="es-MX"/>
              </w:rPr>
            </w:pPr>
            <w:r w:rsidRPr="001315C8">
              <w:rPr>
                <w:color w:val="000000"/>
                <w:sz w:val="18"/>
                <w:lang w:eastAsia="es-MX"/>
              </w:rPr>
              <w:t> </w:t>
            </w:r>
          </w:p>
        </w:tc>
        <w:tc>
          <w:tcPr>
            <w:tcW w:w="1598" w:type="pct"/>
            <w:gridSpan w:val="7"/>
            <w:vMerge/>
            <w:tcBorders>
              <w:top w:val="nil"/>
              <w:bottom w:val="nil"/>
              <w:right w:val="nil"/>
            </w:tcBorders>
            <w:hideMark/>
          </w:tcPr>
          <w:p w14:paraId="788C9842" w14:textId="77777777" w:rsidR="007C6D37" w:rsidRPr="001315C8" w:rsidRDefault="007C6D37" w:rsidP="007C6D37">
            <w:pPr>
              <w:spacing w:after="0" w:line="240" w:lineRule="auto"/>
              <w:rPr>
                <w:color w:val="262626"/>
                <w:sz w:val="18"/>
                <w:lang w:eastAsia="es-MX"/>
              </w:rPr>
            </w:pPr>
          </w:p>
        </w:tc>
        <w:tc>
          <w:tcPr>
            <w:tcW w:w="242" w:type="pct"/>
            <w:tcBorders>
              <w:top w:val="nil"/>
              <w:left w:val="nil"/>
              <w:bottom w:val="nil"/>
              <w:right w:val="nil"/>
            </w:tcBorders>
            <w:shd w:val="clear" w:color="auto" w:fill="auto"/>
            <w:vAlign w:val="center"/>
            <w:hideMark/>
          </w:tcPr>
          <w:p w14:paraId="44BA0267" w14:textId="77777777" w:rsidR="007C6D37" w:rsidRPr="001315C8" w:rsidRDefault="007C6D37" w:rsidP="007C6D37">
            <w:pPr>
              <w:spacing w:after="0" w:line="240" w:lineRule="auto"/>
              <w:rPr>
                <w:color w:val="000000"/>
                <w:sz w:val="18"/>
                <w:lang w:eastAsia="es-MX"/>
              </w:rPr>
            </w:pPr>
          </w:p>
        </w:tc>
        <w:tc>
          <w:tcPr>
            <w:tcW w:w="133" w:type="pct"/>
            <w:tcBorders>
              <w:top w:val="nil"/>
              <w:left w:val="nil"/>
              <w:bottom w:val="nil"/>
              <w:right w:val="nil"/>
            </w:tcBorders>
            <w:shd w:val="clear" w:color="auto" w:fill="auto"/>
            <w:vAlign w:val="center"/>
            <w:hideMark/>
          </w:tcPr>
          <w:p w14:paraId="2EFB0EF2" w14:textId="77777777" w:rsidR="007C6D37" w:rsidRPr="001315C8" w:rsidRDefault="007C6D37" w:rsidP="007C6D37">
            <w:pPr>
              <w:spacing w:after="0" w:line="240" w:lineRule="auto"/>
              <w:rPr>
                <w:sz w:val="18"/>
                <w:lang w:eastAsia="es-MX"/>
              </w:rPr>
            </w:pPr>
          </w:p>
        </w:tc>
        <w:tc>
          <w:tcPr>
            <w:tcW w:w="119" w:type="pct"/>
            <w:tcBorders>
              <w:top w:val="nil"/>
              <w:left w:val="nil"/>
              <w:bottom w:val="nil"/>
              <w:right w:val="nil"/>
            </w:tcBorders>
            <w:shd w:val="clear" w:color="auto" w:fill="auto"/>
            <w:vAlign w:val="center"/>
            <w:hideMark/>
          </w:tcPr>
          <w:p w14:paraId="70793879" w14:textId="77777777" w:rsidR="007C6D37" w:rsidRPr="001315C8" w:rsidRDefault="007C6D37" w:rsidP="007C6D37">
            <w:pPr>
              <w:spacing w:after="0" w:line="240" w:lineRule="auto"/>
              <w:rPr>
                <w:sz w:val="18"/>
                <w:lang w:eastAsia="es-MX"/>
              </w:rPr>
            </w:pPr>
          </w:p>
        </w:tc>
        <w:tc>
          <w:tcPr>
            <w:tcW w:w="166" w:type="pct"/>
            <w:tcBorders>
              <w:top w:val="nil"/>
              <w:left w:val="nil"/>
              <w:bottom w:val="nil"/>
              <w:right w:val="nil"/>
            </w:tcBorders>
            <w:shd w:val="clear" w:color="auto" w:fill="auto"/>
            <w:vAlign w:val="center"/>
            <w:hideMark/>
          </w:tcPr>
          <w:p w14:paraId="75785CA2" w14:textId="77777777" w:rsidR="007C6D37" w:rsidRPr="001315C8" w:rsidRDefault="007C6D37" w:rsidP="007C6D37">
            <w:pPr>
              <w:spacing w:after="0" w:line="240" w:lineRule="auto"/>
              <w:rPr>
                <w:sz w:val="18"/>
                <w:lang w:eastAsia="es-MX"/>
              </w:rPr>
            </w:pPr>
          </w:p>
        </w:tc>
        <w:tc>
          <w:tcPr>
            <w:tcW w:w="1020" w:type="pct"/>
            <w:tcBorders>
              <w:top w:val="nil"/>
              <w:left w:val="nil"/>
              <w:bottom w:val="nil"/>
              <w:right w:val="nil"/>
            </w:tcBorders>
            <w:shd w:val="clear" w:color="auto" w:fill="auto"/>
            <w:vAlign w:val="center"/>
            <w:hideMark/>
          </w:tcPr>
          <w:p w14:paraId="2586BB99" w14:textId="77777777" w:rsidR="007C6D37" w:rsidRPr="001315C8" w:rsidRDefault="007C6D37" w:rsidP="007C6D37">
            <w:pPr>
              <w:spacing w:after="0" w:line="240" w:lineRule="auto"/>
              <w:rPr>
                <w:sz w:val="18"/>
                <w:lang w:eastAsia="es-MX"/>
              </w:rPr>
            </w:pPr>
          </w:p>
        </w:tc>
        <w:tc>
          <w:tcPr>
            <w:tcW w:w="476" w:type="pct"/>
            <w:tcBorders>
              <w:top w:val="nil"/>
              <w:left w:val="nil"/>
              <w:bottom w:val="nil"/>
              <w:right w:val="nil"/>
            </w:tcBorders>
            <w:shd w:val="clear" w:color="auto" w:fill="auto"/>
            <w:vAlign w:val="center"/>
            <w:hideMark/>
          </w:tcPr>
          <w:p w14:paraId="3CD7A317" w14:textId="3A650F4F" w:rsidR="007C6D37" w:rsidRPr="001315C8" w:rsidRDefault="007C6D37" w:rsidP="007C6D37">
            <w:pPr>
              <w:spacing w:after="0" w:line="240" w:lineRule="auto"/>
              <w:rPr>
                <w:sz w:val="18"/>
                <w:lang w:eastAsia="es-MX"/>
              </w:rPr>
            </w:pPr>
          </w:p>
        </w:tc>
        <w:tc>
          <w:tcPr>
            <w:tcW w:w="212" w:type="pct"/>
            <w:tcBorders>
              <w:top w:val="nil"/>
              <w:left w:val="nil"/>
              <w:bottom w:val="nil"/>
              <w:right w:val="nil"/>
            </w:tcBorders>
            <w:shd w:val="clear" w:color="auto" w:fill="auto"/>
            <w:vAlign w:val="center"/>
            <w:hideMark/>
          </w:tcPr>
          <w:p w14:paraId="37988046" w14:textId="77777777" w:rsidR="007C6D37" w:rsidRPr="001315C8" w:rsidRDefault="007C6D37" w:rsidP="007C6D37">
            <w:pPr>
              <w:spacing w:after="0" w:line="240" w:lineRule="auto"/>
              <w:rPr>
                <w:sz w:val="18"/>
                <w:lang w:eastAsia="es-MX"/>
              </w:rPr>
            </w:pPr>
          </w:p>
        </w:tc>
        <w:tc>
          <w:tcPr>
            <w:tcW w:w="212" w:type="pct"/>
            <w:tcBorders>
              <w:top w:val="nil"/>
              <w:left w:val="nil"/>
              <w:bottom w:val="nil"/>
              <w:right w:val="nil"/>
            </w:tcBorders>
            <w:shd w:val="clear" w:color="auto" w:fill="auto"/>
            <w:vAlign w:val="center"/>
            <w:hideMark/>
          </w:tcPr>
          <w:p w14:paraId="707DCBE1" w14:textId="77777777" w:rsidR="007C6D37" w:rsidRPr="001315C8" w:rsidRDefault="007C6D37" w:rsidP="007C6D37">
            <w:pPr>
              <w:spacing w:after="0" w:line="240" w:lineRule="auto"/>
              <w:rPr>
                <w:sz w:val="18"/>
                <w:lang w:eastAsia="es-MX"/>
              </w:rPr>
            </w:pPr>
          </w:p>
        </w:tc>
        <w:tc>
          <w:tcPr>
            <w:tcW w:w="212" w:type="pct"/>
            <w:tcBorders>
              <w:top w:val="nil"/>
              <w:left w:val="nil"/>
              <w:bottom w:val="nil"/>
              <w:right w:val="nil"/>
            </w:tcBorders>
            <w:shd w:val="clear" w:color="auto" w:fill="auto"/>
            <w:vAlign w:val="center"/>
            <w:hideMark/>
          </w:tcPr>
          <w:p w14:paraId="25035766" w14:textId="77777777" w:rsidR="007C6D37" w:rsidRPr="001315C8" w:rsidRDefault="007C6D37" w:rsidP="007C6D37">
            <w:pPr>
              <w:spacing w:after="0" w:line="240" w:lineRule="auto"/>
              <w:rPr>
                <w:sz w:val="18"/>
                <w:lang w:eastAsia="es-MX"/>
              </w:rPr>
            </w:pPr>
          </w:p>
        </w:tc>
        <w:tc>
          <w:tcPr>
            <w:tcW w:w="374" w:type="pct"/>
            <w:tcBorders>
              <w:top w:val="nil"/>
              <w:left w:val="nil"/>
              <w:bottom w:val="nil"/>
              <w:right w:val="single" w:sz="4" w:space="0" w:color="BFBFBF" w:themeColor="background1" w:themeShade="BF"/>
            </w:tcBorders>
            <w:shd w:val="clear" w:color="auto" w:fill="auto"/>
            <w:vAlign w:val="center"/>
            <w:hideMark/>
          </w:tcPr>
          <w:p w14:paraId="0C3CA3D2" w14:textId="77777777" w:rsidR="007C6D37" w:rsidRPr="001315C8" w:rsidRDefault="007C6D37" w:rsidP="007C6D37">
            <w:pPr>
              <w:spacing w:after="0" w:line="240" w:lineRule="auto"/>
              <w:rPr>
                <w:color w:val="262626"/>
                <w:sz w:val="18"/>
                <w:lang w:eastAsia="es-MX"/>
              </w:rPr>
            </w:pPr>
            <w:r w:rsidRPr="001315C8">
              <w:rPr>
                <w:color w:val="262626"/>
                <w:sz w:val="18"/>
                <w:lang w:eastAsia="es-MX"/>
              </w:rPr>
              <w:t> </w:t>
            </w:r>
          </w:p>
        </w:tc>
      </w:tr>
      <w:tr w:rsidR="007C6D37" w:rsidRPr="001315C8" w14:paraId="7F51070C" w14:textId="77777777" w:rsidTr="001317CA">
        <w:trPr>
          <w:gridAfter w:val="1"/>
          <w:wAfter w:w="4" w:type="pct"/>
          <w:trHeight w:val="300"/>
        </w:trPr>
        <w:tc>
          <w:tcPr>
            <w:tcW w:w="233" w:type="pct"/>
            <w:tcBorders>
              <w:top w:val="nil"/>
              <w:left w:val="single" w:sz="4" w:space="0" w:color="BFBFBF" w:themeColor="background1" w:themeShade="BF"/>
              <w:bottom w:val="nil"/>
              <w:right w:val="nil"/>
            </w:tcBorders>
            <w:shd w:val="clear" w:color="auto" w:fill="auto"/>
            <w:noWrap/>
            <w:hideMark/>
          </w:tcPr>
          <w:p w14:paraId="08DAC4BA" w14:textId="77777777" w:rsidR="007C6D37" w:rsidRPr="007C6D37" w:rsidRDefault="007C6D37" w:rsidP="007C6D37">
            <w:pPr>
              <w:spacing w:after="0" w:line="240" w:lineRule="auto"/>
              <w:jc w:val="center"/>
              <w:rPr>
                <w:b/>
                <w:color w:val="000000"/>
                <w:sz w:val="18"/>
                <w:lang w:eastAsia="es-MX"/>
              </w:rPr>
            </w:pPr>
            <w:r w:rsidRPr="007C6D37">
              <w:rPr>
                <w:b/>
                <w:color w:val="000000"/>
                <w:sz w:val="18"/>
                <w:lang w:eastAsia="es-MX"/>
              </w:rPr>
              <w:t>b.</w:t>
            </w:r>
          </w:p>
        </w:tc>
        <w:tc>
          <w:tcPr>
            <w:tcW w:w="1598" w:type="pct"/>
            <w:gridSpan w:val="7"/>
            <w:vMerge w:val="restart"/>
            <w:tcBorders>
              <w:top w:val="nil"/>
              <w:left w:val="nil"/>
              <w:bottom w:val="nil"/>
              <w:right w:val="nil"/>
            </w:tcBorders>
            <w:shd w:val="clear" w:color="auto" w:fill="auto"/>
            <w:hideMark/>
          </w:tcPr>
          <w:p w14:paraId="4BB9D282" w14:textId="77777777" w:rsidR="007C6D37" w:rsidRPr="001315C8" w:rsidRDefault="007C6D37" w:rsidP="007C6D37">
            <w:pPr>
              <w:spacing w:after="0" w:line="240" w:lineRule="auto"/>
              <w:rPr>
                <w:color w:val="262626"/>
                <w:sz w:val="18"/>
                <w:lang w:eastAsia="es-MX"/>
              </w:rPr>
            </w:pPr>
            <w:r w:rsidRPr="001315C8">
              <w:rPr>
                <w:color w:val="262626"/>
                <w:sz w:val="18"/>
                <w:lang w:eastAsia="es-MX"/>
              </w:rPr>
              <w:t>Identificación del macroproceso: Solicitud, registro, verificación del cumplimiento de criterios de elegibilidad, seguimiento al trámite de solicitud etc.</w:t>
            </w:r>
          </w:p>
        </w:tc>
        <w:tc>
          <w:tcPr>
            <w:tcW w:w="242" w:type="pct"/>
            <w:tcBorders>
              <w:top w:val="nil"/>
              <w:left w:val="nil"/>
              <w:bottom w:val="nil"/>
              <w:right w:val="nil"/>
            </w:tcBorders>
            <w:shd w:val="clear" w:color="auto" w:fill="auto"/>
            <w:vAlign w:val="center"/>
            <w:hideMark/>
          </w:tcPr>
          <w:p w14:paraId="32CDB53F" w14:textId="77777777" w:rsidR="007C6D37" w:rsidRPr="001315C8" w:rsidRDefault="007C6D37" w:rsidP="007C6D37">
            <w:pPr>
              <w:spacing w:after="0" w:line="240" w:lineRule="auto"/>
              <w:rPr>
                <w:color w:val="262626"/>
                <w:sz w:val="18"/>
                <w:lang w:eastAsia="es-MX"/>
              </w:rPr>
            </w:pPr>
          </w:p>
        </w:tc>
        <w:tc>
          <w:tcPr>
            <w:tcW w:w="133" w:type="pct"/>
            <w:tcBorders>
              <w:top w:val="nil"/>
              <w:left w:val="nil"/>
              <w:bottom w:val="nil"/>
              <w:right w:val="nil"/>
            </w:tcBorders>
            <w:shd w:val="clear" w:color="auto" w:fill="auto"/>
            <w:vAlign w:val="center"/>
            <w:hideMark/>
          </w:tcPr>
          <w:p w14:paraId="18AEFA92" w14:textId="77777777" w:rsidR="007C6D37" w:rsidRPr="001315C8" w:rsidRDefault="007C6D37" w:rsidP="007C6D37">
            <w:pPr>
              <w:spacing w:after="0" w:line="240" w:lineRule="auto"/>
              <w:rPr>
                <w:sz w:val="18"/>
                <w:lang w:eastAsia="es-MX"/>
              </w:rPr>
            </w:pPr>
          </w:p>
        </w:tc>
        <w:tc>
          <w:tcPr>
            <w:tcW w:w="119" w:type="pct"/>
            <w:tcBorders>
              <w:top w:val="nil"/>
              <w:left w:val="nil"/>
              <w:bottom w:val="nil"/>
              <w:right w:val="nil"/>
            </w:tcBorders>
            <w:shd w:val="clear" w:color="auto" w:fill="auto"/>
            <w:vAlign w:val="center"/>
            <w:hideMark/>
          </w:tcPr>
          <w:p w14:paraId="0BCF6DDC" w14:textId="77777777" w:rsidR="007C6D37" w:rsidRPr="001315C8" w:rsidRDefault="007C6D37" w:rsidP="007C6D37">
            <w:pPr>
              <w:spacing w:after="0" w:line="240" w:lineRule="auto"/>
              <w:rPr>
                <w:sz w:val="18"/>
                <w:lang w:eastAsia="es-MX"/>
              </w:rPr>
            </w:pPr>
          </w:p>
        </w:tc>
        <w:tc>
          <w:tcPr>
            <w:tcW w:w="166" w:type="pct"/>
            <w:tcBorders>
              <w:top w:val="nil"/>
              <w:left w:val="nil"/>
              <w:bottom w:val="nil"/>
              <w:right w:val="nil"/>
            </w:tcBorders>
            <w:shd w:val="clear" w:color="auto" w:fill="auto"/>
            <w:vAlign w:val="center"/>
            <w:hideMark/>
          </w:tcPr>
          <w:p w14:paraId="2FB65AF4" w14:textId="77777777" w:rsidR="007C6D37" w:rsidRPr="001315C8" w:rsidRDefault="007C6D37" w:rsidP="007C6D37">
            <w:pPr>
              <w:spacing w:after="0" w:line="240" w:lineRule="auto"/>
              <w:rPr>
                <w:sz w:val="18"/>
                <w:lang w:eastAsia="es-MX"/>
              </w:rPr>
            </w:pPr>
          </w:p>
        </w:tc>
        <w:tc>
          <w:tcPr>
            <w:tcW w:w="1020" w:type="pct"/>
            <w:tcBorders>
              <w:top w:val="nil"/>
              <w:left w:val="nil"/>
              <w:bottom w:val="nil"/>
              <w:right w:val="nil"/>
            </w:tcBorders>
            <w:shd w:val="clear" w:color="auto" w:fill="auto"/>
            <w:vAlign w:val="center"/>
            <w:hideMark/>
          </w:tcPr>
          <w:p w14:paraId="01CC07CE" w14:textId="77777777" w:rsidR="007C6D37" w:rsidRPr="001315C8" w:rsidRDefault="007C6D37" w:rsidP="007C6D37">
            <w:pPr>
              <w:spacing w:after="0" w:line="240" w:lineRule="auto"/>
              <w:rPr>
                <w:sz w:val="18"/>
                <w:lang w:eastAsia="es-MX"/>
              </w:rPr>
            </w:pPr>
          </w:p>
        </w:tc>
        <w:tc>
          <w:tcPr>
            <w:tcW w:w="476" w:type="pct"/>
            <w:tcBorders>
              <w:top w:val="nil"/>
              <w:left w:val="nil"/>
              <w:bottom w:val="nil"/>
              <w:right w:val="nil"/>
            </w:tcBorders>
            <w:shd w:val="clear" w:color="auto" w:fill="auto"/>
            <w:vAlign w:val="center"/>
            <w:hideMark/>
          </w:tcPr>
          <w:p w14:paraId="0B54100E" w14:textId="77777777" w:rsidR="007C6D37" w:rsidRPr="001315C8" w:rsidRDefault="007C6D37" w:rsidP="007C6D37">
            <w:pPr>
              <w:spacing w:after="0" w:line="240" w:lineRule="auto"/>
              <w:rPr>
                <w:sz w:val="18"/>
                <w:lang w:eastAsia="es-MX"/>
              </w:rPr>
            </w:pPr>
          </w:p>
        </w:tc>
        <w:tc>
          <w:tcPr>
            <w:tcW w:w="212" w:type="pct"/>
            <w:tcBorders>
              <w:top w:val="nil"/>
              <w:left w:val="nil"/>
              <w:bottom w:val="nil"/>
              <w:right w:val="nil"/>
            </w:tcBorders>
            <w:shd w:val="clear" w:color="auto" w:fill="auto"/>
            <w:vAlign w:val="center"/>
            <w:hideMark/>
          </w:tcPr>
          <w:p w14:paraId="32F88EA1" w14:textId="77777777" w:rsidR="007C6D37" w:rsidRPr="001315C8" w:rsidRDefault="007C6D37" w:rsidP="007C6D37">
            <w:pPr>
              <w:spacing w:after="0" w:line="240" w:lineRule="auto"/>
              <w:rPr>
                <w:sz w:val="18"/>
                <w:lang w:eastAsia="es-MX"/>
              </w:rPr>
            </w:pPr>
          </w:p>
        </w:tc>
        <w:tc>
          <w:tcPr>
            <w:tcW w:w="212" w:type="pct"/>
            <w:tcBorders>
              <w:top w:val="nil"/>
              <w:left w:val="nil"/>
              <w:bottom w:val="nil"/>
              <w:right w:val="nil"/>
            </w:tcBorders>
            <w:shd w:val="clear" w:color="auto" w:fill="auto"/>
            <w:vAlign w:val="center"/>
            <w:hideMark/>
          </w:tcPr>
          <w:p w14:paraId="04848109" w14:textId="77777777" w:rsidR="007C6D37" w:rsidRPr="001315C8" w:rsidRDefault="007C6D37" w:rsidP="007C6D37">
            <w:pPr>
              <w:spacing w:after="0" w:line="240" w:lineRule="auto"/>
              <w:rPr>
                <w:sz w:val="18"/>
                <w:lang w:eastAsia="es-MX"/>
              </w:rPr>
            </w:pPr>
          </w:p>
        </w:tc>
        <w:tc>
          <w:tcPr>
            <w:tcW w:w="212" w:type="pct"/>
            <w:tcBorders>
              <w:top w:val="nil"/>
              <w:left w:val="nil"/>
              <w:bottom w:val="nil"/>
              <w:right w:val="nil"/>
            </w:tcBorders>
            <w:shd w:val="clear" w:color="auto" w:fill="auto"/>
            <w:vAlign w:val="center"/>
            <w:hideMark/>
          </w:tcPr>
          <w:p w14:paraId="6A56F698" w14:textId="77777777" w:rsidR="007C6D37" w:rsidRPr="001315C8" w:rsidRDefault="007C6D37" w:rsidP="007C6D37">
            <w:pPr>
              <w:spacing w:after="0" w:line="240" w:lineRule="auto"/>
              <w:rPr>
                <w:sz w:val="18"/>
                <w:lang w:eastAsia="es-MX"/>
              </w:rPr>
            </w:pPr>
          </w:p>
        </w:tc>
        <w:tc>
          <w:tcPr>
            <w:tcW w:w="374" w:type="pct"/>
            <w:tcBorders>
              <w:top w:val="nil"/>
              <w:left w:val="nil"/>
              <w:bottom w:val="nil"/>
              <w:right w:val="single" w:sz="4" w:space="0" w:color="BFBFBF" w:themeColor="background1" w:themeShade="BF"/>
            </w:tcBorders>
            <w:shd w:val="clear" w:color="auto" w:fill="auto"/>
            <w:vAlign w:val="center"/>
            <w:hideMark/>
          </w:tcPr>
          <w:p w14:paraId="253F0FE2" w14:textId="77777777" w:rsidR="007C6D37" w:rsidRPr="001315C8" w:rsidRDefault="007C6D37" w:rsidP="007C6D37">
            <w:pPr>
              <w:spacing w:after="0" w:line="240" w:lineRule="auto"/>
              <w:rPr>
                <w:color w:val="262626"/>
                <w:sz w:val="18"/>
                <w:lang w:eastAsia="es-MX"/>
              </w:rPr>
            </w:pPr>
            <w:r w:rsidRPr="001315C8">
              <w:rPr>
                <w:color w:val="262626"/>
                <w:sz w:val="18"/>
                <w:lang w:eastAsia="es-MX"/>
              </w:rPr>
              <w:t> </w:t>
            </w:r>
          </w:p>
        </w:tc>
      </w:tr>
      <w:tr w:rsidR="007C6D37" w:rsidRPr="001315C8" w14:paraId="00F7D2A3" w14:textId="77777777" w:rsidTr="001317CA">
        <w:trPr>
          <w:gridAfter w:val="1"/>
          <w:wAfter w:w="4" w:type="pct"/>
          <w:trHeight w:val="825"/>
        </w:trPr>
        <w:tc>
          <w:tcPr>
            <w:tcW w:w="233" w:type="pct"/>
            <w:tcBorders>
              <w:top w:val="nil"/>
              <w:left w:val="single" w:sz="4" w:space="0" w:color="BFBFBF" w:themeColor="background1" w:themeShade="BF"/>
              <w:bottom w:val="nil"/>
            </w:tcBorders>
            <w:shd w:val="clear" w:color="auto" w:fill="auto"/>
            <w:noWrap/>
            <w:hideMark/>
          </w:tcPr>
          <w:p w14:paraId="62884F2B" w14:textId="77777777" w:rsidR="007C6D37" w:rsidRPr="001315C8" w:rsidRDefault="007C6D37" w:rsidP="007C6D37">
            <w:pPr>
              <w:spacing w:after="0" w:line="240" w:lineRule="auto"/>
              <w:rPr>
                <w:color w:val="000000"/>
                <w:sz w:val="18"/>
                <w:lang w:eastAsia="es-MX"/>
              </w:rPr>
            </w:pPr>
            <w:r w:rsidRPr="001315C8">
              <w:rPr>
                <w:color w:val="000000"/>
                <w:sz w:val="18"/>
                <w:lang w:eastAsia="es-MX"/>
              </w:rPr>
              <w:t> </w:t>
            </w:r>
          </w:p>
        </w:tc>
        <w:tc>
          <w:tcPr>
            <w:tcW w:w="1598" w:type="pct"/>
            <w:gridSpan w:val="7"/>
            <w:vMerge/>
            <w:tcBorders>
              <w:top w:val="nil"/>
              <w:bottom w:val="nil"/>
              <w:right w:val="nil"/>
            </w:tcBorders>
            <w:hideMark/>
          </w:tcPr>
          <w:p w14:paraId="22520F8C" w14:textId="77777777" w:rsidR="007C6D37" w:rsidRPr="001315C8" w:rsidRDefault="007C6D37" w:rsidP="007C6D37">
            <w:pPr>
              <w:spacing w:after="0" w:line="240" w:lineRule="auto"/>
              <w:rPr>
                <w:color w:val="262626"/>
                <w:sz w:val="18"/>
                <w:lang w:eastAsia="es-MX"/>
              </w:rPr>
            </w:pPr>
          </w:p>
        </w:tc>
        <w:tc>
          <w:tcPr>
            <w:tcW w:w="242" w:type="pct"/>
            <w:tcBorders>
              <w:top w:val="nil"/>
              <w:left w:val="nil"/>
              <w:bottom w:val="nil"/>
              <w:right w:val="nil"/>
            </w:tcBorders>
            <w:shd w:val="clear" w:color="auto" w:fill="auto"/>
            <w:vAlign w:val="center"/>
            <w:hideMark/>
          </w:tcPr>
          <w:p w14:paraId="412B290E" w14:textId="77777777" w:rsidR="007C6D37" w:rsidRPr="001315C8" w:rsidRDefault="007C6D37" w:rsidP="007C6D37">
            <w:pPr>
              <w:spacing w:after="0" w:line="240" w:lineRule="auto"/>
              <w:rPr>
                <w:color w:val="000000"/>
                <w:sz w:val="18"/>
                <w:lang w:eastAsia="es-MX"/>
              </w:rPr>
            </w:pPr>
          </w:p>
        </w:tc>
        <w:tc>
          <w:tcPr>
            <w:tcW w:w="133" w:type="pct"/>
            <w:tcBorders>
              <w:top w:val="nil"/>
              <w:left w:val="nil"/>
              <w:bottom w:val="nil"/>
              <w:right w:val="nil"/>
            </w:tcBorders>
            <w:shd w:val="clear" w:color="auto" w:fill="auto"/>
            <w:vAlign w:val="center"/>
            <w:hideMark/>
          </w:tcPr>
          <w:p w14:paraId="2FD2C498" w14:textId="77777777" w:rsidR="007C6D37" w:rsidRPr="001315C8" w:rsidRDefault="007C6D37" w:rsidP="007C6D37">
            <w:pPr>
              <w:spacing w:after="0" w:line="240" w:lineRule="auto"/>
              <w:rPr>
                <w:sz w:val="18"/>
                <w:lang w:eastAsia="es-MX"/>
              </w:rPr>
            </w:pPr>
          </w:p>
        </w:tc>
        <w:tc>
          <w:tcPr>
            <w:tcW w:w="119" w:type="pct"/>
            <w:tcBorders>
              <w:top w:val="nil"/>
              <w:left w:val="nil"/>
              <w:bottom w:val="nil"/>
              <w:right w:val="nil"/>
            </w:tcBorders>
            <w:shd w:val="clear" w:color="auto" w:fill="auto"/>
            <w:vAlign w:val="center"/>
            <w:hideMark/>
          </w:tcPr>
          <w:p w14:paraId="43CCD223" w14:textId="77777777" w:rsidR="007C6D37" w:rsidRPr="001315C8" w:rsidRDefault="007C6D37" w:rsidP="007C6D37">
            <w:pPr>
              <w:spacing w:after="0" w:line="240" w:lineRule="auto"/>
              <w:rPr>
                <w:sz w:val="18"/>
                <w:lang w:eastAsia="es-MX"/>
              </w:rPr>
            </w:pPr>
          </w:p>
        </w:tc>
        <w:tc>
          <w:tcPr>
            <w:tcW w:w="166" w:type="pct"/>
            <w:tcBorders>
              <w:top w:val="nil"/>
              <w:left w:val="nil"/>
              <w:bottom w:val="nil"/>
              <w:right w:val="nil"/>
            </w:tcBorders>
            <w:shd w:val="clear" w:color="auto" w:fill="auto"/>
            <w:vAlign w:val="center"/>
            <w:hideMark/>
          </w:tcPr>
          <w:p w14:paraId="23A6572B" w14:textId="77777777" w:rsidR="007C6D37" w:rsidRPr="001315C8" w:rsidRDefault="007C6D37" w:rsidP="007C6D37">
            <w:pPr>
              <w:spacing w:after="0" w:line="240" w:lineRule="auto"/>
              <w:rPr>
                <w:sz w:val="18"/>
                <w:lang w:eastAsia="es-MX"/>
              </w:rPr>
            </w:pPr>
          </w:p>
        </w:tc>
        <w:tc>
          <w:tcPr>
            <w:tcW w:w="1020" w:type="pct"/>
            <w:tcBorders>
              <w:top w:val="nil"/>
              <w:left w:val="nil"/>
              <w:bottom w:val="nil"/>
              <w:right w:val="nil"/>
            </w:tcBorders>
            <w:shd w:val="clear" w:color="auto" w:fill="auto"/>
            <w:vAlign w:val="center"/>
            <w:hideMark/>
          </w:tcPr>
          <w:p w14:paraId="3F6AC6EA" w14:textId="77777777" w:rsidR="007C6D37" w:rsidRPr="001315C8" w:rsidRDefault="007C6D37" w:rsidP="007C6D37">
            <w:pPr>
              <w:spacing w:after="0" w:line="240" w:lineRule="auto"/>
              <w:rPr>
                <w:sz w:val="18"/>
                <w:lang w:eastAsia="es-MX"/>
              </w:rPr>
            </w:pPr>
          </w:p>
        </w:tc>
        <w:tc>
          <w:tcPr>
            <w:tcW w:w="476" w:type="pct"/>
            <w:tcBorders>
              <w:top w:val="nil"/>
              <w:left w:val="nil"/>
              <w:bottom w:val="nil"/>
              <w:right w:val="nil"/>
            </w:tcBorders>
            <w:shd w:val="clear" w:color="auto" w:fill="auto"/>
            <w:vAlign w:val="center"/>
            <w:hideMark/>
          </w:tcPr>
          <w:p w14:paraId="7E5DE4FB" w14:textId="77777777" w:rsidR="007C6D37" w:rsidRPr="001315C8" w:rsidRDefault="007C6D37" w:rsidP="007C6D37">
            <w:pPr>
              <w:spacing w:after="0" w:line="240" w:lineRule="auto"/>
              <w:rPr>
                <w:sz w:val="18"/>
                <w:lang w:eastAsia="es-MX"/>
              </w:rPr>
            </w:pPr>
          </w:p>
        </w:tc>
        <w:tc>
          <w:tcPr>
            <w:tcW w:w="212" w:type="pct"/>
            <w:tcBorders>
              <w:top w:val="nil"/>
              <w:left w:val="nil"/>
              <w:bottom w:val="nil"/>
              <w:right w:val="nil"/>
            </w:tcBorders>
            <w:shd w:val="clear" w:color="auto" w:fill="auto"/>
            <w:vAlign w:val="center"/>
            <w:hideMark/>
          </w:tcPr>
          <w:p w14:paraId="7326798D" w14:textId="77777777" w:rsidR="007C6D37" w:rsidRPr="001315C8" w:rsidRDefault="007C6D37" w:rsidP="007C6D37">
            <w:pPr>
              <w:spacing w:after="0" w:line="240" w:lineRule="auto"/>
              <w:rPr>
                <w:sz w:val="18"/>
                <w:lang w:eastAsia="es-MX"/>
              </w:rPr>
            </w:pPr>
          </w:p>
        </w:tc>
        <w:tc>
          <w:tcPr>
            <w:tcW w:w="212" w:type="pct"/>
            <w:tcBorders>
              <w:top w:val="nil"/>
              <w:left w:val="nil"/>
              <w:bottom w:val="nil"/>
              <w:right w:val="nil"/>
            </w:tcBorders>
            <w:shd w:val="clear" w:color="auto" w:fill="auto"/>
            <w:vAlign w:val="center"/>
            <w:hideMark/>
          </w:tcPr>
          <w:p w14:paraId="2612068B" w14:textId="77777777" w:rsidR="007C6D37" w:rsidRPr="001315C8" w:rsidRDefault="007C6D37" w:rsidP="007C6D37">
            <w:pPr>
              <w:spacing w:after="0" w:line="240" w:lineRule="auto"/>
              <w:rPr>
                <w:sz w:val="18"/>
                <w:lang w:eastAsia="es-MX"/>
              </w:rPr>
            </w:pPr>
          </w:p>
        </w:tc>
        <w:tc>
          <w:tcPr>
            <w:tcW w:w="212" w:type="pct"/>
            <w:tcBorders>
              <w:top w:val="nil"/>
              <w:left w:val="nil"/>
              <w:bottom w:val="nil"/>
              <w:right w:val="nil"/>
            </w:tcBorders>
            <w:shd w:val="clear" w:color="auto" w:fill="auto"/>
            <w:vAlign w:val="center"/>
            <w:hideMark/>
          </w:tcPr>
          <w:p w14:paraId="1C91C0C4" w14:textId="77777777" w:rsidR="007C6D37" w:rsidRPr="001315C8" w:rsidRDefault="007C6D37" w:rsidP="007C6D37">
            <w:pPr>
              <w:spacing w:after="0" w:line="240" w:lineRule="auto"/>
              <w:rPr>
                <w:sz w:val="18"/>
                <w:lang w:eastAsia="es-MX"/>
              </w:rPr>
            </w:pPr>
          </w:p>
        </w:tc>
        <w:tc>
          <w:tcPr>
            <w:tcW w:w="374" w:type="pct"/>
            <w:tcBorders>
              <w:top w:val="nil"/>
              <w:left w:val="nil"/>
              <w:bottom w:val="nil"/>
              <w:right w:val="single" w:sz="4" w:space="0" w:color="BFBFBF" w:themeColor="background1" w:themeShade="BF"/>
            </w:tcBorders>
            <w:shd w:val="clear" w:color="auto" w:fill="auto"/>
            <w:vAlign w:val="center"/>
            <w:hideMark/>
          </w:tcPr>
          <w:p w14:paraId="1E9CD082" w14:textId="77777777" w:rsidR="007C6D37" w:rsidRPr="001315C8" w:rsidRDefault="007C6D37" w:rsidP="007C6D37">
            <w:pPr>
              <w:spacing w:after="0" w:line="240" w:lineRule="auto"/>
              <w:rPr>
                <w:color w:val="262626"/>
                <w:sz w:val="18"/>
                <w:lang w:eastAsia="es-MX"/>
              </w:rPr>
            </w:pPr>
            <w:r w:rsidRPr="001315C8">
              <w:rPr>
                <w:color w:val="262626"/>
                <w:sz w:val="18"/>
                <w:lang w:eastAsia="es-MX"/>
              </w:rPr>
              <w:t> </w:t>
            </w:r>
          </w:p>
        </w:tc>
      </w:tr>
      <w:tr w:rsidR="007C6D37" w:rsidRPr="001315C8" w14:paraId="1AFC9A6D" w14:textId="77777777" w:rsidTr="001317CA">
        <w:trPr>
          <w:gridAfter w:val="1"/>
          <w:wAfter w:w="4" w:type="pct"/>
          <w:trHeight w:val="581"/>
        </w:trPr>
        <w:tc>
          <w:tcPr>
            <w:tcW w:w="233" w:type="pct"/>
            <w:tcBorders>
              <w:top w:val="nil"/>
              <w:left w:val="single" w:sz="4" w:space="0" w:color="BFBFBF" w:themeColor="background1" w:themeShade="BF"/>
              <w:bottom w:val="nil"/>
              <w:right w:val="nil"/>
            </w:tcBorders>
            <w:shd w:val="clear" w:color="auto" w:fill="auto"/>
            <w:noWrap/>
            <w:hideMark/>
          </w:tcPr>
          <w:p w14:paraId="3E586EAA" w14:textId="77777777" w:rsidR="007C6D37" w:rsidRPr="007C6D37" w:rsidRDefault="007C6D37" w:rsidP="007C6D37">
            <w:pPr>
              <w:spacing w:after="0" w:line="240" w:lineRule="auto"/>
              <w:jc w:val="center"/>
              <w:rPr>
                <w:b/>
                <w:color w:val="000000"/>
                <w:sz w:val="18"/>
                <w:lang w:eastAsia="es-MX"/>
              </w:rPr>
            </w:pPr>
            <w:r w:rsidRPr="007C6D37">
              <w:rPr>
                <w:b/>
                <w:color w:val="000000"/>
                <w:sz w:val="18"/>
                <w:lang w:eastAsia="es-MX"/>
              </w:rPr>
              <w:t>c.</w:t>
            </w:r>
          </w:p>
        </w:tc>
        <w:tc>
          <w:tcPr>
            <w:tcW w:w="1598" w:type="pct"/>
            <w:gridSpan w:val="7"/>
            <w:tcBorders>
              <w:top w:val="nil"/>
              <w:left w:val="nil"/>
              <w:bottom w:val="nil"/>
              <w:right w:val="nil"/>
            </w:tcBorders>
            <w:shd w:val="clear" w:color="auto" w:fill="auto"/>
            <w:hideMark/>
          </w:tcPr>
          <w:p w14:paraId="7A15A1DF" w14:textId="77777777" w:rsidR="007C6D37" w:rsidRDefault="007C6D37" w:rsidP="007C6D37">
            <w:pPr>
              <w:spacing w:after="0" w:line="240" w:lineRule="auto"/>
              <w:rPr>
                <w:color w:val="262626"/>
                <w:sz w:val="18"/>
                <w:lang w:eastAsia="es-MX"/>
              </w:rPr>
            </w:pPr>
            <w:r w:rsidRPr="001315C8">
              <w:rPr>
                <w:color w:val="262626"/>
                <w:sz w:val="18"/>
                <w:lang w:eastAsia="es-MX"/>
              </w:rPr>
              <w:t>Procesos sustantivos, numerados progresiv</w:t>
            </w:r>
            <w:r>
              <w:rPr>
                <w:color w:val="262626"/>
                <w:sz w:val="18"/>
                <w:lang w:eastAsia="es-MX"/>
              </w:rPr>
              <w:t>amente y relacionados entre sí.</w:t>
            </w:r>
          </w:p>
          <w:p w14:paraId="73A7F683" w14:textId="511A5402" w:rsidR="007C6D37" w:rsidRPr="007C6D37" w:rsidRDefault="007C6D37" w:rsidP="007C6D37">
            <w:pPr>
              <w:spacing w:after="0" w:line="240" w:lineRule="auto"/>
              <w:rPr>
                <w:color w:val="262626"/>
                <w:sz w:val="8"/>
                <w:lang w:eastAsia="es-MX"/>
              </w:rPr>
            </w:pPr>
          </w:p>
        </w:tc>
        <w:tc>
          <w:tcPr>
            <w:tcW w:w="242" w:type="pct"/>
            <w:tcBorders>
              <w:top w:val="nil"/>
              <w:left w:val="nil"/>
              <w:bottom w:val="nil"/>
              <w:right w:val="nil"/>
            </w:tcBorders>
            <w:shd w:val="clear" w:color="auto" w:fill="auto"/>
            <w:vAlign w:val="center"/>
            <w:hideMark/>
          </w:tcPr>
          <w:p w14:paraId="0DA90005" w14:textId="77777777" w:rsidR="007C6D37" w:rsidRPr="001315C8" w:rsidRDefault="007C6D37" w:rsidP="007C6D37">
            <w:pPr>
              <w:spacing w:after="0" w:line="240" w:lineRule="auto"/>
              <w:rPr>
                <w:color w:val="262626"/>
                <w:sz w:val="18"/>
                <w:lang w:eastAsia="es-MX"/>
              </w:rPr>
            </w:pPr>
          </w:p>
        </w:tc>
        <w:tc>
          <w:tcPr>
            <w:tcW w:w="133" w:type="pct"/>
            <w:tcBorders>
              <w:top w:val="nil"/>
              <w:left w:val="nil"/>
              <w:bottom w:val="nil"/>
              <w:right w:val="nil"/>
            </w:tcBorders>
            <w:shd w:val="clear" w:color="auto" w:fill="auto"/>
            <w:vAlign w:val="center"/>
            <w:hideMark/>
          </w:tcPr>
          <w:p w14:paraId="2772802E" w14:textId="77777777" w:rsidR="007C6D37" w:rsidRPr="001315C8" w:rsidRDefault="007C6D37" w:rsidP="007C6D37">
            <w:pPr>
              <w:spacing w:after="0" w:line="240" w:lineRule="auto"/>
              <w:rPr>
                <w:sz w:val="18"/>
                <w:lang w:eastAsia="es-MX"/>
              </w:rPr>
            </w:pPr>
          </w:p>
        </w:tc>
        <w:tc>
          <w:tcPr>
            <w:tcW w:w="119" w:type="pct"/>
            <w:tcBorders>
              <w:top w:val="nil"/>
              <w:left w:val="nil"/>
              <w:bottom w:val="nil"/>
              <w:right w:val="nil"/>
            </w:tcBorders>
            <w:shd w:val="clear" w:color="auto" w:fill="auto"/>
            <w:vAlign w:val="center"/>
            <w:hideMark/>
          </w:tcPr>
          <w:p w14:paraId="6EAC3FAC" w14:textId="77777777" w:rsidR="007C6D37" w:rsidRPr="001315C8" w:rsidRDefault="007C6D37" w:rsidP="007C6D37">
            <w:pPr>
              <w:spacing w:after="0" w:line="240" w:lineRule="auto"/>
              <w:rPr>
                <w:sz w:val="18"/>
                <w:lang w:eastAsia="es-MX"/>
              </w:rPr>
            </w:pPr>
          </w:p>
        </w:tc>
        <w:tc>
          <w:tcPr>
            <w:tcW w:w="166" w:type="pct"/>
            <w:tcBorders>
              <w:top w:val="nil"/>
              <w:left w:val="nil"/>
              <w:bottom w:val="nil"/>
              <w:right w:val="nil"/>
            </w:tcBorders>
            <w:shd w:val="clear" w:color="auto" w:fill="auto"/>
            <w:vAlign w:val="center"/>
            <w:hideMark/>
          </w:tcPr>
          <w:p w14:paraId="611396F4" w14:textId="77777777" w:rsidR="007C6D37" w:rsidRPr="001315C8" w:rsidRDefault="007C6D37" w:rsidP="007C6D37">
            <w:pPr>
              <w:spacing w:after="0" w:line="240" w:lineRule="auto"/>
              <w:rPr>
                <w:sz w:val="18"/>
                <w:lang w:eastAsia="es-MX"/>
              </w:rPr>
            </w:pPr>
          </w:p>
        </w:tc>
        <w:tc>
          <w:tcPr>
            <w:tcW w:w="1020" w:type="pct"/>
            <w:tcBorders>
              <w:top w:val="nil"/>
              <w:left w:val="nil"/>
              <w:bottom w:val="nil"/>
              <w:right w:val="nil"/>
            </w:tcBorders>
            <w:shd w:val="clear" w:color="auto" w:fill="auto"/>
            <w:vAlign w:val="center"/>
            <w:hideMark/>
          </w:tcPr>
          <w:p w14:paraId="4792F704" w14:textId="77777777" w:rsidR="007C6D37" w:rsidRPr="001315C8" w:rsidRDefault="007C6D37" w:rsidP="007C6D37">
            <w:pPr>
              <w:spacing w:after="0" w:line="240" w:lineRule="auto"/>
              <w:rPr>
                <w:sz w:val="18"/>
                <w:lang w:eastAsia="es-MX"/>
              </w:rPr>
            </w:pPr>
          </w:p>
        </w:tc>
        <w:tc>
          <w:tcPr>
            <w:tcW w:w="476" w:type="pct"/>
            <w:tcBorders>
              <w:top w:val="nil"/>
              <w:left w:val="nil"/>
              <w:bottom w:val="nil"/>
              <w:right w:val="nil"/>
            </w:tcBorders>
            <w:shd w:val="clear" w:color="auto" w:fill="auto"/>
            <w:vAlign w:val="center"/>
            <w:hideMark/>
          </w:tcPr>
          <w:p w14:paraId="6C1B2F44" w14:textId="5CD7E8B3" w:rsidR="007C6D37" w:rsidRPr="001315C8" w:rsidRDefault="007C6D37" w:rsidP="007C6D37">
            <w:pPr>
              <w:spacing w:after="0" w:line="240" w:lineRule="auto"/>
              <w:rPr>
                <w:sz w:val="18"/>
                <w:lang w:eastAsia="es-MX"/>
              </w:rPr>
            </w:pPr>
          </w:p>
        </w:tc>
        <w:tc>
          <w:tcPr>
            <w:tcW w:w="212" w:type="pct"/>
            <w:tcBorders>
              <w:top w:val="nil"/>
              <w:left w:val="nil"/>
              <w:bottom w:val="nil"/>
              <w:right w:val="nil"/>
            </w:tcBorders>
            <w:shd w:val="clear" w:color="auto" w:fill="auto"/>
            <w:vAlign w:val="center"/>
            <w:hideMark/>
          </w:tcPr>
          <w:p w14:paraId="69F1233C" w14:textId="77777777" w:rsidR="007C6D37" w:rsidRPr="001315C8" w:rsidRDefault="007C6D37" w:rsidP="007C6D37">
            <w:pPr>
              <w:spacing w:after="0" w:line="240" w:lineRule="auto"/>
              <w:rPr>
                <w:sz w:val="18"/>
                <w:lang w:eastAsia="es-MX"/>
              </w:rPr>
            </w:pPr>
          </w:p>
        </w:tc>
        <w:tc>
          <w:tcPr>
            <w:tcW w:w="212" w:type="pct"/>
            <w:tcBorders>
              <w:top w:val="nil"/>
              <w:left w:val="nil"/>
              <w:bottom w:val="nil"/>
              <w:right w:val="nil"/>
            </w:tcBorders>
            <w:shd w:val="clear" w:color="auto" w:fill="auto"/>
            <w:vAlign w:val="center"/>
            <w:hideMark/>
          </w:tcPr>
          <w:p w14:paraId="62E1A56A" w14:textId="77777777" w:rsidR="007C6D37" w:rsidRPr="001315C8" w:rsidRDefault="007C6D37" w:rsidP="007C6D37">
            <w:pPr>
              <w:spacing w:after="0" w:line="240" w:lineRule="auto"/>
              <w:rPr>
                <w:sz w:val="18"/>
                <w:lang w:eastAsia="es-MX"/>
              </w:rPr>
            </w:pPr>
          </w:p>
        </w:tc>
        <w:tc>
          <w:tcPr>
            <w:tcW w:w="212" w:type="pct"/>
            <w:tcBorders>
              <w:top w:val="nil"/>
              <w:left w:val="nil"/>
              <w:bottom w:val="nil"/>
              <w:right w:val="nil"/>
            </w:tcBorders>
            <w:shd w:val="clear" w:color="auto" w:fill="auto"/>
            <w:vAlign w:val="center"/>
            <w:hideMark/>
          </w:tcPr>
          <w:p w14:paraId="0593AD93" w14:textId="77777777" w:rsidR="007C6D37" w:rsidRPr="001315C8" w:rsidRDefault="007C6D37" w:rsidP="007C6D37">
            <w:pPr>
              <w:spacing w:after="0" w:line="240" w:lineRule="auto"/>
              <w:rPr>
                <w:sz w:val="18"/>
                <w:lang w:eastAsia="es-MX"/>
              </w:rPr>
            </w:pPr>
          </w:p>
        </w:tc>
        <w:tc>
          <w:tcPr>
            <w:tcW w:w="374" w:type="pct"/>
            <w:tcBorders>
              <w:top w:val="nil"/>
              <w:left w:val="nil"/>
              <w:bottom w:val="nil"/>
              <w:right w:val="single" w:sz="4" w:space="0" w:color="BFBFBF" w:themeColor="background1" w:themeShade="BF"/>
            </w:tcBorders>
            <w:shd w:val="clear" w:color="auto" w:fill="auto"/>
            <w:vAlign w:val="center"/>
            <w:hideMark/>
          </w:tcPr>
          <w:p w14:paraId="0D76A09F" w14:textId="77777777" w:rsidR="007C6D37" w:rsidRPr="001315C8" w:rsidRDefault="007C6D37" w:rsidP="007C6D37">
            <w:pPr>
              <w:spacing w:after="0" w:line="240" w:lineRule="auto"/>
              <w:rPr>
                <w:color w:val="262626"/>
                <w:sz w:val="18"/>
                <w:lang w:eastAsia="es-MX"/>
              </w:rPr>
            </w:pPr>
            <w:r w:rsidRPr="001315C8">
              <w:rPr>
                <w:color w:val="262626"/>
                <w:sz w:val="18"/>
                <w:lang w:eastAsia="es-MX"/>
              </w:rPr>
              <w:t> </w:t>
            </w:r>
          </w:p>
        </w:tc>
      </w:tr>
      <w:tr w:rsidR="007C6D37" w:rsidRPr="001315C8" w14:paraId="57E7DA2D" w14:textId="77777777" w:rsidTr="001317CA">
        <w:trPr>
          <w:gridAfter w:val="1"/>
          <w:wAfter w:w="4" w:type="pct"/>
          <w:trHeight w:val="856"/>
        </w:trPr>
        <w:tc>
          <w:tcPr>
            <w:tcW w:w="233" w:type="pct"/>
            <w:tcBorders>
              <w:top w:val="nil"/>
              <w:left w:val="single" w:sz="4" w:space="0" w:color="BFBFBF" w:themeColor="background1" w:themeShade="BF"/>
              <w:bottom w:val="nil"/>
              <w:right w:val="nil"/>
            </w:tcBorders>
            <w:shd w:val="clear" w:color="auto" w:fill="auto"/>
            <w:noWrap/>
            <w:hideMark/>
          </w:tcPr>
          <w:p w14:paraId="67BD16F2" w14:textId="77777777" w:rsidR="007C6D37" w:rsidRPr="007C6D37" w:rsidRDefault="007C6D37" w:rsidP="007C6D37">
            <w:pPr>
              <w:spacing w:after="0" w:line="240" w:lineRule="auto"/>
              <w:jc w:val="center"/>
              <w:rPr>
                <w:b/>
                <w:color w:val="000000"/>
                <w:sz w:val="18"/>
                <w:lang w:eastAsia="es-MX"/>
              </w:rPr>
            </w:pPr>
            <w:r w:rsidRPr="007C6D37">
              <w:rPr>
                <w:b/>
                <w:color w:val="000000"/>
                <w:sz w:val="18"/>
                <w:lang w:eastAsia="es-MX"/>
              </w:rPr>
              <w:t>d.</w:t>
            </w:r>
          </w:p>
        </w:tc>
        <w:tc>
          <w:tcPr>
            <w:tcW w:w="1598" w:type="pct"/>
            <w:gridSpan w:val="7"/>
            <w:tcBorders>
              <w:top w:val="nil"/>
              <w:left w:val="nil"/>
              <w:bottom w:val="nil"/>
              <w:right w:val="nil"/>
            </w:tcBorders>
            <w:shd w:val="clear" w:color="auto" w:fill="auto"/>
            <w:hideMark/>
          </w:tcPr>
          <w:p w14:paraId="65A9CD03" w14:textId="77777777" w:rsidR="007C6D37" w:rsidRDefault="007C6D37" w:rsidP="007C6D37">
            <w:pPr>
              <w:spacing w:after="0" w:line="240" w:lineRule="auto"/>
              <w:rPr>
                <w:color w:val="262626"/>
                <w:sz w:val="18"/>
                <w:lang w:eastAsia="es-MX"/>
              </w:rPr>
            </w:pPr>
            <w:r w:rsidRPr="001315C8">
              <w:rPr>
                <w:color w:val="262626"/>
                <w:sz w:val="18"/>
                <w:lang w:eastAsia="es-MX"/>
              </w:rPr>
              <w:t>Identificación de aquellos procesos que implican un documento, formato, formulario etc.</w:t>
            </w:r>
          </w:p>
          <w:p w14:paraId="5C262977" w14:textId="7B64D0C3" w:rsidR="007C6D37" w:rsidRPr="007C6D37" w:rsidRDefault="007C6D37" w:rsidP="007C6D37">
            <w:pPr>
              <w:spacing w:after="0" w:line="240" w:lineRule="auto"/>
              <w:rPr>
                <w:color w:val="262626"/>
                <w:sz w:val="8"/>
                <w:lang w:eastAsia="es-MX"/>
              </w:rPr>
            </w:pPr>
          </w:p>
        </w:tc>
        <w:tc>
          <w:tcPr>
            <w:tcW w:w="242" w:type="pct"/>
            <w:tcBorders>
              <w:top w:val="nil"/>
              <w:left w:val="nil"/>
              <w:bottom w:val="nil"/>
              <w:right w:val="nil"/>
            </w:tcBorders>
            <w:shd w:val="clear" w:color="auto" w:fill="auto"/>
            <w:vAlign w:val="center"/>
            <w:hideMark/>
          </w:tcPr>
          <w:p w14:paraId="3F11951E" w14:textId="77777777" w:rsidR="007C6D37" w:rsidRPr="001315C8" w:rsidRDefault="007C6D37" w:rsidP="007C6D37">
            <w:pPr>
              <w:spacing w:after="0" w:line="240" w:lineRule="auto"/>
              <w:rPr>
                <w:color w:val="262626"/>
                <w:sz w:val="18"/>
                <w:lang w:eastAsia="es-MX"/>
              </w:rPr>
            </w:pPr>
          </w:p>
        </w:tc>
        <w:tc>
          <w:tcPr>
            <w:tcW w:w="133" w:type="pct"/>
            <w:tcBorders>
              <w:top w:val="nil"/>
              <w:left w:val="nil"/>
              <w:bottom w:val="nil"/>
              <w:right w:val="nil"/>
            </w:tcBorders>
            <w:shd w:val="clear" w:color="auto" w:fill="auto"/>
            <w:vAlign w:val="center"/>
            <w:hideMark/>
          </w:tcPr>
          <w:p w14:paraId="20928667" w14:textId="77777777" w:rsidR="007C6D37" w:rsidRPr="001315C8" w:rsidRDefault="007C6D37" w:rsidP="007C6D37">
            <w:pPr>
              <w:spacing w:after="0" w:line="240" w:lineRule="auto"/>
              <w:rPr>
                <w:sz w:val="18"/>
                <w:lang w:eastAsia="es-MX"/>
              </w:rPr>
            </w:pPr>
          </w:p>
        </w:tc>
        <w:tc>
          <w:tcPr>
            <w:tcW w:w="119" w:type="pct"/>
            <w:tcBorders>
              <w:top w:val="nil"/>
              <w:left w:val="nil"/>
              <w:bottom w:val="nil"/>
              <w:right w:val="nil"/>
            </w:tcBorders>
            <w:shd w:val="clear" w:color="auto" w:fill="auto"/>
            <w:vAlign w:val="center"/>
            <w:hideMark/>
          </w:tcPr>
          <w:p w14:paraId="303AE37A" w14:textId="77777777" w:rsidR="007C6D37" w:rsidRPr="001315C8" w:rsidRDefault="007C6D37" w:rsidP="007C6D37">
            <w:pPr>
              <w:spacing w:after="0" w:line="240" w:lineRule="auto"/>
              <w:rPr>
                <w:sz w:val="18"/>
                <w:lang w:eastAsia="es-MX"/>
              </w:rPr>
            </w:pPr>
          </w:p>
        </w:tc>
        <w:tc>
          <w:tcPr>
            <w:tcW w:w="166" w:type="pct"/>
            <w:tcBorders>
              <w:top w:val="nil"/>
              <w:left w:val="nil"/>
              <w:bottom w:val="nil"/>
              <w:right w:val="nil"/>
            </w:tcBorders>
            <w:shd w:val="clear" w:color="auto" w:fill="auto"/>
            <w:vAlign w:val="center"/>
            <w:hideMark/>
          </w:tcPr>
          <w:p w14:paraId="5E3592CA" w14:textId="77777777" w:rsidR="007C6D37" w:rsidRPr="001315C8" w:rsidRDefault="007C6D37" w:rsidP="007C6D37">
            <w:pPr>
              <w:spacing w:after="0" w:line="240" w:lineRule="auto"/>
              <w:rPr>
                <w:sz w:val="18"/>
                <w:lang w:eastAsia="es-MX"/>
              </w:rPr>
            </w:pPr>
          </w:p>
        </w:tc>
        <w:tc>
          <w:tcPr>
            <w:tcW w:w="1020" w:type="pct"/>
            <w:tcBorders>
              <w:top w:val="nil"/>
              <w:left w:val="nil"/>
              <w:bottom w:val="nil"/>
              <w:right w:val="nil"/>
            </w:tcBorders>
            <w:shd w:val="clear" w:color="auto" w:fill="auto"/>
            <w:vAlign w:val="center"/>
            <w:hideMark/>
          </w:tcPr>
          <w:p w14:paraId="484D368F" w14:textId="77777777" w:rsidR="007C6D37" w:rsidRPr="001315C8" w:rsidRDefault="007C6D37" w:rsidP="007C6D37">
            <w:pPr>
              <w:spacing w:after="0" w:line="240" w:lineRule="auto"/>
              <w:rPr>
                <w:sz w:val="18"/>
                <w:lang w:eastAsia="es-MX"/>
              </w:rPr>
            </w:pPr>
          </w:p>
        </w:tc>
        <w:tc>
          <w:tcPr>
            <w:tcW w:w="476" w:type="pct"/>
            <w:tcBorders>
              <w:top w:val="nil"/>
              <w:left w:val="nil"/>
              <w:bottom w:val="nil"/>
              <w:right w:val="nil"/>
            </w:tcBorders>
            <w:shd w:val="clear" w:color="auto" w:fill="auto"/>
            <w:vAlign w:val="center"/>
            <w:hideMark/>
          </w:tcPr>
          <w:p w14:paraId="5532EA5C" w14:textId="77777777" w:rsidR="007C6D37" w:rsidRPr="001315C8" w:rsidRDefault="007C6D37" w:rsidP="007C6D37">
            <w:pPr>
              <w:spacing w:after="0" w:line="240" w:lineRule="auto"/>
              <w:rPr>
                <w:sz w:val="18"/>
                <w:lang w:eastAsia="es-MX"/>
              </w:rPr>
            </w:pPr>
          </w:p>
        </w:tc>
        <w:tc>
          <w:tcPr>
            <w:tcW w:w="212" w:type="pct"/>
            <w:tcBorders>
              <w:top w:val="nil"/>
              <w:left w:val="nil"/>
              <w:bottom w:val="nil"/>
              <w:right w:val="nil"/>
            </w:tcBorders>
            <w:shd w:val="clear" w:color="auto" w:fill="auto"/>
            <w:vAlign w:val="center"/>
            <w:hideMark/>
          </w:tcPr>
          <w:p w14:paraId="1D55A02B" w14:textId="77777777" w:rsidR="007C6D37" w:rsidRPr="001315C8" w:rsidRDefault="007C6D37" w:rsidP="007C6D37">
            <w:pPr>
              <w:spacing w:after="0" w:line="240" w:lineRule="auto"/>
              <w:rPr>
                <w:sz w:val="18"/>
                <w:lang w:eastAsia="es-MX"/>
              </w:rPr>
            </w:pPr>
          </w:p>
        </w:tc>
        <w:tc>
          <w:tcPr>
            <w:tcW w:w="212" w:type="pct"/>
            <w:tcBorders>
              <w:top w:val="nil"/>
              <w:left w:val="nil"/>
              <w:bottom w:val="nil"/>
              <w:right w:val="nil"/>
            </w:tcBorders>
            <w:shd w:val="clear" w:color="auto" w:fill="auto"/>
            <w:vAlign w:val="center"/>
            <w:hideMark/>
          </w:tcPr>
          <w:p w14:paraId="78EE55CD" w14:textId="77777777" w:rsidR="007C6D37" w:rsidRPr="001315C8" w:rsidRDefault="007C6D37" w:rsidP="007C6D37">
            <w:pPr>
              <w:spacing w:after="0" w:line="240" w:lineRule="auto"/>
              <w:rPr>
                <w:sz w:val="18"/>
                <w:lang w:eastAsia="es-MX"/>
              </w:rPr>
            </w:pPr>
          </w:p>
        </w:tc>
        <w:tc>
          <w:tcPr>
            <w:tcW w:w="212" w:type="pct"/>
            <w:tcBorders>
              <w:top w:val="nil"/>
              <w:left w:val="nil"/>
              <w:bottom w:val="nil"/>
              <w:right w:val="nil"/>
            </w:tcBorders>
            <w:shd w:val="clear" w:color="auto" w:fill="auto"/>
            <w:vAlign w:val="center"/>
            <w:hideMark/>
          </w:tcPr>
          <w:p w14:paraId="6A5EA4E9" w14:textId="77777777" w:rsidR="007C6D37" w:rsidRPr="001315C8" w:rsidRDefault="007C6D37" w:rsidP="007C6D37">
            <w:pPr>
              <w:spacing w:after="0" w:line="240" w:lineRule="auto"/>
              <w:rPr>
                <w:sz w:val="18"/>
                <w:lang w:eastAsia="es-MX"/>
              </w:rPr>
            </w:pPr>
          </w:p>
        </w:tc>
        <w:tc>
          <w:tcPr>
            <w:tcW w:w="374" w:type="pct"/>
            <w:tcBorders>
              <w:top w:val="nil"/>
              <w:left w:val="nil"/>
              <w:bottom w:val="nil"/>
              <w:right w:val="single" w:sz="4" w:space="0" w:color="BFBFBF" w:themeColor="background1" w:themeShade="BF"/>
            </w:tcBorders>
            <w:shd w:val="clear" w:color="auto" w:fill="auto"/>
            <w:vAlign w:val="center"/>
            <w:hideMark/>
          </w:tcPr>
          <w:p w14:paraId="4BE98032" w14:textId="77777777" w:rsidR="007C6D37" w:rsidRPr="001315C8" w:rsidRDefault="007C6D37" w:rsidP="007C6D37">
            <w:pPr>
              <w:spacing w:after="0" w:line="240" w:lineRule="auto"/>
              <w:rPr>
                <w:color w:val="262626"/>
                <w:sz w:val="18"/>
                <w:lang w:eastAsia="es-MX"/>
              </w:rPr>
            </w:pPr>
            <w:r w:rsidRPr="001315C8">
              <w:rPr>
                <w:color w:val="262626"/>
                <w:sz w:val="18"/>
                <w:lang w:eastAsia="es-MX"/>
              </w:rPr>
              <w:t> </w:t>
            </w:r>
          </w:p>
        </w:tc>
      </w:tr>
      <w:tr w:rsidR="007C6D37" w:rsidRPr="001315C8" w14:paraId="5174DEE8" w14:textId="77777777" w:rsidTr="001317CA">
        <w:trPr>
          <w:gridAfter w:val="1"/>
          <w:wAfter w:w="4" w:type="pct"/>
          <w:trHeight w:val="300"/>
        </w:trPr>
        <w:tc>
          <w:tcPr>
            <w:tcW w:w="233" w:type="pct"/>
            <w:tcBorders>
              <w:top w:val="nil"/>
              <w:left w:val="single" w:sz="4" w:space="0" w:color="BFBFBF" w:themeColor="background1" w:themeShade="BF"/>
              <w:bottom w:val="nil"/>
              <w:right w:val="nil"/>
            </w:tcBorders>
            <w:shd w:val="clear" w:color="auto" w:fill="auto"/>
            <w:noWrap/>
            <w:hideMark/>
          </w:tcPr>
          <w:p w14:paraId="74A9CC48" w14:textId="69A6D358" w:rsidR="007C6D37" w:rsidRPr="007C6D37" w:rsidRDefault="007C6D37" w:rsidP="007C6D37">
            <w:pPr>
              <w:spacing w:after="0" w:line="240" w:lineRule="auto"/>
              <w:jc w:val="center"/>
              <w:rPr>
                <w:b/>
                <w:color w:val="000000"/>
                <w:sz w:val="18"/>
                <w:lang w:eastAsia="es-MX"/>
              </w:rPr>
            </w:pPr>
            <w:r w:rsidRPr="007C6D37">
              <w:rPr>
                <w:b/>
                <w:color w:val="000000"/>
                <w:sz w:val="18"/>
                <w:lang w:eastAsia="es-MX"/>
              </w:rPr>
              <w:t>e.</w:t>
            </w:r>
          </w:p>
        </w:tc>
        <w:tc>
          <w:tcPr>
            <w:tcW w:w="1598" w:type="pct"/>
            <w:gridSpan w:val="7"/>
            <w:tcBorders>
              <w:top w:val="nil"/>
              <w:left w:val="nil"/>
              <w:bottom w:val="nil"/>
              <w:right w:val="nil"/>
            </w:tcBorders>
            <w:shd w:val="clear" w:color="auto" w:fill="auto"/>
            <w:hideMark/>
          </w:tcPr>
          <w:p w14:paraId="55DA244C" w14:textId="77777777" w:rsidR="007C6D37" w:rsidRDefault="007C6D37" w:rsidP="007C6D37">
            <w:pPr>
              <w:spacing w:after="0" w:line="240" w:lineRule="auto"/>
              <w:rPr>
                <w:color w:val="262626"/>
                <w:sz w:val="18"/>
                <w:lang w:eastAsia="es-MX"/>
              </w:rPr>
            </w:pPr>
            <w:r w:rsidRPr="001315C8">
              <w:rPr>
                <w:color w:val="262626"/>
                <w:sz w:val="18"/>
                <w:lang w:eastAsia="es-MX"/>
              </w:rPr>
              <w:t>Plazo estimado para su realización.</w:t>
            </w:r>
          </w:p>
          <w:p w14:paraId="310EE17D" w14:textId="231ACA93" w:rsidR="007C6D37" w:rsidRPr="007C6D37" w:rsidRDefault="007C6D37" w:rsidP="007C6D37">
            <w:pPr>
              <w:spacing w:after="0" w:line="240" w:lineRule="auto"/>
              <w:rPr>
                <w:color w:val="262626"/>
                <w:sz w:val="8"/>
                <w:lang w:eastAsia="es-MX"/>
              </w:rPr>
            </w:pPr>
          </w:p>
        </w:tc>
        <w:tc>
          <w:tcPr>
            <w:tcW w:w="242" w:type="pct"/>
            <w:tcBorders>
              <w:top w:val="nil"/>
              <w:left w:val="nil"/>
              <w:bottom w:val="nil"/>
              <w:right w:val="nil"/>
            </w:tcBorders>
            <w:shd w:val="clear" w:color="auto" w:fill="auto"/>
            <w:vAlign w:val="center"/>
            <w:hideMark/>
          </w:tcPr>
          <w:p w14:paraId="22ED51A7" w14:textId="77777777" w:rsidR="007C6D37" w:rsidRPr="001315C8" w:rsidRDefault="007C6D37" w:rsidP="007C6D37">
            <w:pPr>
              <w:spacing w:after="0" w:line="240" w:lineRule="auto"/>
              <w:rPr>
                <w:color w:val="262626"/>
                <w:sz w:val="18"/>
                <w:lang w:eastAsia="es-MX"/>
              </w:rPr>
            </w:pPr>
          </w:p>
        </w:tc>
        <w:tc>
          <w:tcPr>
            <w:tcW w:w="133" w:type="pct"/>
            <w:tcBorders>
              <w:top w:val="nil"/>
              <w:left w:val="nil"/>
              <w:bottom w:val="nil"/>
              <w:right w:val="nil"/>
            </w:tcBorders>
            <w:shd w:val="clear" w:color="auto" w:fill="auto"/>
            <w:vAlign w:val="center"/>
            <w:hideMark/>
          </w:tcPr>
          <w:p w14:paraId="056233F6" w14:textId="77777777" w:rsidR="007C6D37" w:rsidRPr="001315C8" w:rsidRDefault="007C6D37" w:rsidP="007C6D37">
            <w:pPr>
              <w:spacing w:after="0" w:line="240" w:lineRule="auto"/>
              <w:rPr>
                <w:sz w:val="18"/>
                <w:lang w:eastAsia="es-MX"/>
              </w:rPr>
            </w:pPr>
          </w:p>
        </w:tc>
        <w:tc>
          <w:tcPr>
            <w:tcW w:w="119" w:type="pct"/>
            <w:tcBorders>
              <w:top w:val="nil"/>
              <w:left w:val="nil"/>
              <w:bottom w:val="nil"/>
              <w:right w:val="nil"/>
            </w:tcBorders>
            <w:shd w:val="clear" w:color="auto" w:fill="auto"/>
            <w:vAlign w:val="center"/>
            <w:hideMark/>
          </w:tcPr>
          <w:p w14:paraId="23701200" w14:textId="77777777" w:rsidR="007C6D37" w:rsidRPr="001315C8" w:rsidRDefault="007C6D37" w:rsidP="007C6D37">
            <w:pPr>
              <w:spacing w:after="0" w:line="240" w:lineRule="auto"/>
              <w:rPr>
                <w:sz w:val="18"/>
                <w:lang w:eastAsia="es-MX"/>
              </w:rPr>
            </w:pPr>
          </w:p>
        </w:tc>
        <w:tc>
          <w:tcPr>
            <w:tcW w:w="166" w:type="pct"/>
            <w:tcBorders>
              <w:top w:val="nil"/>
              <w:left w:val="nil"/>
              <w:bottom w:val="nil"/>
              <w:right w:val="nil"/>
            </w:tcBorders>
            <w:shd w:val="clear" w:color="auto" w:fill="auto"/>
            <w:vAlign w:val="center"/>
            <w:hideMark/>
          </w:tcPr>
          <w:p w14:paraId="1D6F553B" w14:textId="77777777" w:rsidR="007C6D37" w:rsidRPr="001315C8" w:rsidRDefault="007C6D37" w:rsidP="007C6D37">
            <w:pPr>
              <w:spacing w:after="0" w:line="240" w:lineRule="auto"/>
              <w:rPr>
                <w:sz w:val="18"/>
                <w:lang w:eastAsia="es-MX"/>
              </w:rPr>
            </w:pPr>
          </w:p>
        </w:tc>
        <w:tc>
          <w:tcPr>
            <w:tcW w:w="1020" w:type="pct"/>
            <w:tcBorders>
              <w:top w:val="nil"/>
              <w:left w:val="nil"/>
              <w:bottom w:val="nil"/>
              <w:right w:val="nil"/>
            </w:tcBorders>
            <w:shd w:val="clear" w:color="auto" w:fill="auto"/>
            <w:vAlign w:val="center"/>
            <w:hideMark/>
          </w:tcPr>
          <w:p w14:paraId="532579FF" w14:textId="77777777" w:rsidR="007C6D37" w:rsidRPr="001315C8" w:rsidRDefault="007C6D37" w:rsidP="007C6D37">
            <w:pPr>
              <w:spacing w:after="0" w:line="240" w:lineRule="auto"/>
              <w:rPr>
                <w:sz w:val="18"/>
                <w:lang w:eastAsia="es-MX"/>
              </w:rPr>
            </w:pPr>
          </w:p>
        </w:tc>
        <w:tc>
          <w:tcPr>
            <w:tcW w:w="476" w:type="pct"/>
            <w:tcBorders>
              <w:top w:val="nil"/>
              <w:left w:val="nil"/>
              <w:bottom w:val="nil"/>
              <w:right w:val="nil"/>
            </w:tcBorders>
            <w:shd w:val="clear" w:color="auto" w:fill="auto"/>
            <w:vAlign w:val="center"/>
            <w:hideMark/>
          </w:tcPr>
          <w:p w14:paraId="5FC60300" w14:textId="77777777" w:rsidR="007C6D37" w:rsidRPr="001315C8" w:rsidRDefault="007C6D37" w:rsidP="007C6D37">
            <w:pPr>
              <w:spacing w:after="0" w:line="240" w:lineRule="auto"/>
              <w:rPr>
                <w:sz w:val="18"/>
                <w:lang w:eastAsia="es-MX"/>
              </w:rPr>
            </w:pPr>
          </w:p>
        </w:tc>
        <w:tc>
          <w:tcPr>
            <w:tcW w:w="212" w:type="pct"/>
            <w:tcBorders>
              <w:top w:val="nil"/>
              <w:left w:val="nil"/>
              <w:bottom w:val="nil"/>
              <w:right w:val="nil"/>
            </w:tcBorders>
            <w:shd w:val="clear" w:color="auto" w:fill="auto"/>
            <w:vAlign w:val="center"/>
            <w:hideMark/>
          </w:tcPr>
          <w:p w14:paraId="4A6E0F42" w14:textId="77777777" w:rsidR="007C6D37" w:rsidRPr="001315C8" w:rsidRDefault="007C6D37" w:rsidP="007C6D37">
            <w:pPr>
              <w:spacing w:after="0" w:line="240" w:lineRule="auto"/>
              <w:rPr>
                <w:sz w:val="18"/>
                <w:lang w:eastAsia="es-MX"/>
              </w:rPr>
            </w:pPr>
          </w:p>
        </w:tc>
        <w:tc>
          <w:tcPr>
            <w:tcW w:w="212" w:type="pct"/>
            <w:tcBorders>
              <w:top w:val="nil"/>
              <w:left w:val="nil"/>
              <w:bottom w:val="nil"/>
              <w:right w:val="nil"/>
            </w:tcBorders>
            <w:shd w:val="clear" w:color="auto" w:fill="auto"/>
            <w:vAlign w:val="center"/>
            <w:hideMark/>
          </w:tcPr>
          <w:p w14:paraId="7B4C4545" w14:textId="77777777" w:rsidR="007C6D37" w:rsidRPr="001315C8" w:rsidRDefault="007C6D37" w:rsidP="007C6D37">
            <w:pPr>
              <w:spacing w:after="0" w:line="240" w:lineRule="auto"/>
              <w:rPr>
                <w:sz w:val="18"/>
                <w:lang w:eastAsia="es-MX"/>
              </w:rPr>
            </w:pPr>
          </w:p>
        </w:tc>
        <w:tc>
          <w:tcPr>
            <w:tcW w:w="212" w:type="pct"/>
            <w:tcBorders>
              <w:top w:val="nil"/>
              <w:left w:val="nil"/>
              <w:bottom w:val="nil"/>
              <w:right w:val="nil"/>
            </w:tcBorders>
            <w:shd w:val="clear" w:color="auto" w:fill="auto"/>
            <w:vAlign w:val="center"/>
            <w:hideMark/>
          </w:tcPr>
          <w:p w14:paraId="380A504B" w14:textId="77777777" w:rsidR="007C6D37" w:rsidRPr="001315C8" w:rsidRDefault="007C6D37" w:rsidP="007C6D37">
            <w:pPr>
              <w:spacing w:after="0" w:line="240" w:lineRule="auto"/>
              <w:rPr>
                <w:sz w:val="18"/>
                <w:lang w:eastAsia="es-MX"/>
              </w:rPr>
            </w:pPr>
          </w:p>
        </w:tc>
        <w:tc>
          <w:tcPr>
            <w:tcW w:w="374" w:type="pct"/>
            <w:tcBorders>
              <w:top w:val="nil"/>
              <w:left w:val="nil"/>
              <w:bottom w:val="nil"/>
              <w:right w:val="single" w:sz="4" w:space="0" w:color="BFBFBF" w:themeColor="background1" w:themeShade="BF"/>
            </w:tcBorders>
            <w:shd w:val="clear" w:color="auto" w:fill="auto"/>
            <w:vAlign w:val="center"/>
            <w:hideMark/>
          </w:tcPr>
          <w:p w14:paraId="7EB71A32" w14:textId="77777777" w:rsidR="007C6D37" w:rsidRPr="001315C8" w:rsidRDefault="007C6D37" w:rsidP="007C6D37">
            <w:pPr>
              <w:spacing w:after="0" w:line="240" w:lineRule="auto"/>
              <w:rPr>
                <w:color w:val="262626"/>
                <w:sz w:val="18"/>
                <w:lang w:eastAsia="es-MX"/>
              </w:rPr>
            </w:pPr>
            <w:r w:rsidRPr="001315C8">
              <w:rPr>
                <w:color w:val="262626"/>
                <w:sz w:val="18"/>
                <w:lang w:eastAsia="es-MX"/>
              </w:rPr>
              <w:t> </w:t>
            </w:r>
          </w:p>
        </w:tc>
      </w:tr>
      <w:tr w:rsidR="007C6D37" w:rsidRPr="001315C8" w14:paraId="0331C740" w14:textId="77777777" w:rsidTr="001317CA">
        <w:trPr>
          <w:gridAfter w:val="1"/>
          <w:wAfter w:w="4" w:type="pct"/>
          <w:trHeight w:val="510"/>
        </w:trPr>
        <w:tc>
          <w:tcPr>
            <w:tcW w:w="233" w:type="pct"/>
            <w:tcBorders>
              <w:top w:val="nil"/>
              <w:left w:val="single" w:sz="4" w:space="0" w:color="BFBFBF" w:themeColor="background1" w:themeShade="BF"/>
              <w:bottom w:val="single" w:sz="4" w:space="0" w:color="7F7F7F" w:themeColor="text1" w:themeTint="80"/>
              <w:right w:val="nil"/>
            </w:tcBorders>
            <w:shd w:val="clear" w:color="auto" w:fill="auto"/>
            <w:noWrap/>
            <w:hideMark/>
          </w:tcPr>
          <w:p w14:paraId="0B98561B" w14:textId="12E5A0AC" w:rsidR="007C6D37" w:rsidRPr="007C6D37" w:rsidRDefault="007C6D37" w:rsidP="007C6D37">
            <w:pPr>
              <w:spacing w:after="0" w:line="240" w:lineRule="auto"/>
              <w:jc w:val="center"/>
              <w:rPr>
                <w:b/>
                <w:color w:val="000000"/>
                <w:sz w:val="18"/>
                <w:lang w:eastAsia="es-MX"/>
              </w:rPr>
            </w:pPr>
            <w:r w:rsidRPr="007C6D37">
              <w:rPr>
                <w:b/>
                <w:color w:val="000000"/>
                <w:sz w:val="18"/>
                <w:lang w:eastAsia="es-MX"/>
              </w:rPr>
              <w:t>f.</w:t>
            </w:r>
          </w:p>
        </w:tc>
        <w:tc>
          <w:tcPr>
            <w:tcW w:w="1598" w:type="pct"/>
            <w:gridSpan w:val="7"/>
            <w:tcBorders>
              <w:top w:val="nil"/>
              <w:left w:val="nil"/>
              <w:bottom w:val="single" w:sz="4" w:space="0" w:color="7F7F7F" w:themeColor="text1" w:themeTint="80"/>
              <w:right w:val="nil"/>
            </w:tcBorders>
            <w:shd w:val="clear" w:color="auto" w:fill="auto"/>
            <w:hideMark/>
          </w:tcPr>
          <w:p w14:paraId="6E2C0BE5" w14:textId="77777777" w:rsidR="007C6D37" w:rsidRPr="001315C8" w:rsidRDefault="007C6D37" w:rsidP="007C6D37">
            <w:pPr>
              <w:spacing w:after="0" w:line="240" w:lineRule="auto"/>
              <w:rPr>
                <w:color w:val="262626"/>
                <w:sz w:val="18"/>
                <w:lang w:eastAsia="es-MX"/>
              </w:rPr>
            </w:pPr>
            <w:r w:rsidRPr="001315C8">
              <w:rPr>
                <w:color w:val="262626"/>
                <w:sz w:val="18"/>
                <w:lang w:eastAsia="es-MX"/>
              </w:rPr>
              <w:t>Identificación de alternativas o decisiones.</w:t>
            </w:r>
          </w:p>
        </w:tc>
        <w:tc>
          <w:tcPr>
            <w:tcW w:w="242" w:type="pct"/>
            <w:tcBorders>
              <w:top w:val="nil"/>
              <w:left w:val="nil"/>
              <w:bottom w:val="single" w:sz="4" w:space="0" w:color="7F7F7F" w:themeColor="text1" w:themeTint="80"/>
              <w:right w:val="nil"/>
            </w:tcBorders>
            <w:shd w:val="clear" w:color="auto" w:fill="auto"/>
            <w:noWrap/>
            <w:vAlign w:val="center"/>
            <w:hideMark/>
          </w:tcPr>
          <w:p w14:paraId="2AD131F9" w14:textId="77777777" w:rsidR="007C6D37" w:rsidRPr="001315C8" w:rsidRDefault="007C6D37" w:rsidP="007C6D37">
            <w:pPr>
              <w:spacing w:after="0" w:line="240" w:lineRule="auto"/>
              <w:rPr>
                <w:color w:val="262626"/>
                <w:sz w:val="18"/>
                <w:lang w:eastAsia="es-MX"/>
              </w:rPr>
            </w:pPr>
          </w:p>
        </w:tc>
        <w:tc>
          <w:tcPr>
            <w:tcW w:w="133" w:type="pct"/>
            <w:tcBorders>
              <w:top w:val="nil"/>
              <w:left w:val="nil"/>
              <w:bottom w:val="single" w:sz="4" w:space="0" w:color="7F7F7F" w:themeColor="text1" w:themeTint="80"/>
              <w:right w:val="nil"/>
            </w:tcBorders>
            <w:shd w:val="clear" w:color="auto" w:fill="auto"/>
            <w:noWrap/>
            <w:vAlign w:val="center"/>
            <w:hideMark/>
          </w:tcPr>
          <w:p w14:paraId="3676F8F2" w14:textId="77777777" w:rsidR="007C6D37" w:rsidRPr="001315C8" w:rsidRDefault="007C6D37" w:rsidP="007C6D37">
            <w:pPr>
              <w:spacing w:after="0" w:line="240" w:lineRule="auto"/>
              <w:rPr>
                <w:sz w:val="18"/>
                <w:lang w:eastAsia="es-MX"/>
              </w:rPr>
            </w:pPr>
          </w:p>
        </w:tc>
        <w:tc>
          <w:tcPr>
            <w:tcW w:w="119" w:type="pct"/>
            <w:tcBorders>
              <w:top w:val="nil"/>
              <w:left w:val="nil"/>
              <w:bottom w:val="single" w:sz="4" w:space="0" w:color="7F7F7F" w:themeColor="text1" w:themeTint="80"/>
              <w:right w:val="nil"/>
            </w:tcBorders>
            <w:shd w:val="clear" w:color="auto" w:fill="auto"/>
            <w:noWrap/>
            <w:vAlign w:val="center"/>
            <w:hideMark/>
          </w:tcPr>
          <w:p w14:paraId="0D392D71" w14:textId="77777777" w:rsidR="007C6D37" w:rsidRPr="001315C8" w:rsidRDefault="007C6D37" w:rsidP="007C6D37">
            <w:pPr>
              <w:spacing w:after="0" w:line="240" w:lineRule="auto"/>
              <w:rPr>
                <w:sz w:val="18"/>
                <w:lang w:eastAsia="es-MX"/>
              </w:rPr>
            </w:pPr>
          </w:p>
        </w:tc>
        <w:tc>
          <w:tcPr>
            <w:tcW w:w="166" w:type="pct"/>
            <w:tcBorders>
              <w:top w:val="nil"/>
              <w:left w:val="nil"/>
              <w:bottom w:val="single" w:sz="4" w:space="0" w:color="7F7F7F" w:themeColor="text1" w:themeTint="80"/>
              <w:right w:val="nil"/>
            </w:tcBorders>
            <w:shd w:val="clear" w:color="auto" w:fill="auto"/>
            <w:noWrap/>
            <w:vAlign w:val="center"/>
            <w:hideMark/>
          </w:tcPr>
          <w:p w14:paraId="6590ED23" w14:textId="77777777" w:rsidR="007C6D37" w:rsidRPr="001315C8" w:rsidRDefault="007C6D37" w:rsidP="007C6D37">
            <w:pPr>
              <w:spacing w:after="0" w:line="240" w:lineRule="auto"/>
              <w:rPr>
                <w:sz w:val="18"/>
                <w:lang w:eastAsia="es-MX"/>
              </w:rPr>
            </w:pPr>
          </w:p>
        </w:tc>
        <w:tc>
          <w:tcPr>
            <w:tcW w:w="1020" w:type="pct"/>
            <w:tcBorders>
              <w:top w:val="nil"/>
              <w:left w:val="nil"/>
              <w:bottom w:val="single" w:sz="4" w:space="0" w:color="7F7F7F" w:themeColor="text1" w:themeTint="80"/>
              <w:right w:val="nil"/>
            </w:tcBorders>
            <w:shd w:val="clear" w:color="auto" w:fill="auto"/>
            <w:noWrap/>
            <w:vAlign w:val="center"/>
            <w:hideMark/>
          </w:tcPr>
          <w:p w14:paraId="03E6548D" w14:textId="77777777" w:rsidR="007C6D37" w:rsidRPr="001315C8" w:rsidRDefault="007C6D37" w:rsidP="007C6D37">
            <w:pPr>
              <w:spacing w:after="0" w:line="240" w:lineRule="auto"/>
              <w:rPr>
                <w:sz w:val="18"/>
                <w:lang w:eastAsia="es-MX"/>
              </w:rPr>
            </w:pPr>
          </w:p>
        </w:tc>
        <w:tc>
          <w:tcPr>
            <w:tcW w:w="476" w:type="pct"/>
            <w:tcBorders>
              <w:top w:val="nil"/>
              <w:left w:val="nil"/>
              <w:bottom w:val="single" w:sz="4" w:space="0" w:color="7F7F7F" w:themeColor="text1" w:themeTint="80"/>
              <w:right w:val="nil"/>
            </w:tcBorders>
            <w:shd w:val="clear" w:color="auto" w:fill="auto"/>
            <w:noWrap/>
            <w:vAlign w:val="center"/>
            <w:hideMark/>
          </w:tcPr>
          <w:p w14:paraId="364649DD" w14:textId="77777777" w:rsidR="007C6D37" w:rsidRPr="001315C8" w:rsidRDefault="007C6D37" w:rsidP="007C6D37">
            <w:pPr>
              <w:spacing w:after="0" w:line="240" w:lineRule="auto"/>
              <w:rPr>
                <w:sz w:val="18"/>
                <w:lang w:eastAsia="es-MX"/>
              </w:rPr>
            </w:pPr>
          </w:p>
        </w:tc>
        <w:tc>
          <w:tcPr>
            <w:tcW w:w="212" w:type="pct"/>
            <w:tcBorders>
              <w:top w:val="nil"/>
              <w:left w:val="nil"/>
              <w:bottom w:val="single" w:sz="4" w:space="0" w:color="7F7F7F" w:themeColor="text1" w:themeTint="80"/>
              <w:right w:val="nil"/>
            </w:tcBorders>
            <w:shd w:val="clear" w:color="auto" w:fill="auto"/>
            <w:noWrap/>
            <w:vAlign w:val="center"/>
            <w:hideMark/>
          </w:tcPr>
          <w:p w14:paraId="418C764E" w14:textId="77777777" w:rsidR="007C6D37" w:rsidRPr="001315C8" w:rsidRDefault="007C6D37" w:rsidP="007C6D37">
            <w:pPr>
              <w:spacing w:after="0" w:line="240" w:lineRule="auto"/>
              <w:rPr>
                <w:sz w:val="18"/>
                <w:lang w:eastAsia="es-MX"/>
              </w:rPr>
            </w:pPr>
          </w:p>
        </w:tc>
        <w:tc>
          <w:tcPr>
            <w:tcW w:w="212" w:type="pct"/>
            <w:tcBorders>
              <w:top w:val="nil"/>
              <w:left w:val="nil"/>
              <w:bottom w:val="single" w:sz="4" w:space="0" w:color="7F7F7F" w:themeColor="text1" w:themeTint="80"/>
              <w:right w:val="nil"/>
            </w:tcBorders>
            <w:shd w:val="clear" w:color="auto" w:fill="auto"/>
            <w:noWrap/>
            <w:vAlign w:val="center"/>
            <w:hideMark/>
          </w:tcPr>
          <w:p w14:paraId="44A37211" w14:textId="77777777" w:rsidR="007C6D37" w:rsidRPr="001315C8" w:rsidRDefault="007C6D37" w:rsidP="007C6D37">
            <w:pPr>
              <w:spacing w:after="0" w:line="240" w:lineRule="auto"/>
              <w:rPr>
                <w:sz w:val="18"/>
                <w:lang w:eastAsia="es-MX"/>
              </w:rPr>
            </w:pPr>
          </w:p>
        </w:tc>
        <w:tc>
          <w:tcPr>
            <w:tcW w:w="212" w:type="pct"/>
            <w:tcBorders>
              <w:top w:val="nil"/>
              <w:left w:val="nil"/>
              <w:bottom w:val="single" w:sz="4" w:space="0" w:color="7F7F7F" w:themeColor="text1" w:themeTint="80"/>
              <w:right w:val="nil"/>
            </w:tcBorders>
            <w:shd w:val="clear" w:color="auto" w:fill="auto"/>
            <w:noWrap/>
            <w:vAlign w:val="center"/>
            <w:hideMark/>
          </w:tcPr>
          <w:p w14:paraId="4D5BC6F3" w14:textId="77777777" w:rsidR="007C6D37" w:rsidRPr="001315C8" w:rsidRDefault="007C6D37" w:rsidP="007C6D37">
            <w:pPr>
              <w:spacing w:after="0" w:line="240" w:lineRule="auto"/>
              <w:rPr>
                <w:sz w:val="18"/>
                <w:lang w:eastAsia="es-MX"/>
              </w:rPr>
            </w:pPr>
          </w:p>
        </w:tc>
        <w:tc>
          <w:tcPr>
            <w:tcW w:w="374" w:type="pct"/>
            <w:tcBorders>
              <w:top w:val="nil"/>
              <w:left w:val="nil"/>
              <w:bottom w:val="single" w:sz="4" w:space="0" w:color="7F7F7F" w:themeColor="text1" w:themeTint="80"/>
              <w:right w:val="single" w:sz="4" w:space="0" w:color="BFBFBF" w:themeColor="background1" w:themeShade="BF"/>
            </w:tcBorders>
            <w:shd w:val="clear" w:color="auto" w:fill="auto"/>
            <w:noWrap/>
            <w:vAlign w:val="center"/>
            <w:hideMark/>
          </w:tcPr>
          <w:p w14:paraId="54EC2AC6" w14:textId="77777777" w:rsidR="007C6D37" w:rsidRPr="001315C8" w:rsidRDefault="007C6D37" w:rsidP="007C6D37">
            <w:pPr>
              <w:spacing w:after="0" w:line="240" w:lineRule="auto"/>
              <w:rPr>
                <w:color w:val="000000"/>
                <w:sz w:val="18"/>
                <w:lang w:eastAsia="es-MX"/>
              </w:rPr>
            </w:pPr>
            <w:r w:rsidRPr="001315C8">
              <w:rPr>
                <w:color w:val="000000"/>
                <w:sz w:val="18"/>
                <w:lang w:eastAsia="es-MX"/>
              </w:rPr>
              <w:t> </w:t>
            </w:r>
          </w:p>
        </w:tc>
      </w:tr>
      <w:tr w:rsidR="007C6D37" w:rsidRPr="00603217" w14:paraId="7974F250" w14:textId="77777777" w:rsidTr="00FC6B42">
        <w:trPr>
          <w:trHeight w:val="330"/>
        </w:trPr>
        <w:tc>
          <w:tcPr>
            <w:tcW w:w="5000" w:type="pct"/>
            <w:gridSpan w:val="1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27B58325" w14:textId="77777777" w:rsidR="007C6D37" w:rsidRPr="00603217" w:rsidRDefault="007C6D37" w:rsidP="007C6D37">
            <w:pPr>
              <w:spacing w:after="0" w:line="240" w:lineRule="auto"/>
              <w:jc w:val="center"/>
              <w:rPr>
                <w:b/>
                <w:color w:val="FFFFFF" w:themeColor="background1"/>
                <w:sz w:val="18"/>
                <w:lang w:eastAsia="es-MX"/>
              </w:rPr>
            </w:pPr>
            <w:r w:rsidRPr="00603217">
              <w:rPr>
                <w:b/>
                <w:color w:val="FFFFFF" w:themeColor="background1"/>
                <w:sz w:val="18"/>
                <w:lang w:eastAsia="es-MX"/>
              </w:rPr>
              <w:t>Áreas de mejora</w:t>
            </w:r>
          </w:p>
        </w:tc>
      </w:tr>
      <w:tr w:rsidR="007C6D37" w:rsidRPr="001315C8" w14:paraId="6B853E3E" w14:textId="77777777" w:rsidTr="00FC6B42">
        <w:trPr>
          <w:trHeight w:val="540"/>
        </w:trPr>
        <w:tc>
          <w:tcPr>
            <w:tcW w:w="5000" w:type="pct"/>
            <w:gridSpan w:val="1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680F009" w14:textId="77777777" w:rsidR="007C6D37" w:rsidRPr="001315C8" w:rsidRDefault="007C6D37" w:rsidP="007C6D37">
            <w:pPr>
              <w:spacing w:after="0" w:line="240" w:lineRule="auto"/>
              <w:rPr>
                <w:sz w:val="18"/>
                <w:lang w:eastAsia="es-MX"/>
              </w:rPr>
            </w:pPr>
            <w:r w:rsidRPr="001315C8">
              <w:rPr>
                <w:sz w:val="18"/>
                <w:lang w:eastAsia="es-MX"/>
              </w:rPr>
              <w:t>A partir del análisis del procedimiento y el flujograma elaborado, la instancia evaluadora identificará áreas de mejora y realizará una propuesta con base en la siguiente tabla:</w:t>
            </w:r>
          </w:p>
        </w:tc>
      </w:tr>
      <w:tr w:rsidR="00603217" w:rsidRPr="00603217" w14:paraId="25FFBA41" w14:textId="77777777" w:rsidTr="001317CA">
        <w:trPr>
          <w:trHeight w:val="379"/>
        </w:trPr>
        <w:tc>
          <w:tcPr>
            <w:tcW w:w="927"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71B1BA78" w14:textId="77777777" w:rsidR="007C6D37" w:rsidRPr="00603217" w:rsidRDefault="007C6D37" w:rsidP="00603217">
            <w:pPr>
              <w:spacing w:after="0" w:line="240" w:lineRule="auto"/>
              <w:jc w:val="center"/>
              <w:rPr>
                <w:b/>
                <w:sz w:val="16"/>
                <w:lang w:eastAsia="es-MX"/>
              </w:rPr>
            </w:pPr>
            <w:r w:rsidRPr="00603217">
              <w:rPr>
                <w:b/>
                <w:sz w:val="16"/>
                <w:lang w:eastAsia="es-MX"/>
              </w:rPr>
              <w:t>Proceso</w:t>
            </w:r>
          </w:p>
        </w:tc>
        <w:tc>
          <w:tcPr>
            <w:tcW w:w="1279" w:type="pct"/>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A4B87CD" w14:textId="77777777" w:rsidR="007C6D37" w:rsidRPr="00603217" w:rsidRDefault="007C6D37" w:rsidP="00603217">
            <w:pPr>
              <w:spacing w:after="0" w:line="240" w:lineRule="auto"/>
              <w:jc w:val="center"/>
              <w:rPr>
                <w:b/>
                <w:sz w:val="16"/>
                <w:lang w:eastAsia="es-MX"/>
              </w:rPr>
            </w:pPr>
            <w:r w:rsidRPr="00603217">
              <w:rPr>
                <w:b/>
                <w:sz w:val="16"/>
                <w:lang w:eastAsia="es-MX"/>
              </w:rPr>
              <w:t>Mejora identificada</w:t>
            </w:r>
          </w:p>
        </w:tc>
        <w:tc>
          <w:tcPr>
            <w:tcW w:w="1305"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EA5A734" w14:textId="77777777" w:rsidR="007C6D37" w:rsidRPr="00603217" w:rsidRDefault="007C6D37" w:rsidP="00603217">
            <w:pPr>
              <w:spacing w:after="0" w:line="240" w:lineRule="auto"/>
              <w:jc w:val="center"/>
              <w:rPr>
                <w:b/>
                <w:sz w:val="16"/>
                <w:lang w:eastAsia="es-MX"/>
              </w:rPr>
            </w:pPr>
            <w:r w:rsidRPr="00603217">
              <w:rPr>
                <w:b/>
                <w:sz w:val="16"/>
                <w:lang w:eastAsia="es-MX"/>
              </w:rPr>
              <w:t>Argumentación</w:t>
            </w:r>
          </w:p>
        </w:tc>
        <w:tc>
          <w:tcPr>
            <w:tcW w:w="1490" w:type="pct"/>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40C46AA" w14:textId="77777777" w:rsidR="007C6D37" w:rsidRPr="00603217" w:rsidRDefault="007C6D37" w:rsidP="00603217">
            <w:pPr>
              <w:spacing w:after="0" w:line="240" w:lineRule="auto"/>
              <w:jc w:val="center"/>
              <w:rPr>
                <w:b/>
                <w:sz w:val="16"/>
                <w:lang w:eastAsia="es-MX"/>
              </w:rPr>
            </w:pPr>
            <w:r w:rsidRPr="00603217">
              <w:rPr>
                <w:b/>
                <w:sz w:val="16"/>
                <w:lang w:eastAsia="es-MX"/>
              </w:rPr>
              <w:t>Propuesta</w:t>
            </w:r>
          </w:p>
        </w:tc>
      </w:tr>
      <w:tr w:rsidR="007C6D37" w:rsidRPr="001315C8" w14:paraId="1526EED2" w14:textId="77777777" w:rsidTr="001317CA">
        <w:trPr>
          <w:trHeight w:val="260"/>
        </w:trPr>
        <w:tc>
          <w:tcPr>
            <w:tcW w:w="927"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E9928ED" w14:textId="77777777" w:rsidR="007C6D37" w:rsidRPr="001315C8" w:rsidRDefault="007C6D37" w:rsidP="007C6D37">
            <w:pPr>
              <w:spacing w:after="0" w:line="240" w:lineRule="auto"/>
              <w:rPr>
                <w:sz w:val="16"/>
                <w:lang w:eastAsia="es-MX"/>
              </w:rPr>
            </w:pPr>
            <w:r w:rsidRPr="001315C8">
              <w:rPr>
                <w:sz w:val="16"/>
                <w:lang w:eastAsia="es-MX"/>
              </w:rPr>
              <w:t> </w:t>
            </w:r>
          </w:p>
        </w:tc>
        <w:tc>
          <w:tcPr>
            <w:tcW w:w="1279" w:type="pct"/>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4C3F9B8" w14:textId="77777777" w:rsidR="007C6D37" w:rsidRPr="001315C8" w:rsidRDefault="007C6D37" w:rsidP="007C6D37">
            <w:pPr>
              <w:spacing w:after="0" w:line="240" w:lineRule="auto"/>
              <w:rPr>
                <w:sz w:val="16"/>
                <w:lang w:eastAsia="es-MX"/>
              </w:rPr>
            </w:pPr>
            <w:r w:rsidRPr="001315C8">
              <w:rPr>
                <w:sz w:val="16"/>
                <w:lang w:eastAsia="es-MX"/>
              </w:rPr>
              <w:t> </w:t>
            </w:r>
          </w:p>
        </w:tc>
        <w:tc>
          <w:tcPr>
            <w:tcW w:w="1305"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D4FD7B7" w14:textId="77777777" w:rsidR="007C6D37" w:rsidRPr="001315C8" w:rsidRDefault="007C6D37" w:rsidP="007C6D37">
            <w:pPr>
              <w:spacing w:after="0" w:line="240" w:lineRule="auto"/>
              <w:rPr>
                <w:sz w:val="16"/>
                <w:lang w:eastAsia="es-MX"/>
              </w:rPr>
            </w:pPr>
            <w:r w:rsidRPr="001315C8">
              <w:rPr>
                <w:sz w:val="16"/>
                <w:lang w:eastAsia="es-MX"/>
              </w:rPr>
              <w:t> </w:t>
            </w:r>
          </w:p>
        </w:tc>
        <w:tc>
          <w:tcPr>
            <w:tcW w:w="1490" w:type="pct"/>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B137972" w14:textId="77777777" w:rsidR="007C6D37" w:rsidRPr="001315C8" w:rsidRDefault="007C6D37" w:rsidP="007C6D37">
            <w:pPr>
              <w:spacing w:after="0" w:line="240" w:lineRule="auto"/>
              <w:rPr>
                <w:sz w:val="16"/>
                <w:lang w:eastAsia="es-MX"/>
              </w:rPr>
            </w:pPr>
            <w:r w:rsidRPr="001315C8">
              <w:rPr>
                <w:sz w:val="16"/>
                <w:lang w:eastAsia="es-MX"/>
              </w:rPr>
              <w:t> </w:t>
            </w:r>
          </w:p>
        </w:tc>
      </w:tr>
      <w:tr w:rsidR="007C6D37" w:rsidRPr="001315C8" w14:paraId="40992D4F" w14:textId="77777777" w:rsidTr="001317CA">
        <w:trPr>
          <w:gridAfter w:val="1"/>
          <w:wAfter w:w="4" w:type="pct"/>
          <w:trHeight w:val="194"/>
        </w:trPr>
        <w:tc>
          <w:tcPr>
            <w:tcW w:w="233" w:type="pct"/>
            <w:tcBorders>
              <w:top w:val="nil"/>
              <w:left w:val="single" w:sz="4" w:space="0" w:color="BFBFBF" w:themeColor="background1" w:themeShade="BF"/>
              <w:bottom w:val="nil"/>
              <w:right w:val="nil"/>
            </w:tcBorders>
            <w:shd w:val="clear" w:color="auto" w:fill="auto"/>
            <w:noWrap/>
            <w:vAlign w:val="center"/>
            <w:hideMark/>
          </w:tcPr>
          <w:p w14:paraId="11A4B10E" w14:textId="77777777" w:rsidR="007C6D37" w:rsidRPr="001315C8" w:rsidRDefault="007C6D37" w:rsidP="007C6D37">
            <w:pPr>
              <w:spacing w:after="0" w:line="240" w:lineRule="auto"/>
              <w:rPr>
                <w:color w:val="000000"/>
                <w:sz w:val="16"/>
                <w:lang w:eastAsia="es-MX"/>
              </w:rPr>
            </w:pPr>
            <w:r w:rsidRPr="001315C8">
              <w:rPr>
                <w:color w:val="000000"/>
                <w:sz w:val="16"/>
                <w:lang w:eastAsia="es-MX"/>
              </w:rPr>
              <w:t> </w:t>
            </w:r>
          </w:p>
        </w:tc>
        <w:tc>
          <w:tcPr>
            <w:tcW w:w="232" w:type="pct"/>
            <w:tcBorders>
              <w:top w:val="nil"/>
              <w:left w:val="nil"/>
              <w:bottom w:val="nil"/>
              <w:right w:val="nil"/>
            </w:tcBorders>
            <w:shd w:val="clear" w:color="auto" w:fill="auto"/>
            <w:noWrap/>
            <w:vAlign w:val="center"/>
            <w:hideMark/>
          </w:tcPr>
          <w:p w14:paraId="7629137D" w14:textId="77777777" w:rsidR="007C6D37" w:rsidRPr="001315C8" w:rsidRDefault="007C6D37" w:rsidP="007C6D37">
            <w:pPr>
              <w:spacing w:after="0" w:line="240" w:lineRule="auto"/>
              <w:rPr>
                <w:color w:val="000000"/>
                <w:sz w:val="16"/>
                <w:lang w:eastAsia="es-MX"/>
              </w:rPr>
            </w:pPr>
          </w:p>
        </w:tc>
        <w:tc>
          <w:tcPr>
            <w:tcW w:w="231" w:type="pct"/>
            <w:tcBorders>
              <w:top w:val="nil"/>
              <w:left w:val="nil"/>
              <w:bottom w:val="nil"/>
              <w:right w:val="nil"/>
            </w:tcBorders>
            <w:shd w:val="clear" w:color="auto" w:fill="auto"/>
            <w:noWrap/>
            <w:vAlign w:val="center"/>
            <w:hideMark/>
          </w:tcPr>
          <w:p w14:paraId="20DDA576" w14:textId="77777777" w:rsidR="007C6D37" w:rsidRPr="001315C8" w:rsidRDefault="007C6D37" w:rsidP="007C6D37">
            <w:pPr>
              <w:spacing w:after="0" w:line="240" w:lineRule="auto"/>
              <w:rPr>
                <w:sz w:val="16"/>
                <w:lang w:eastAsia="es-MX"/>
              </w:rPr>
            </w:pPr>
          </w:p>
        </w:tc>
        <w:tc>
          <w:tcPr>
            <w:tcW w:w="232" w:type="pct"/>
            <w:tcBorders>
              <w:top w:val="nil"/>
              <w:left w:val="nil"/>
              <w:bottom w:val="nil"/>
              <w:right w:val="nil"/>
            </w:tcBorders>
            <w:shd w:val="clear" w:color="auto" w:fill="auto"/>
            <w:noWrap/>
            <w:vAlign w:val="center"/>
            <w:hideMark/>
          </w:tcPr>
          <w:p w14:paraId="72216DDD" w14:textId="77777777" w:rsidR="007C6D37" w:rsidRPr="001315C8" w:rsidRDefault="007C6D37" w:rsidP="007C6D37">
            <w:pPr>
              <w:spacing w:after="0" w:line="240" w:lineRule="auto"/>
              <w:rPr>
                <w:sz w:val="16"/>
                <w:lang w:eastAsia="es-MX"/>
              </w:rPr>
            </w:pPr>
          </w:p>
        </w:tc>
        <w:tc>
          <w:tcPr>
            <w:tcW w:w="210" w:type="pct"/>
            <w:tcBorders>
              <w:top w:val="nil"/>
              <w:left w:val="nil"/>
              <w:bottom w:val="nil"/>
              <w:right w:val="nil"/>
            </w:tcBorders>
            <w:shd w:val="clear" w:color="auto" w:fill="auto"/>
            <w:noWrap/>
            <w:vAlign w:val="center"/>
            <w:hideMark/>
          </w:tcPr>
          <w:p w14:paraId="0780BADD" w14:textId="77777777" w:rsidR="007C6D37" w:rsidRPr="001315C8" w:rsidRDefault="007C6D37" w:rsidP="007C6D37">
            <w:pPr>
              <w:spacing w:after="0" w:line="240" w:lineRule="auto"/>
              <w:rPr>
                <w:sz w:val="16"/>
                <w:lang w:eastAsia="es-MX"/>
              </w:rPr>
            </w:pPr>
          </w:p>
        </w:tc>
        <w:tc>
          <w:tcPr>
            <w:tcW w:w="231" w:type="pct"/>
            <w:tcBorders>
              <w:top w:val="nil"/>
              <w:left w:val="nil"/>
              <w:bottom w:val="nil"/>
              <w:right w:val="nil"/>
            </w:tcBorders>
            <w:shd w:val="clear" w:color="auto" w:fill="auto"/>
            <w:noWrap/>
            <w:vAlign w:val="center"/>
            <w:hideMark/>
          </w:tcPr>
          <w:p w14:paraId="708D6242" w14:textId="77777777" w:rsidR="007C6D37" w:rsidRPr="001315C8" w:rsidRDefault="007C6D37" w:rsidP="007C6D37">
            <w:pPr>
              <w:spacing w:after="0" w:line="240" w:lineRule="auto"/>
              <w:rPr>
                <w:sz w:val="16"/>
                <w:lang w:eastAsia="es-MX"/>
              </w:rPr>
            </w:pPr>
          </w:p>
        </w:tc>
        <w:tc>
          <w:tcPr>
            <w:tcW w:w="231" w:type="pct"/>
            <w:tcBorders>
              <w:top w:val="nil"/>
              <w:left w:val="nil"/>
              <w:bottom w:val="nil"/>
              <w:right w:val="nil"/>
            </w:tcBorders>
            <w:shd w:val="clear" w:color="auto" w:fill="auto"/>
            <w:noWrap/>
            <w:vAlign w:val="center"/>
            <w:hideMark/>
          </w:tcPr>
          <w:p w14:paraId="7AFF8418" w14:textId="77777777" w:rsidR="007C6D37" w:rsidRPr="001315C8" w:rsidRDefault="007C6D37" w:rsidP="007C6D37">
            <w:pPr>
              <w:spacing w:after="0" w:line="240" w:lineRule="auto"/>
              <w:rPr>
                <w:sz w:val="16"/>
                <w:lang w:eastAsia="es-MX"/>
              </w:rPr>
            </w:pPr>
          </w:p>
        </w:tc>
        <w:tc>
          <w:tcPr>
            <w:tcW w:w="232" w:type="pct"/>
            <w:tcBorders>
              <w:top w:val="nil"/>
              <w:left w:val="nil"/>
              <w:bottom w:val="nil"/>
              <w:right w:val="nil"/>
            </w:tcBorders>
            <w:shd w:val="clear" w:color="auto" w:fill="auto"/>
            <w:noWrap/>
            <w:vAlign w:val="center"/>
            <w:hideMark/>
          </w:tcPr>
          <w:p w14:paraId="377B9251" w14:textId="77777777" w:rsidR="007C6D37" w:rsidRPr="001315C8" w:rsidRDefault="007C6D37" w:rsidP="007C6D37">
            <w:pPr>
              <w:spacing w:after="0" w:line="240" w:lineRule="auto"/>
              <w:rPr>
                <w:sz w:val="16"/>
                <w:lang w:eastAsia="es-MX"/>
              </w:rPr>
            </w:pPr>
          </w:p>
        </w:tc>
        <w:tc>
          <w:tcPr>
            <w:tcW w:w="242" w:type="pct"/>
            <w:tcBorders>
              <w:top w:val="nil"/>
              <w:left w:val="nil"/>
              <w:bottom w:val="nil"/>
              <w:right w:val="nil"/>
            </w:tcBorders>
            <w:shd w:val="clear" w:color="auto" w:fill="auto"/>
            <w:noWrap/>
            <w:vAlign w:val="center"/>
            <w:hideMark/>
          </w:tcPr>
          <w:p w14:paraId="1AA9022C" w14:textId="77777777" w:rsidR="007C6D37" w:rsidRPr="001315C8" w:rsidRDefault="007C6D37" w:rsidP="007C6D37">
            <w:pPr>
              <w:spacing w:after="0" w:line="240" w:lineRule="auto"/>
              <w:rPr>
                <w:sz w:val="16"/>
                <w:lang w:eastAsia="es-MX"/>
              </w:rPr>
            </w:pPr>
          </w:p>
        </w:tc>
        <w:tc>
          <w:tcPr>
            <w:tcW w:w="133" w:type="pct"/>
            <w:tcBorders>
              <w:top w:val="nil"/>
              <w:left w:val="nil"/>
              <w:bottom w:val="nil"/>
              <w:right w:val="nil"/>
            </w:tcBorders>
            <w:shd w:val="clear" w:color="auto" w:fill="auto"/>
            <w:noWrap/>
            <w:vAlign w:val="center"/>
            <w:hideMark/>
          </w:tcPr>
          <w:p w14:paraId="60C5162B" w14:textId="77777777" w:rsidR="007C6D37" w:rsidRPr="001315C8" w:rsidRDefault="007C6D37" w:rsidP="007C6D37">
            <w:pPr>
              <w:spacing w:after="0" w:line="240" w:lineRule="auto"/>
              <w:rPr>
                <w:sz w:val="16"/>
                <w:lang w:eastAsia="es-MX"/>
              </w:rPr>
            </w:pPr>
          </w:p>
        </w:tc>
        <w:tc>
          <w:tcPr>
            <w:tcW w:w="119" w:type="pct"/>
            <w:tcBorders>
              <w:top w:val="nil"/>
              <w:left w:val="nil"/>
              <w:bottom w:val="nil"/>
              <w:right w:val="nil"/>
            </w:tcBorders>
            <w:shd w:val="clear" w:color="auto" w:fill="auto"/>
            <w:noWrap/>
            <w:vAlign w:val="center"/>
            <w:hideMark/>
          </w:tcPr>
          <w:p w14:paraId="03F054B4" w14:textId="77777777" w:rsidR="007C6D37" w:rsidRPr="001315C8" w:rsidRDefault="007C6D37" w:rsidP="007C6D37">
            <w:pPr>
              <w:spacing w:after="0" w:line="240" w:lineRule="auto"/>
              <w:rPr>
                <w:sz w:val="16"/>
                <w:lang w:eastAsia="es-MX"/>
              </w:rPr>
            </w:pPr>
          </w:p>
        </w:tc>
        <w:tc>
          <w:tcPr>
            <w:tcW w:w="166" w:type="pct"/>
            <w:tcBorders>
              <w:top w:val="nil"/>
              <w:left w:val="nil"/>
              <w:bottom w:val="nil"/>
              <w:right w:val="nil"/>
            </w:tcBorders>
            <w:shd w:val="clear" w:color="auto" w:fill="auto"/>
            <w:noWrap/>
            <w:vAlign w:val="center"/>
            <w:hideMark/>
          </w:tcPr>
          <w:p w14:paraId="35EE3224" w14:textId="77777777" w:rsidR="007C6D37" w:rsidRPr="001315C8" w:rsidRDefault="007C6D37" w:rsidP="007C6D37">
            <w:pPr>
              <w:spacing w:after="0" w:line="240" w:lineRule="auto"/>
              <w:rPr>
                <w:sz w:val="16"/>
                <w:lang w:eastAsia="es-MX"/>
              </w:rPr>
            </w:pPr>
          </w:p>
        </w:tc>
        <w:tc>
          <w:tcPr>
            <w:tcW w:w="1020" w:type="pct"/>
            <w:tcBorders>
              <w:top w:val="nil"/>
              <w:left w:val="nil"/>
              <w:bottom w:val="nil"/>
              <w:right w:val="nil"/>
            </w:tcBorders>
            <w:shd w:val="clear" w:color="auto" w:fill="auto"/>
            <w:noWrap/>
            <w:vAlign w:val="center"/>
            <w:hideMark/>
          </w:tcPr>
          <w:p w14:paraId="0E066420" w14:textId="77777777" w:rsidR="007C6D37" w:rsidRPr="001315C8" w:rsidRDefault="007C6D37" w:rsidP="007C6D37">
            <w:pPr>
              <w:spacing w:after="0" w:line="240" w:lineRule="auto"/>
              <w:rPr>
                <w:sz w:val="16"/>
                <w:lang w:eastAsia="es-MX"/>
              </w:rPr>
            </w:pPr>
          </w:p>
        </w:tc>
        <w:tc>
          <w:tcPr>
            <w:tcW w:w="476" w:type="pct"/>
            <w:tcBorders>
              <w:top w:val="nil"/>
              <w:left w:val="nil"/>
              <w:bottom w:val="nil"/>
              <w:right w:val="nil"/>
            </w:tcBorders>
            <w:shd w:val="clear" w:color="auto" w:fill="auto"/>
            <w:noWrap/>
            <w:vAlign w:val="center"/>
            <w:hideMark/>
          </w:tcPr>
          <w:p w14:paraId="263BD952" w14:textId="77777777" w:rsidR="007C6D37" w:rsidRPr="001315C8" w:rsidRDefault="007C6D37" w:rsidP="007C6D37">
            <w:pPr>
              <w:spacing w:after="0" w:line="240" w:lineRule="auto"/>
              <w:rPr>
                <w:sz w:val="16"/>
                <w:lang w:eastAsia="es-MX"/>
              </w:rPr>
            </w:pPr>
          </w:p>
        </w:tc>
        <w:tc>
          <w:tcPr>
            <w:tcW w:w="212" w:type="pct"/>
            <w:tcBorders>
              <w:top w:val="nil"/>
              <w:left w:val="nil"/>
              <w:bottom w:val="nil"/>
              <w:right w:val="nil"/>
            </w:tcBorders>
            <w:shd w:val="clear" w:color="auto" w:fill="auto"/>
            <w:noWrap/>
            <w:vAlign w:val="center"/>
            <w:hideMark/>
          </w:tcPr>
          <w:p w14:paraId="610CF362" w14:textId="77777777" w:rsidR="007C6D37" w:rsidRPr="001315C8" w:rsidRDefault="007C6D37" w:rsidP="007C6D37">
            <w:pPr>
              <w:spacing w:after="0" w:line="240" w:lineRule="auto"/>
              <w:rPr>
                <w:sz w:val="16"/>
                <w:lang w:eastAsia="es-MX"/>
              </w:rPr>
            </w:pPr>
          </w:p>
        </w:tc>
        <w:tc>
          <w:tcPr>
            <w:tcW w:w="212" w:type="pct"/>
            <w:tcBorders>
              <w:top w:val="nil"/>
              <w:left w:val="nil"/>
              <w:bottom w:val="nil"/>
              <w:right w:val="nil"/>
            </w:tcBorders>
            <w:shd w:val="clear" w:color="auto" w:fill="auto"/>
            <w:noWrap/>
            <w:vAlign w:val="center"/>
            <w:hideMark/>
          </w:tcPr>
          <w:p w14:paraId="48E1D336" w14:textId="77777777" w:rsidR="007C6D37" w:rsidRPr="001315C8" w:rsidRDefault="007C6D37" w:rsidP="007C6D37">
            <w:pPr>
              <w:spacing w:after="0" w:line="240" w:lineRule="auto"/>
              <w:rPr>
                <w:sz w:val="16"/>
                <w:lang w:eastAsia="es-MX"/>
              </w:rPr>
            </w:pPr>
          </w:p>
        </w:tc>
        <w:tc>
          <w:tcPr>
            <w:tcW w:w="212" w:type="pct"/>
            <w:tcBorders>
              <w:top w:val="nil"/>
              <w:left w:val="nil"/>
              <w:bottom w:val="nil"/>
              <w:right w:val="nil"/>
            </w:tcBorders>
            <w:shd w:val="clear" w:color="auto" w:fill="auto"/>
            <w:noWrap/>
            <w:vAlign w:val="center"/>
            <w:hideMark/>
          </w:tcPr>
          <w:p w14:paraId="1A70ABF1" w14:textId="77777777" w:rsidR="007C6D37" w:rsidRPr="001315C8" w:rsidRDefault="007C6D37" w:rsidP="007C6D37">
            <w:pPr>
              <w:spacing w:after="0" w:line="240" w:lineRule="auto"/>
              <w:rPr>
                <w:sz w:val="16"/>
                <w:lang w:eastAsia="es-MX"/>
              </w:rPr>
            </w:pPr>
          </w:p>
        </w:tc>
        <w:tc>
          <w:tcPr>
            <w:tcW w:w="374" w:type="pct"/>
            <w:tcBorders>
              <w:top w:val="nil"/>
              <w:left w:val="nil"/>
              <w:bottom w:val="nil"/>
              <w:right w:val="single" w:sz="4" w:space="0" w:color="BFBFBF" w:themeColor="background1" w:themeShade="BF"/>
            </w:tcBorders>
            <w:shd w:val="clear" w:color="auto" w:fill="auto"/>
            <w:noWrap/>
            <w:vAlign w:val="center"/>
            <w:hideMark/>
          </w:tcPr>
          <w:p w14:paraId="6F80F08C" w14:textId="77777777" w:rsidR="007C6D37" w:rsidRPr="001315C8" w:rsidRDefault="007C6D37" w:rsidP="007C6D37">
            <w:pPr>
              <w:spacing w:after="0" w:line="240" w:lineRule="auto"/>
              <w:rPr>
                <w:color w:val="000000"/>
                <w:sz w:val="16"/>
                <w:lang w:eastAsia="es-MX"/>
              </w:rPr>
            </w:pPr>
            <w:r w:rsidRPr="001315C8">
              <w:rPr>
                <w:color w:val="000000"/>
                <w:sz w:val="16"/>
                <w:lang w:eastAsia="es-MX"/>
              </w:rPr>
              <w:t> </w:t>
            </w:r>
          </w:p>
        </w:tc>
      </w:tr>
      <w:tr w:rsidR="007C6D37" w:rsidRPr="001315C8" w14:paraId="523762E3" w14:textId="77777777" w:rsidTr="001317CA">
        <w:trPr>
          <w:trHeight w:val="254"/>
        </w:trPr>
        <w:tc>
          <w:tcPr>
            <w:tcW w:w="927" w:type="pct"/>
            <w:gridSpan w:val="4"/>
            <w:tcBorders>
              <w:top w:val="nil"/>
              <w:left w:val="single" w:sz="4" w:space="0" w:color="BFBFBF" w:themeColor="background1" w:themeShade="BF"/>
              <w:bottom w:val="nil"/>
              <w:right w:val="nil"/>
            </w:tcBorders>
            <w:shd w:val="clear" w:color="auto" w:fill="D9D9D9" w:themeFill="background1" w:themeFillShade="D9"/>
            <w:noWrap/>
            <w:vAlign w:val="center"/>
            <w:hideMark/>
          </w:tcPr>
          <w:p w14:paraId="4F6C12AE" w14:textId="77777777" w:rsidR="007C6D37" w:rsidRPr="00603217" w:rsidRDefault="007C6D37" w:rsidP="00603217">
            <w:pPr>
              <w:spacing w:after="0" w:line="240" w:lineRule="auto"/>
              <w:jc w:val="center"/>
              <w:rPr>
                <w:b/>
                <w:color w:val="FFFFFF" w:themeColor="background1"/>
                <w:sz w:val="16"/>
                <w:lang w:eastAsia="es-MX"/>
              </w:rPr>
            </w:pPr>
            <w:r w:rsidRPr="00603217">
              <w:rPr>
                <w:b/>
                <w:sz w:val="16"/>
                <w:lang w:eastAsia="es-MX"/>
              </w:rPr>
              <w:t>Proceso</w:t>
            </w:r>
          </w:p>
        </w:tc>
        <w:tc>
          <w:tcPr>
            <w:tcW w:w="4073" w:type="pct"/>
            <w:gridSpan w:val="15"/>
            <w:tcBorders>
              <w:top w:val="nil"/>
              <w:left w:val="nil"/>
              <w:bottom w:val="nil"/>
              <w:right w:val="single" w:sz="4" w:space="0" w:color="BFBFBF" w:themeColor="background1" w:themeShade="BF"/>
            </w:tcBorders>
            <w:shd w:val="clear" w:color="auto" w:fill="auto"/>
            <w:noWrap/>
            <w:vAlign w:val="center"/>
            <w:hideMark/>
          </w:tcPr>
          <w:p w14:paraId="00157508" w14:textId="77777777" w:rsidR="007C6D37" w:rsidRPr="001315C8" w:rsidRDefault="007C6D37" w:rsidP="007C6D37">
            <w:pPr>
              <w:spacing w:after="0" w:line="240" w:lineRule="auto"/>
              <w:rPr>
                <w:color w:val="000000"/>
                <w:sz w:val="16"/>
                <w:lang w:eastAsia="es-MX"/>
              </w:rPr>
            </w:pPr>
            <w:r w:rsidRPr="001315C8">
              <w:rPr>
                <w:color w:val="000000"/>
                <w:sz w:val="16"/>
                <w:lang w:eastAsia="es-MX"/>
              </w:rPr>
              <w:t>Incluir el proceso y su identificación numérica.</w:t>
            </w:r>
          </w:p>
        </w:tc>
      </w:tr>
      <w:tr w:rsidR="007C6D37" w:rsidRPr="001315C8" w14:paraId="11C1348F" w14:textId="77777777" w:rsidTr="001317CA">
        <w:trPr>
          <w:gridAfter w:val="1"/>
          <w:wAfter w:w="4" w:type="pct"/>
          <w:trHeight w:val="20"/>
        </w:trPr>
        <w:tc>
          <w:tcPr>
            <w:tcW w:w="927" w:type="pct"/>
            <w:gridSpan w:val="4"/>
            <w:tcBorders>
              <w:top w:val="nil"/>
              <w:left w:val="single" w:sz="4" w:space="0" w:color="BFBFBF" w:themeColor="background1" w:themeShade="BF"/>
              <w:bottom w:val="nil"/>
              <w:right w:val="nil"/>
            </w:tcBorders>
            <w:shd w:val="clear" w:color="auto" w:fill="auto"/>
            <w:noWrap/>
            <w:vAlign w:val="center"/>
            <w:hideMark/>
          </w:tcPr>
          <w:p w14:paraId="31D97409" w14:textId="77777777" w:rsidR="007C6D37" w:rsidRPr="001315C8" w:rsidRDefault="007C6D37" w:rsidP="007C6D37">
            <w:pPr>
              <w:spacing w:after="0" w:line="240" w:lineRule="auto"/>
              <w:rPr>
                <w:color w:val="000000"/>
                <w:sz w:val="16"/>
                <w:lang w:eastAsia="es-MX"/>
              </w:rPr>
            </w:pPr>
            <w:r w:rsidRPr="001315C8">
              <w:rPr>
                <w:color w:val="000000"/>
                <w:sz w:val="16"/>
                <w:lang w:eastAsia="es-MX"/>
              </w:rPr>
              <w:t> </w:t>
            </w:r>
          </w:p>
        </w:tc>
        <w:tc>
          <w:tcPr>
            <w:tcW w:w="210" w:type="pct"/>
            <w:tcBorders>
              <w:top w:val="nil"/>
              <w:left w:val="nil"/>
              <w:bottom w:val="nil"/>
              <w:right w:val="nil"/>
            </w:tcBorders>
            <w:shd w:val="clear" w:color="auto" w:fill="auto"/>
            <w:noWrap/>
            <w:vAlign w:val="center"/>
            <w:hideMark/>
          </w:tcPr>
          <w:p w14:paraId="7E454F03" w14:textId="77777777" w:rsidR="007C6D37" w:rsidRPr="001315C8" w:rsidRDefault="007C6D37" w:rsidP="007C6D37">
            <w:pPr>
              <w:spacing w:after="0" w:line="240" w:lineRule="auto"/>
              <w:rPr>
                <w:color w:val="000000"/>
                <w:sz w:val="16"/>
                <w:lang w:eastAsia="es-MX"/>
              </w:rPr>
            </w:pPr>
          </w:p>
        </w:tc>
        <w:tc>
          <w:tcPr>
            <w:tcW w:w="231" w:type="pct"/>
            <w:tcBorders>
              <w:top w:val="nil"/>
              <w:left w:val="nil"/>
              <w:bottom w:val="nil"/>
              <w:right w:val="nil"/>
            </w:tcBorders>
            <w:shd w:val="clear" w:color="auto" w:fill="auto"/>
            <w:noWrap/>
            <w:vAlign w:val="center"/>
            <w:hideMark/>
          </w:tcPr>
          <w:p w14:paraId="43F52CD0" w14:textId="77777777" w:rsidR="007C6D37" w:rsidRPr="001315C8" w:rsidRDefault="007C6D37" w:rsidP="007C6D37">
            <w:pPr>
              <w:spacing w:after="0" w:line="240" w:lineRule="auto"/>
              <w:rPr>
                <w:sz w:val="16"/>
                <w:lang w:eastAsia="es-MX"/>
              </w:rPr>
            </w:pPr>
          </w:p>
        </w:tc>
        <w:tc>
          <w:tcPr>
            <w:tcW w:w="231" w:type="pct"/>
            <w:tcBorders>
              <w:top w:val="nil"/>
              <w:left w:val="nil"/>
              <w:bottom w:val="nil"/>
              <w:right w:val="nil"/>
            </w:tcBorders>
            <w:shd w:val="clear" w:color="auto" w:fill="auto"/>
            <w:noWrap/>
            <w:vAlign w:val="center"/>
            <w:hideMark/>
          </w:tcPr>
          <w:p w14:paraId="2FC4F1D1" w14:textId="77777777" w:rsidR="007C6D37" w:rsidRPr="001315C8" w:rsidRDefault="007C6D37" w:rsidP="007C6D37">
            <w:pPr>
              <w:spacing w:after="0" w:line="240" w:lineRule="auto"/>
              <w:rPr>
                <w:sz w:val="16"/>
                <w:lang w:eastAsia="es-MX"/>
              </w:rPr>
            </w:pPr>
          </w:p>
        </w:tc>
        <w:tc>
          <w:tcPr>
            <w:tcW w:w="232" w:type="pct"/>
            <w:tcBorders>
              <w:top w:val="nil"/>
              <w:left w:val="nil"/>
              <w:bottom w:val="nil"/>
              <w:right w:val="nil"/>
            </w:tcBorders>
            <w:shd w:val="clear" w:color="auto" w:fill="auto"/>
            <w:noWrap/>
            <w:vAlign w:val="center"/>
            <w:hideMark/>
          </w:tcPr>
          <w:p w14:paraId="317DB8FE" w14:textId="77777777" w:rsidR="007C6D37" w:rsidRPr="001315C8" w:rsidRDefault="007C6D37" w:rsidP="007C6D37">
            <w:pPr>
              <w:spacing w:after="0" w:line="240" w:lineRule="auto"/>
              <w:rPr>
                <w:sz w:val="16"/>
                <w:lang w:eastAsia="es-MX"/>
              </w:rPr>
            </w:pPr>
          </w:p>
        </w:tc>
        <w:tc>
          <w:tcPr>
            <w:tcW w:w="242" w:type="pct"/>
            <w:tcBorders>
              <w:top w:val="nil"/>
              <w:left w:val="nil"/>
              <w:bottom w:val="nil"/>
              <w:right w:val="nil"/>
            </w:tcBorders>
            <w:shd w:val="clear" w:color="auto" w:fill="auto"/>
            <w:noWrap/>
            <w:vAlign w:val="center"/>
            <w:hideMark/>
          </w:tcPr>
          <w:p w14:paraId="3F2EA87D" w14:textId="77777777" w:rsidR="007C6D37" w:rsidRPr="001315C8" w:rsidRDefault="007C6D37" w:rsidP="007C6D37">
            <w:pPr>
              <w:spacing w:after="0" w:line="240" w:lineRule="auto"/>
              <w:rPr>
                <w:sz w:val="16"/>
                <w:lang w:eastAsia="es-MX"/>
              </w:rPr>
            </w:pPr>
          </w:p>
        </w:tc>
        <w:tc>
          <w:tcPr>
            <w:tcW w:w="133" w:type="pct"/>
            <w:tcBorders>
              <w:top w:val="nil"/>
              <w:left w:val="nil"/>
              <w:bottom w:val="nil"/>
              <w:right w:val="nil"/>
            </w:tcBorders>
            <w:shd w:val="clear" w:color="auto" w:fill="auto"/>
            <w:noWrap/>
            <w:vAlign w:val="center"/>
            <w:hideMark/>
          </w:tcPr>
          <w:p w14:paraId="7C02906F" w14:textId="77777777" w:rsidR="007C6D37" w:rsidRPr="001315C8" w:rsidRDefault="007C6D37" w:rsidP="007C6D37">
            <w:pPr>
              <w:spacing w:after="0" w:line="240" w:lineRule="auto"/>
              <w:rPr>
                <w:sz w:val="16"/>
                <w:lang w:eastAsia="es-MX"/>
              </w:rPr>
            </w:pPr>
          </w:p>
        </w:tc>
        <w:tc>
          <w:tcPr>
            <w:tcW w:w="119" w:type="pct"/>
            <w:tcBorders>
              <w:top w:val="nil"/>
              <w:left w:val="nil"/>
              <w:bottom w:val="nil"/>
              <w:right w:val="nil"/>
            </w:tcBorders>
            <w:shd w:val="clear" w:color="auto" w:fill="auto"/>
            <w:noWrap/>
            <w:vAlign w:val="center"/>
            <w:hideMark/>
          </w:tcPr>
          <w:p w14:paraId="096BE80A" w14:textId="77777777" w:rsidR="007C6D37" w:rsidRPr="001315C8" w:rsidRDefault="007C6D37" w:rsidP="007C6D37">
            <w:pPr>
              <w:spacing w:after="0" w:line="240" w:lineRule="auto"/>
              <w:rPr>
                <w:sz w:val="16"/>
                <w:lang w:eastAsia="es-MX"/>
              </w:rPr>
            </w:pPr>
          </w:p>
        </w:tc>
        <w:tc>
          <w:tcPr>
            <w:tcW w:w="166" w:type="pct"/>
            <w:tcBorders>
              <w:top w:val="nil"/>
              <w:left w:val="nil"/>
              <w:bottom w:val="nil"/>
              <w:right w:val="nil"/>
            </w:tcBorders>
            <w:shd w:val="clear" w:color="auto" w:fill="auto"/>
            <w:noWrap/>
            <w:vAlign w:val="center"/>
            <w:hideMark/>
          </w:tcPr>
          <w:p w14:paraId="0BB188E6" w14:textId="77777777" w:rsidR="007C6D37" w:rsidRPr="001315C8" w:rsidRDefault="007C6D37" w:rsidP="007C6D37">
            <w:pPr>
              <w:spacing w:after="0" w:line="240" w:lineRule="auto"/>
              <w:rPr>
                <w:sz w:val="16"/>
                <w:lang w:eastAsia="es-MX"/>
              </w:rPr>
            </w:pPr>
          </w:p>
        </w:tc>
        <w:tc>
          <w:tcPr>
            <w:tcW w:w="1020" w:type="pct"/>
            <w:tcBorders>
              <w:top w:val="nil"/>
              <w:left w:val="nil"/>
              <w:bottom w:val="nil"/>
              <w:right w:val="nil"/>
            </w:tcBorders>
            <w:shd w:val="clear" w:color="auto" w:fill="auto"/>
            <w:noWrap/>
            <w:vAlign w:val="center"/>
            <w:hideMark/>
          </w:tcPr>
          <w:p w14:paraId="34DD9B0C" w14:textId="77777777" w:rsidR="007C6D37" w:rsidRPr="001315C8" w:rsidRDefault="007C6D37" w:rsidP="007C6D37">
            <w:pPr>
              <w:spacing w:after="0" w:line="240" w:lineRule="auto"/>
              <w:rPr>
                <w:sz w:val="16"/>
                <w:lang w:eastAsia="es-MX"/>
              </w:rPr>
            </w:pPr>
          </w:p>
        </w:tc>
        <w:tc>
          <w:tcPr>
            <w:tcW w:w="476" w:type="pct"/>
            <w:tcBorders>
              <w:top w:val="nil"/>
              <w:left w:val="nil"/>
              <w:bottom w:val="nil"/>
              <w:right w:val="nil"/>
            </w:tcBorders>
            <w:shd w:val="clear" w:color="auto" w:fill="auto"/>
            <w:noWrap/>
            <w:vAlign w:val="center"/>
            <w:hideMark/>
          </w:tcPr>
          <w:p w14:paraId="3491FDBE" w14:textId="77777777" w:rsidR="007C6D37" w:rsidRPr="001315C8" w:rsidRDefault="007C6D37" w:rsidP="007C6D37">
            <w:pPr>
              <w:spacing w:after="0" w:line="240" w:lineRule="auto"/>
              <w:rPr>
                <w:sz w:val="16"/>
                <w:lang w:eastAsia="es-MX"/>
              </w:rPr>
            </w:pPr>
          </w:p>
        </w:tc>
        <w:tc>
          <w:tcPr>
            <w:tcW w:w="212" w:type="pct"/>
            <w:tcBorders>
              <w:top w:val="nil"/>
              <w:left w:val="nil"/>
              <w:bottom w:val="nil"/>
              <w:right w:val="nil"/>
            </w:tcBorders>
            <w:shd w:val="clear" w:color="auto" w:fill="auto"/>
            <w:noWrap/>
            <w:vAlign w:val="center"/>
            <w:hideMark/>
          </w:tcPr>
          <w:p w14:paraId="5FC02874" w14:textId="77777777" w:rsidR="007C6D37" w:rsidRPr="001315C8" w:rsidRDefault="007C6D37" w:rsidP="007C6D37">
            <w:pPr>
              <w:spacing w:after="0" w:line="240" w:lineRule="auto"/>
              <w:rPr>
                <w:sz w:val="16"/>
                <w:lang w:eastAsia="es-MX"/>
              </w:rPr>
            </w:pPr>
          </w:p>
        </w:tc>
        <w:tc>
          <w:tcPr>
            <w:tcW w:w="212" w:type="pct"/>
            <w:tcBorders>
              <w:top w:val="nil"/>
              <w:left w:val="nil"/>
              <w:bottom w:val="nil"/>
              <w:right w:val="nil"/>
            </w:tcBorders>
            <w:shd w:val="clear" w:color="auto" w:fill="auto"/>
            <w:noWrap/>
            <w:vAlign w:val="center"/>
            <w:hideMark/>
          </w:tcPr>
          <w:p w14:paraId="69DCE073" w14:textId="77777777" w:rsidR="007C6D37" w:rsidRPr="001315C8" w:rsidRDefault="007C6D37" w:rsidP="007C6D37">
            <w:pPr>
              <w:spacing w:after="0" w:line="240" w:lineRule="auto"/>
              <w:rPr>
                <w:sz w:val="16"/>
                <w:lang w:eastAsia="es-MX"/>
              </w:rPr>
            </w:pPr>
          </w:p>
        </w:tc>
        <w:tc>
          <w:tcPr>
            <w:tcW w:w="212" w:type="pct"/>
            <w:tcBorders>
              <w:top w:val="nil"/>
              <w:left w:val="nil"/>
              <w:bottom w:val="nil"/>
              <w:right w:val="nil"/>
            </w:tcBorders>
            <w:shd w:val="clear" w:color="auto" w:fill="auto"/>
            <w:noWrap/>
            <w:vAlign w:val="center"/>
            <w:hideMark/>
          </w:tcPr>
          <w:p w14:paraId="599B94B6" w14:textId="77777777" w:rsidR="007C6D37" w:rsidRPr="001315C8" w:rsidRDefault="007C6D37" w:rsidP="007C6D37">
            <w:pPr>
              <w:spacing w:after="0" w:line="240" w:lineRule="auto"/>
              <w:rPr>
                <w:sz w:val="16"/>
                <w:lang w:eastAsia="es-MX"/>
              </w:rPr>
            </w:pPr>
          </w:p>
        </w:tc>
        <w:tc>
          <w:tcPr>
            <w:tcW w:w="374" w:type="pct"/>
            <w:tcBorders>
              <w:top w:val="nil"/>
              <w:left w:val="nil"/>
              <w:bottom w:val="nil"/>
              <w:right w:val="single" w:sz="4" w:space="0" w:color="BFBFBF" w:themeColor="background1" w:themeShade="BF"/>
            </w:tcBorders>
            <w:shd w:val="clear" w:color="auto" w:fill="auto"/>
            <w:noWrap/>
            <w:vAlign w:val="center"/>
            <w:hideMark/>
          </w:tcPr>
          <w:p w14:paraId="40A4EA66" w14:textId="77777777" w:rsidR="007C6D37" w:rsidRPr="001315C8" w:rsidRDefault="007C6D37" w:rsidP="007C6D37">
            <w:pPr>
              <w:spacing w:after="0" w:line="240" w:lineRule="auto"/>
              <w:rPr>
                <w:color w:val="000000"/>
                <w:sz w:val="16"/>
                <w:lang w:eastAsia="es-MX"/>
              </w:rPr>
            </w:pPr>
            <w:r w:rsidRPr="001315C8">
              <w:rPr>
                <w:color w:val="000000"/>
                <w:sz w:val="16"/>
                <w:lang w:eastAsia="es-MX"/>
              </w:rPr>
              <w:t> </w:t>
            </w:r>
          </w:p>
        </w:tc>
      </w:tr>
      <w:tr w:rsidR="007C6D37" w:rsidRPr="001315C8" w14:paraId="69D25673" w14:textId="77777777" w:rsidTr="001317CA">
        <w:trPr>
          <w:trHeight w:val="689"/>
        </w:trPr>
        <w:tc>
          <w:tcPr>
            <w:tcW w:w="927" w:type="pct"/>
            <w:gridSpan w:val="4"/>
            <w:vMerge w:val="restart"/>
            <w:tcBorders>
              <w:top w:val="nil"/>
              <w:left w:val="single" w:sz="4" w:space="0" w:color="BFBFBF" w:themeColor="background1" w:themeShade="BF"/>
              <w:right w:val="nil"/>
            </w:tcBorders>
            <w:shd w:val="clear" w:color="auto" w:fill="D9D9D9" w:themeFill="background1" w:themeFillShade="D9"/>
            <w:noWrap/>
            <w:vAlign w:val="center"/>
            <w:hideMark/>
          </w:tcPr>
          <w:p w14:paraId="3C09FBD6" w14:textId="77777777" w:rsidR="007C6D37" w:rsidRPr="00603217" w:rsidRDefault="007C6D37" w:rsidP="00603217">
            <w:pPr>
              <w:spacing w:after="0" w:line="240" w:lineRule="auto"/>
              <w:jc w:val="center"/>
              <w:rPr>
                <w:b/>
                <w:sz w:val="16"/>
                <w:lang w:eastAsia="es-MX"/>
              </w:rPr>
            </w:pPr>
            <w:r w:rsidRPr="00603217">
              <w:rPr>
                <w:b/>
                <w:sz w:val="16"/>
                <w:lang w:eastAsia="es-MX"/>
              </w:rPr>
              <w:t>Mejora identificada</w:t>
            </w:r>
          </w:p>
        </w:tc>
        <w:tc>
          <w:tcPr>
            <w:tcW w:w="4073" w:type="pct"/>
            <w:gridSpan w:val="15"/>
            <w:tcBorders>
              <w:top w:val="nil"/>
              <w:left w:val="nil"/>
              <w:bottom w:val="nil"/>
              <w:right w:val="single" w:sz="4" w:space="0" w:color="BFBFBF" w:themeColor="background1" w:themeShade="BF"/>
            </w:tcBorders>
            <w:shd w:val="clear" w:color="auto" w:fill="auto"/>
            <w:vAlign w:val="center"/>
            <w:hideMark/>
          </w:tcPr>
          <w:p w14:paraId="660F08D2" w14:textId="77777777" w:rsidR="007C6D37" w:rsidRPr="001315C8" w:rsidRDefault="007C6D37" w:rsidP="007C6D37">
            <w:pPr>
              <w:spacing w:after="0" w:line="240" w:lineRule="auto"/>
              <w:rPr>
                <w:color w:val="000000"/>
                <w:sz w:val="16"/>
                <w:lang w:eastAsia="es-MX"/>
              </w:rPr>
            </w:pPr>
            <w:r w:rsidRPr="001315C8">
              <w:rPr>
                <w:color w:val="000000"/>
                <w:sz w:val="16"/>
                <w:lang w:eastAsia="es-MX"/>
              </w:rPr>
              <w:t>Breve descripción de la mejora identificada. Se enuncian algunos ejemplos, los cuales son ilustrativos y no limitativos. La instancia evaluadora incorporará las mejoras que considere pertinentes.</w:t>
            </w:r>
          </w:p>
        </w:tc>
      </w:tr>
      <w:tr w:rsidR="007C6D37" w:rsidRPr="001315C8" w14:paraId="68EDF381" w14:textId="77777777" w:rsidTr="001317CA">
        <w:trPr>
          <w:trHeight w:val="330"/>
        </w:trPr>
        <w:tc>
          <w:tcPr>
            <w:tcW w:w="927" w:type="pct"/>
            <w:gridSpan w:val="4"/>
            <w:vMerge/>
            <w:tcBorders>
              <w:left w:val="single" w:sz="4" w:space="0" w:color="BFBFBF" w:themeColor="background1" w:themeShade="BF"/>
              <w:right w:val="nil"/>
            </w:tcBorders>
            <w:shd w:val="clear" w:color="auto" w:fill="D9D9D9" w:themeFill="background1" w:themeFillShade="D9"/>
            <w:noWrap/>
            <w:vAlign w:val="center"/>
            <w:hideMark/>
          </w:tcPr>
          <w:p w14:paraId="454B64C6" w14:textId="77777777" w:rsidR="007C6D37" w:rsidRPr="001315C8" w:rsidRDefault="007C6D37" w:rsidP="007C6D37">
            <w:pPr>
              <w:spacing w:after="0" w:line="240" w:lineRule="auto"/>
              <w:rPr>
                <w:sz w:val="16"/>
                <w:lang w:eastAsia="es-MX"/>
              </w:rPr>
            </w:pPr>
          </w:p>
        </w:tc>
        <w:tc>
          <w:tcPr>
            <w:tcW w:w="210" w:type="pct"/>
            <w:tcBorders>
              <w:top w:val="nil"/>
              <w:left w:val="nil"/>
              <w:bottom w:val="nil"/>
              <w:right w:val="nil"/>
            </w:tcBorders>
            <w:shd w:val="clear" w:color="auto" w:fill="auto"/>
            <w:noWrap/>
            <w:vAlign w:val="center"/>
            <w:hideMark/>
          </w:tcPr>
          <w:p w14:paraId="7865E874" w14:textId="77777777" w:rsidR="007C6D37" w:rsidRPr="001315C8" w:rsidRDefault="007C6D37" w:rsidP="007C6D37">
            <w:pPr>
              <w:spacing w:after="0" w:line="240" w:lineRule="auto"/>
              <w:rPr>
                <w:color w:val="000000"/>
                <w:sz w:val="16"/>
                <w:lang w:eastAsia="es-MX"/>
              </w:rPr>
            </w:pPr>
            <w:r w:rsidRPr="001315C8">
              <w:rPr>
                <w:color w:val="000000"/>
                <w:sz w:val="16"/>
                <w:lang w:eastAsia="es-MX"/>
              </w:rPr>
              <w:t>a)</w:t>
            </w:r>
          </w:p>
        </w:tc>
        <w:tc>
          <w:tcPr>
            <w:tcW w:w="1188" w:type="pct"/>
            <w:gridSpan w:val="6"/>
            <w:vMerge w:val="restart"/>
            <w:tcBorders>
              <w:top w:val="nil"/>
              <w:left w:val="nil"/>
              <w:bottom w:val="nil"/>
              <w:right w:val="nil"/>
            </w:tcBorders>
            <w:shd w:val="clear" w:color="auto" w:fill="auto"/>
            <w:vAlign w:val="center"/>
            <w:hideMark/>
          </w:tcPr>
          <w:p w14:paraId="789392E3" w14:textId="77777777" w:rsidR="007C6D37" w:rsidRPr="001315C8" w:rsidRDefault="007C6D37" w:rsidP="007C6D37">
            <w:pPr>
              <w:spacing w:after="0" w:line="240" w:lineRule="auto"/>
              <w:rPr>
                <w:color w:val="000000"/>
                <w:sz w:val="16"/>
                <w:lang w:eastAsia="es-MX"/>
              </w:rPr>
            </w:pPr>
            <w:r w:rsidRPr="001315C8">
              <w:rPr>
                <w:color w:val="000000"/>
                <w:sz w:val="16"/>
                <w:lang w:eastAsia="es-MX"/>
              </w:rPr>
              <w:t>Adaptar a las características de la población objetivo</w:t>
            </w:r>
          </w:p>
        </w:tc>
        <w:tc>
          <w:tcPr>
            <w:tcW w:w="166" w:type="pct"/>
            <w:tcBorders>
              <w:top w:val="nil"/>
              <w:left w:val="nil"/>
              <w:bottom w:val="nil"/>
              <w:right w:val="nil"/>
            </w:tcBorders>
            <w:shd w:val="clear" w:color="auto" w:fill="auto"/>
            <w:noWrap/>
            <w:vAlign w:val="center"/>
            <w:hideMark/>
          </w:tcPr>
          <w:p w14:paraId="50770C45" w14:textId="77777777" w:rsidR="007C6D37" w:rsidRPr="001315C8" w:rsidRDefault="007C6D37" w:rsidP="007C6D37">
            <w:pPr>
              <w:spacing w:after="0" w:line="240" w:lineRule="auto"/>
              <w:rPr>
                <w:color w:val="000000"/>
                <w:sz w:val="16"/>
                <w:lang w:eastAsia="es-MX"/>
              </w:rPr>
            </w:pPr>
            <w:r w:rsidRPr="001315C8">
              <w:rPr>
                <w:color w:val="000000"/>
                <w:sz w:val="16"/>
                <w:lang w:eastAsia="es-MX"/>
              </w:rPr>
              <w:t>c)</w:t>
            </w:r>
          </w:p>
        </w:tc>
        <w:tc>
          <w:tcPr>
            <w:tcW w:w="2510" w:type="pct"/>
            <w:gridSpan w:val="7"/>
            <w:tcBorders>
              <w:top w:val="nil"/>
              <w:left w:val="nil"/>
              <w:bottom w:val="nil"/>
              <w:right w:val="single" w:sz="4" w:space="0" w:color="BFBFBF" w:themeColor="background1" w:themeShade="BF"/>
            </w:tcBorders>
            <w:shd w:val="clear" w:color="auto" w:fill="auto"/>
            <w:noWrap/>
            <w:vAlign w:val="center"/>
            <w:hideMark/>
          </w:tcPr>
          <w:p w14:paraId="021E8C03" w14:textId="77777777" w:rsidR="007C6D37" w:rsidRPr="001315C8" w:rsidRDefault="007C6D37" w:rsidP="007C6D37">
            <w:pPr>
              <w:spacing w:after="0" w:line="240" w:lineRule="auto"/>
              <w:rPr>
                <w:color w:val="000000"/>
                <w:sz w:val="16"/>
                <w:lang w:eastAsia="es-MX"/>
              </w:rPr>
            </w:pPr>
            <w:r w:rsidRPr="001315C8">
              <w:rPr>
                <w:color w:val="000000"/>
                <w:sz w:val="16"/>
                <w:lang w:eastAsia="es-MX"/>
              </w:rPr>
              <w:t>Reducir/ampliar un plazo de realización</w:t>
            </w:r>
          </w:p>
        </w:tc>
      </w:tr>
      <w:tr w:rsidR="007C6D37" w:rsidRPr="001315C8" w14:paraId="4D14991C" w14:textId="77777777" w:rsidTr="001317CA">
        <w:trPr>
          <w:trHeight w:val="254"/>
        </w:trPr>
        <w:tc>
          <w:tcPr>
            <w:tcW w:w="927" w:type="pct"/>
            <w:gridSpan w:val="4"/>
            <w:vMerge/>
            <w:tcBorders>
              <w:left w:val="single" w:sz="4" w:space="0" w:color="BFBFBF" w:themeColor="background1" w:themeShade="BF"/>
              <w:right w:val="nil"/>
            </w:tcBorders>
            <w:shd w:val="clear" w:color="auto" w:fill="D9D9D9" w:themeFill="background1" w:themeFillShade="D9"/>
            <w:noWrap/>
            <w:vAlign w:val="center"/>
            <w:hideMark/>
          </w:tcPr>
          <w:p w14:paraId="0BA38059" w14:textId="77777777" w:rsidR="007C6D37" w:rsidRPr="001315C8" w:rsidRDefault="007C6D37" w:rsidP="007C6D37">
            <w:pPr>
              <w:spacing w:after="0" w:line="240" w:lineRule="auto"/>
              <w:rPr>
                <w:sz w:val="16"/>
                <w:lang w:eastAsia="es-MX"/>
              </w:rPr>
            </w:pPr>
          </w:p>
        </w:tc>
        <w:tc>
          <w:tcPr>
            <w:tcW w:w="210" w:type="pct"/>
            <w:tcBorders>
              <w:top w:val="nil"/>
              <w:left w:val="nil"/>
              <w:bottom w:val="nil"/>
              <w:right w:val="nil"/>
            </w:tcBorders>
            <w:shd w:val="clear" w:color="auto" w:fill="auto"/>
            <w:noWrap/>
            <w:vAlign w:val="center"/>
            <w:hideMark/>
          </w:tcPr>
          <w:p w14:paraId="1A7F90B4" w14:textId="77777777" w:rsidR="007C6D37" w:rsidRPr="001315C8" w:rsidRDefault="007C6D37" w:rsidP="007C6D37">
            <w:pPr>
              <w:spacing w:after="0" w:line="240" w:lineRule="auto"/>
              <w:rPr>
                <w:sz w:val="16"/>
                <w:lang w:eastAsia="es-MX"/>
              </w:rPr>
            </w:pPr>
          </w:p>
        </w:tc>
        <w:tc>
          <w:tcPr>
            <w:tcW w:w="1188" w:type="pct"/>
            <w:gridSpan w:val="6"/>
            <w:vMerge/>
            <w:tcBorders>
              <w:top w:val="nil"/>
              <w:left w:val="nil"/>
              <w:bottom w:val="nil"/>
              <w:right w:val="nil"/>
            </w:tcBorders>
            <w:vAlign w:val="center"/>
            <w:hideMark/>
          </w:tcPr>
          <w:p w14:paraId="2ADF0FFA" w14:textId="77777777" w:rsidR="007C6D37" w:rsidRPr="001315C8" w:rsidRDefault="007C6D37" w:rsidP="007C6D37">
            <w:pPr>
              <w:spacing w:after="0" w:line="240" w:lineRule="auto"/>
              <w:rPr>
                <w:color w:val="000000"/>
                <w:sz w:val="16"/>
                <w:lang w:eastAsia="es-MX"/>
              </w:rPr>
            </w:pPr>
          </w:p>
        </w:tc>
        <w:tc>
          <w:tcPr>
            <w:tcW w:w="166" w:type="pct"/>
            <w:tcBorders>
              <w:top w:val="nil"/>
              <w:left w:val="nil"/>
              <w:bottom w:val="nil"/>
              <w:right w:val="nil"/>
            </w:tcBorders>
            <w:shd w:val="clear" w:color="auto" w:fill="auto"/>
            <w:noWrap/>
            <w:vAlign w:val="center"/>
            <w:hideMark/>
          </w:tcPr>
          <w:p w14:paraId="4A74A158" w14:textId="77777777" w:rsidR="007C6D37" w:rsidRPr="001315C8" w:rsidRDefault="007C6D37" w:rsidP="007C6D37">
            <w:pPr>
              <w:spacing w:after="0" w:line="240" w:lineRule="auto"/>
              <w:rPr>
                <w:color w:val="000000"/>
                <w:sz w:val="16"/>
                <w:lang w:eastAsia="es-MX"/>
              </w:rPr>
            </w:pPr>
            <w:r w:rsidRPr="001315C8">
              <w:rPr>
                <w:color w:val="000000"/>
                <w:sz w:val="16"/>
                <w:lang w:eastAsia="es-MX"/>
              </w:rPr>
              <w:t>d)</w:t>
            </w:r>
          </w:p>
        </w:tc>
        <w:tc>
          <w:tcPr>
            <w:tcW w:w="2132" w:type="pct"/>
            <w:gridSpan w:val="5"/>
            <w:tcBorders>
              <w:top w:val="nil"/>
              <w:left w:val="nil"/>
              <w:bottom w:val="nil"/>
              <w:right w:val="nil"/>
            </w:tcBorders>
            <w:shd w:val="clear" w:color="auto" w:fill="auto"/>
            <w:noWrap/>
            <w:vAlign w:val="center"/>
            <w:hideMark/>
          </w:tcPr>
          <w:p w14:paraId="775E774B" w14:textId="77777777" w:rsidR="007C6D37" w:rsidRPr="001315C8" w:rsidRDefault="007C6D37" w:rsidP="007C6D37">
            <w:pPr>
              <w:spacing w:after="0" w:line="240" w:lineRule="auto"/>
              <w:rPr>
                <w:color w:val="000000"/>
                <w:sz w:val="16"/>
                <w:lang w:eastAsia="es-MX"/>
              </w:rPr>
            </w:pPr>
            <w:r w:rsidRPr="001315C8">
              <w:rPr>
                <w:color w:val="000000"/>
                <w:sz w:val="16"/>
                <w:lang w:eastAsia="es-MX"/>
              </w:rPr>
              <w:t>Inclusión de un involucrado</w:t>
            </w:r>
          </w:p>
        </w:tc>
        <w:tc>
          <w:tcPr>
            <w:tcW w:w="378" w:type="pct"/>
            <w:gridSpan w:val="2"/>
            <w:tcBorders>
              <w:top w:val="nil"/>
              <w:left w:val="nil"/>
              <w:bottom w:val="nil"/>
              <w:right w:val="single" w:sz="4" w:space="0" w:color="BFBFBF" w:themeColor="background1" w:themeShade="BF"/>
            </w:tcBorders>
            <w:shd w:val="clear" w:color="auto" w:fill="auto"/>
            <w:noWrap/>
            <w:vAlign w:val="center"/>
            <w:hideMark/>
          </w:tcPr>
          <w:p w14:paraId="7E137FA3" w14:textId="77777777" w:rsidR="007C6D37" w:rsidRPr="001315C8" w:rsidRDefault="007C6D37" w:rsidP="007C6D37">
            <w:pPr>
              <w:spacing w:after="0" w:line="240" w:lineRule="auto"/>
              <w:rPr>
                <w:color w:val="000000"/>
                <w:sz w:val="16"/>
                <w:lang w:eastAsia="es-MX"/>
              </w:rPr>
            </w:pPr>
            <w:r w:rsidRPr="001315C8">
              <w:rPr>
                <w:color w:val="000000"/>
                <w:sz w:val="16"/>
                <w:lang w:eastAsia="es-MX"/>
              </w:rPr>
              <w:t> </w:t>
            </w:r>
          </w:p>
        </w:tc>
      </w:tr>
      <w:tr w:rsidR="007C6D37" w:rsidRPr="001315C8" w14:paraId="5BE02691" w14:textId="77777777" w:rsidTr="001317CA">
        <w:trPr>
          <w:trHeight w:val="254"/>
        </w:trPr>
        <w:tc>
          <w:tcPr>
            <w:tcW w:w="927" w:type="pct"/>
            <w:gridSpan w:val="4"/>
            <w:vMerge/>
            <w:tcBorders>
              <w:left w:val="single" w:sz="4" w:space="0" w:color="BFBFBF" w:themeColor="background1" w:themeShade="BF"/>
              <w:bottom w:val="nil"/>
              <w:right w:val="nil"/>
            </w:tcBorders>
            <w:shd w:val="clear" w:color="auto" w:fill="D9D9D9" w:themeFill="background1" w:themeFillShade="D9"/>
            <w:noWrap/>
            <w:vAlign w:val="center"/>
            <w:hideMark/>
          </w:tcPr>
          <w:p w14:paraId="2A429B9E" w14:textId="77777777" w:rsidR="007C6D37" w:rsidRPr="001315C8" w:rsidRDefault="007C6D37" w:rsidP="007C6D37">
            <w:pPr>
              <w:spacing w:after="0" w:line="240" w:lineRule="auto"/>
              <w:rPr>
                <w:sz w:val="16"/>
                <w:lang w:eastAsia="es-MX"/>
              </w:rPr>
            </w:pPr>
          </w:p>
        </w:tc>
        <w:tc>
          <w:tcPr>
            <w:tcW w:w="210" w:type="pct"/>
            <w:tcBorders>
              <w:top w:val="nil"/>
              <w:left w:val="nil"/>
              <w:bottom w:val="nil"/>
              <w:right w:val="nil"/>
            </w:tcBorders>
            <w:shd w:val="clear" w:color="auto" w:fill="auto"/>
            <w:noWrap/>
            <w:vAlign w:val="center"/>
            <w:hideMark/>
          </w:tcPr>
          <w:p w14:paraId="5858CB12" w14:textId="77777777" w:rsidR="007C6D37" w:rsidRPr="001315C8" w:rsidRDefault="007C6D37" w:rsidP="007C6D37">
            <w:pPr>
              <w:spacing w:after="0" w:line="240" w:lineRule="auto"/>
              <w:rPr>
                <w:color w:val="000000"/>
                <w:sz w:val="16"/>
                <w:lang w:eastAsia="es-MX"/>
              </w:rPr>
            </w:pPr>
            <w:r w:rsidRPr="001315C8">
              <w:rPr>
                <w:color w:val="000000"/>
                <w:sz w:val="16"/>
                <w:lang w:eastAsia="es-MX"/>
              </w:rPr>
              <w:t>b)</w:t>
            </w:r>
          </w:p>
        </w:tc>
        <w:tc>
          <w:tcPr>
            <w:tcW w:w="1069" w:type="pct"/>
            <w:gridSpan w:val="5"/>
            <w:tcBorders>
              <w:top w:val="nil"/>
              <w:left w:val="nil"/>
              <w:bottom w:val="nil"/>
              <w:right w:val="nil"/>
            </w:tcBorders>
            <w:shd w:val="clear" w:color="auto" w:fill="auto"/>
            <w:noWrap/>
            <w:vAlign w:val="center"/>
            <w:hideMark/>
          </w:tcPr>
          <w:p w14:paraId="6173671A" w14:textId="77777777" w:rsidR="007C6D37" w:rsidRPr="001315C8" w:rsidRDefault="007C6D37" w:rsidP="007C6D37">
            <w:pPr>
              <w:spacing w:after="0" w:line="240" w:lineRule="auto"/>
              <w:rPr>
                <w:color w:val="000000"/>
                <w:sz w:val="16"/>
                <w:lang w:eastAsia="es-MX"/>
              </w:rPr>
            </w:pPr>
            <w:r w:rsidRPr="001315C8">
              <w:rPr>
                <w:color w:val="000000"/>
                <w:sz w:val="16"/>
                <w:lang w:eastAsia="es-MX"/>
              </w:rPr>
              <w:t>Inclusión de un proceso</w:t>
            </w:r>
          </w:p>
        </w:tc>
        <w:tc>
          <w:tcPr>
            <w:tcW w:w="119" w:type="pct"/>
            <w:tcBorders>
              <w:top w:val="nil"/>
              <w:left w:val="nil"/>
              <w:bottom w:val="nil"/>
              <w:right w:val="nil"/>
            </w:tcBorders>
            <w:shd w:val="clear" w:color="auto" w:fill="auto"/>
            <w:noWrap/>
            <w:vAlign w:val="center"/>
            <w:hideMark/>
          </w:tcPr>
          <w:p w14:paraId="23472A10" w14:textId="77777777" w:rsidR="007C6D37" w:rsidRPr="001315C8" w:rsidRDefault="007C6D37" w:rsidP="007C6D37">
            <w:pPr>
              <w:spacing w:after="0" w:line="240" w:lineRule="auto"/>
              <w:rPr>
                <w:color w:val="000000"/>
                <w:sz w:val="16"/>
                <w:lang w:eastAsia="es-MX"/>
              </w:rPr>
            </w:pPr>
          </w:p>
        </w:tc>
        <w:tc>
          <w:tcPr>
            <w:tcW w:w="166" w:type="pct"/>
            <w:tcBorders>
              <w:top w:val="nil"/>
              <w:left w:val="nil"/>
              <w:bottom w:val="nil"/>
              <w:right w:val="nil"/>
            </w:tcBorders>
            <w:shd w:val="clear" w:color="auto" w:fill="auto"/>
            <w:noWrap/>
            <w:vAlign w:val="center"/>
            <w:hideMark/>
          </w:tcPr>
          <w:p w14:paraId="7C256493" w14:textId="77777777" w:rsidR="007C6D37" w:rsidRPr="001315C8" w:rsidRDefault="007C6D37" w:rsidP="007C6D37">
            <w:pPr>
              <w:spacing w:after="0" w:line="240" w:lineRule="auto"/>
              <w:rPr>
                <w:color w:val="000000"/>
                <w:sz w:val="16"/>
                <w:lang w:eastAsia="es-MX"/>
              </w:rPr>
            </w:pPr>
            <w:r w:rsidRPr="001315C8">
              <w:rPr>
                <w:color w:val="000000"/>
                <w:sz w:val="16"/>
                <w:lang w:eastAsia="es-MX"/>
              </w:rPr>
              <w:t>e)</w:t>
            </w:r>
          </w:p>
        </w:tc>
        <w:tc>
          <w:tcPr>
            <w:tcW w:w="2510" w:type="pct"/>
            <w:gridSpan w:val="7"/>
            <w:tcBorders>
              <w:top w:val="nil"/>
              <w:left w:val="nil"/>
              <w:bottom w:val="nil"/>
              <w:right w:val="single" w:sz="4" w:space="0" w:color="BFBFBF" w:themeColor="background1" w:themeShade="BF"/>
            </w:tcBorders>
            <w:shd w:val="clear" w:color="auto" w:fill="auto"/>
            <w:noWrap/>
            <w:vAlign w:val="center"/>
            <w:hideMark/>
          </w:tcPr>
          <w:p w14:paraId="41906785" w14:textId="77777777" w:rsidR="007C6D37" w:rsidRPr="001315C8" w:rsidRDefault="007C6D37" w:rsidP="007C6D37">
            <w:pPr>
              <w:spacing w:after="0" w:line="240" w:lineRule="auto"/>
              <w:rPr>
                <w:color w:val="000000"/>
                <w:sz w:val="16"/>
                <w:lang w:eastAsia="es-MX"/>
              </w:rPr>
            </w:pPr>
            <w:r w:rsidRPr="001315C8">
              <w:rPr>
                <w:color w:val="000000"/>
                <w:sz w:val="16"/>
                <w:lang w:eastAsia="es-MX"/>
              </w:rPr>
              <w:t>Publicación de los requisitos y trámites</w:t>
            </w:r>
          </w:p>
        </w:tc>
      </w:tr>
      <w:tr w:rsidR="007C6D37" w:rsidRPr="001315C8" w14:paraId="19427B7C" w14:textId="77777777" w:rsidTr="001317CA">
        <w:trPr>
          <w:gridAfter w:val="1"/>
          <w:wAfter w:w="4" w:type="pct"/>
          <w:trHeight w:val="209"/>
        </w:trPr>
        <w:tc>
          <w:tcPr>
            <w:tcW w:w="233" w:type="pct"/>
            <w:tcBorders>
              <w:top w:val="nil"/>
              <w:left w:val="single" w:sz="4" w:space="0" w:color="BFBFBF" w:themeColor="background1" w:themeShade="BF"/>
              <w:bottom w:val="nil"/>
              <w:right w:val="nil"/>
            </w:tcBorders>
            <w:shd w:val="clear" w:color="auto" w:fill="auto"/>
            <w:noWrap/>
            <w:vAlign w:val="center"/>
            <w:hideMark/>
          </w:tcPr>
          <w:p w14:paraId="41346CEE" w14:textId="77777777" w:rsidR="007C6D37" w:rsidRPr="001315C8" w:rsidRDefault="007C6D37" w:rsidP="007C6D37">
            <w:pPr>
              <w:spacing w:after="0" w:line="240" w:lineRule="auto"/>
              <w:rPr>
                <w:color w:val="000000"/>
                <w:sz w:val="16"/>
                <w:lang w:eastAsia="es-MX"/>
              </w:rPr>
            </w:pPr>
            <w:r w:rsidRPr="001315C8">
              <w:rPr>
                <w:color w:val="000000"/>
                <w:sz w:val="16"/>
                <w:lang w:eastAsia="es-MX"/>
              </w:rPr>
              <w:t> </w:t>
            </w:r>
          </w:p>
        </w:tc>
        <w:tc>
          <w:tcPr>
            <w:tcW w:w="232" w:type="pct"/>
            <w:tcBorders>
              <w:top w:val="nil"/>
              <w:left w:val="nil"/>
              <w:bottom w:val="nil"/>
              <w:right w:val="nil"/>
            </w:tcBorders>
            <w:shd w:val="clear" w:color="auto" w:fill="auto"/>
            <w:noWrap/>
            <w:vAlign w:val="center"/>
            <w:hideMark/>
          </w:tcPr>
          <w:p w14:paraId="1343C1A7" w14:textId="77777777" w:rsidR="007C6D37" w:rsidRPr="001315C8" w:rsidRDefault="007C6D37" w:rsidP="007C6D37">
            <w:pPr>
              <w:spacing w:after="0" w:line="240" w:lineRule="auto"/>
              <w:rPr>
                <w:color w:val="000000"/>
                <w:sz w:val="16"/>
                <w:lang w:eastAsia="es-MX"/>
              </w:rPr>
            </w:pPr>
          </w:p>
        </w:tc>
        <w:tc>
          <w:tcPr>
            <w:tcW w:w="231" w:type="pct"/>
            <w:tcBorders>
              <w:top w:val="nil"/>
              <w:left w:val="nil"/>
              <w:bottom w:val="nil"/>
              <w:right w:val="nil"/>
            </w:tcBorders>
            <w:shd w:val="clear" w:color="auto" w:fill="auto"/>
            <w:noWrap/>
            <w:vAlign w:val="center"/>
            <w:hideMark/>
          </w:tcPr>
          <w:p w14:paraId="2968D951" w14:textId="77777777" w:rsidR="007C6D37" w:rsidRPr="001315C8" w:rsidRDefault="007C6D37" w:rsidP="007C6D37">
            <w:pPr>
              <w:spacing w:after="0" w:line="240" w:lineRule="auto"/>
              <w:rPr>
                <w:sz w:val="16"/>
                <w:lang w:eastAsia="es-MX"/>
              </w:rPr>
            </w:pPr>
          </w:p>
        </w:tc>
        <w:tc>
          <w:tcPr>
            <w:tcW w:w="232" w:type="pct"/>
            <w:tcBorders>
              <w:top w:val="nil"/>
              <w:left w:val="nil"/>
              <w:bottom w:val="nil"/>
              <w:right w:val="nil"/>
            </w:tcBorders>
            <w:shd w:val="clear" w:color="auto" w:fill="auto"/>
            <w:noWrap/>
            <w:vAlign w:val="center"/>
            <w:hideMark/>
          </w:tcPr>
          <w:p w14:paraId="3665D45D" w14:textId="77777777" w:rsidR="007C6D37" w:rsidRPr="001315C8" w:rsidRDefault="007C6D37" w:rsidP="007C6D37">
            <w:pPr>
              <w:spacing w:after="0" w:line="240" w:lineRule="auto"/>
              <w:rPr>
                <w:sz w:val="16"/>
                <w:lang w:eastAsia="es-MX"/>
              </w:rPr>
            </w:pPr>
          </w:p>
        </w:tc>
        <w:tc>
          <w:tcPr>
            <w:tcW w:w="210" w:type="pct"/>
            <w:tcBorders>
              <w:top w:val="nil"/>
              <w:left w:val="nil"/>
              <w:bottom w:val="nil"/>
              <w:right w:val="nil"/>
            </w:tcBorders>
            <w:shd w:val="clear" w:color="auto" w:fill="auto"/>
            <w:noWrap/>
            <w:vAlign w:val="center"/>
            <w:hideMark/>
          </w:tcPr>
          <w:p w14:paraId="7B90C8C0" w14:textId="77777777" w:rsidR="007C6D37" w:rsidRPr="001315C8" w:rsidRDefault="007C6D37" w:rsidP="007C6D37">
            <w:pPr>
              <w:spacing w:after="0" w:line="240" w:lineRule="auto"/>
              <w:rPr>
                <w:sz w:val="16"/>
                <w:lang w:eastAsia="es-MX"/>
              </w:rPr>
            </w:pPr>
          </w:p>
        </w:tc>
        <w:tc>
          <w:tcPr>
            <w:tcW w:w="231" w:type="pct"/>
            <w:tcBorders>
              <w:top w:val="nil"/>
              <w:left w:val="nil"/>
              <w:bottom w:val="nil"/>
              <w:right w:val="nil"/>
            </w:tcBorders>
            <w:shd w:val="clear" w:color="auto" w:fill="auto"/>
            <w:noWrap/>
            <w:vAlign w:val="center"/>
            <w:hideMark/>
          </w:tcPr>
          <w:p w14:paraId="7C726D33" w14:textId="77777777" w:rsidR="007C6D37" w:rsidRPr="001315C8" w:rsidRDefault="007C6D37" w:rsidP="007C6D37">
            <w:pPr>
              <w:spacing w:after="0" w:line="240" w:lineRule="auto"/>
              <w:rPr>
                <w:sz w:val="16"/>
                <w:lang w:eastAsia="es-MX"/>
              </w:rPr>
            </w:pPr>
          </w:p>
        </w:tc>
        <w:tc>
          <w:tcPr>
            <w:tcW w:w="231" w:type="pct"/>
            <w:tcBorders>
              <w:top w:val="nil"/>
              <w:left w:val="nil"/>
              <w:bottom w:val="nil"/>
              <w:right w:val="nil"/>
            </w:tcBorders>
            <w:shd w:val="clear" w:color="auto" w:fill="auto"/>
            <w:noWrap/>
            <w:vAlign w:val="center"/>
            <w:hideMark/>
          </w:tcPr>
          <w:p w14:paraId="4CD43CAE" w14:textId="77777777" w:rsidR="007C6D37" w:rsidRPr="001315C8" w:rsidRDefault="007C6D37" w:rsidP="007C6D37">
            <w:pPr>
              <w:spacing w:after="0" w:line="240" w:lineRule="auto"/>
              <w:rPr>
                <w:sz w:val="16"/>
                <w:lang w:eastAsia="es-MX"/>
              </w:rPr>
            </w:pPr>
          </w:p>
        </w:tc>
        <w:tc>
          <w:tcPr>
            <w:tcW w:w="232" w:type="pct"/>
            <w:tcBorders>
              <w:top w:val="nil"/>
              <w:left w:val="nil"/>
              <w:bottom w:val="nil"/>
              <w:right w:val="nil"/>
            </w:tcBorders>
            <w:shd w:val="clear" w:color="auto" w:fill="auto"/>
            <w:noWrap/>
            <w:vAlign w:val="center"/>
            <w:hideMark/>
          </w:tcPr>
          <w:p w14:paraId="0528C27F" w14:textId="77777777" w:rsidR="007C6D37" w:rsidRPr="001315C8" w:rsidRDefault="007C6D37" w:rsidP="007C6D37">
            <w:pPr>
              <w:spacing w:after="0" w:line="240" w:lineRule="auto"/>
              <w:rPr>
                <w:sz w:val="16"/>
                <w:lang w:eastAsia="es-MX"/>
              </w:rPr>
            </w:pPr>
          </w:p>
        </w:tc>
        <w:tc>
          <w:tcPr>
            <w:tcW w:w="242" w:type="pct"/>
            <w:tcBorders>
              <w:top w:val="nil"/>
              <w:left w:val="nil"/>
              <w:bottom w:val="nil"/>
              <w:right w:val="nil"/>
            </w:tcBorders>
            <w:shd w:val="clear" w:color="auto" w:fill="auto"/>
            <w:noWrap/>
            <w:vAlign w:val="center"/>
            <w:hideMark/>
          </w:tcPr>
          <w:p w14:paraId="07BA291A" w14:textId="77777777" w:rsidR="007C6D37" w:rsidRPr="001315C8" w:rsidRDefault="007C6D37" w:rsidP="007C6D37">
            <w:pPr>
              <w:spacing w:after="0" w:line="240" w:lineRule="auto"/>
              <w:rPr>
                <w:sz w:val="16"/>
                <w:lang w:eastAsia="es-MX"/>
              </w:rPr>
            </w:pPr>
          </w:p>
        </w:tc>
        <w:tc>
          <w:tcPr>
            <w:tcW w:w="133" w:type="pct"/>
            <w:tcBorders>
              <w:top w:val="nil"/>
              <w:left w:val="nil"/>
              <w:bottom w:val="nil"/>
              <w:right w:val="nil"/>
            </w:tcBorders>
            <w:shd w:val="clear" w:color="auto" w:fill="auto"/>
            <w:noWrap/>
            <w:vAlign w:val="center"/>
            <w:hideMark/>
          </w:tcPr>
          <w:p w14:paraId="0BC78F4F" w14:textId="77777777" w:rsidR="007C6D37" w:rsidRPr="001315C8" w:rsidRDefault="007C6D37" w:rsidP="007C6D37">
            <w:pPr>
              <w:spacing w:after="0" w:line="240" w:lineRule="auto"/>
              <w:rPr>
                <w:sz w:val="16"/>
                <w:lang w:eastAsia="es-MX"/>
              </w:rPr>
            </w:pPr>
          </w:p>
        </w:tc>
        <w:tc>
          <w:tcPr>
            <w:tcW w:w="119" w:type="pct"/>
            <w:tcBorders>
              <w:top w:val="nil"/>
              <w:left w:val="nil"/>
              <w:bottom w:val="nil"/>
              <w:right w:val="nil"/>
            </w:tcBorders>
            <w:shd w:val="clear" w:color="auto" w:fill="auto"/>
            <w:noWrap/>
            <w:vAlign w:val="center"/>
            <w:hideMark/>
          </w:tcPr>
          <w:p w14:paraId="01D17A68" w14:textId="77777777" w:rsidR="007C6D37" w:rsidRPr="001315C8" w:rsidRDefault="007C6D37" w:rsidP="007C6D37">
            <w:pPr>
              <w:spacing w:after="0" w:line="240" w:lineRule="auto"/>
              <w:rPr>
                <w:sz w:val="16"/>
                <w:lang w:eastAsia="es-MX"/>
              </w:rPr>
            </w:pPr>
          </w:p>
        </w:tc>
        <w:tc>
          <w:tcPr>
            <w:tcW w:w="166" w:type="pct"/>
            <w:tcBorders>
              <w:top w:val="nil"/>
              <w:left w:val="nil"/>
              <w:bottom w:val="nil"/>
              <w:right w:val="nil"/>
            </w:tcBorders>
            <w:shd w:val="clear" w:color="auto" w:fill="auto"/>
            <w:noWrap/>
            <w:vAlign w:val="center"/>
            <w:hideMark/>
          </w:tcPr>
          <w:p w14:paraId="5C519DCE" w14:textId="77777777" w:rsidR="007C6D37" w:rsidRPr="001315C8" w:rsidRDefault="007C6D37" w:rsidP="007C6D37">
            <w:pPr>
              <w:spacing w:after="0" w:line="240" w:lineRule="auto"/>
              <w:rPr>
                <w:sz w:val="16"/>
                <w:lang w:eastAsia="es-MX"/>
              </w:rPr>
            </w:pPr>
          </w:p>
        </w:tc>
        <w:tc>
          <w:tcPr>
            <w:tcW w:w="1020" w:type="pct"/>
            <w:tcBorders>
              <w:top w:val="nil"/>
              <w:left w:val="nil"/>
              <w:bottom w:val="nil"/>
              <w:right w:val="nil"/>
            </w:tcBorders>
            <w:shd w:val="clear" w:color="auto" w:fill="auto"/>
            <w:noWrap/>
            <w:vAlign w:val="center"/>
            <w:hideMark/>
          </w:tcPr>
          <w:p w14:paraId="421FC041" w14:textId="77777777" w:rsidR="007C6D37" w:rsidRPr="001315C8" w:rsidRDefault="007C6D37" w:rsidP="007C6D37">
            <w:pPr>
              <w:spacing w:after="0" w:line="240" w:lineRule="auto"/>
              <w:rPr>
                <w:sz w:val="16"/>
                <w:lang w:eastAsia="es-MX"/>
              </w:rPr>
            </w:pPr>
          </w:p>
        </w:tc>
        <w:tc>
          <w:tcPr>
            <w:tcW w:w="476" w:type="pct"/>
            <w:tcBorders>
              <w:top w:val="nil"/>
              <w:left w:val="nil"/>
              <w:bottom w:val="nil"/>
              <w:right w:val="nil"/>
            </w:tcBorders>
            <w:shd w:val="clear" w:color="auto" w:fill="auto"/>
            <w:noWrap/>
            <w:vAlign w:val="center"/>
            <w:hideMark/>
          </w:tcPr>
          <w:p w14:paraId="571F54FB" w14:textId="77777777" w:rsidR="007C6D37" w:rsidRPr="001315C8" w:rsidRDefault="007C6D37" w:rsidP="007C6D37">
            <w:pPr>
              <w:spacing w:after="0" w:line="240" w:lineRule="auto"/>
              <w:rPr>
                <w:sz w:val="16"/>
                <w:lang w:eastAsia="es-MX"/>
              </w:rPr>
            </w:pPr>
          </w:p>
        </w:tc>
        <w:tc>
          <w:tcPr>
            <w:tcW w:w="212" w:type="pct"/>
            <w:tcBorders>
              <w:top w:val="nil"/>
              <w:left w:val="nil"/>
              <w:bottom w:val="nil"/>
              <w:right w:val="nil"/>
            </w:tcBorders>
            <w:shd w:val="clear" w:color="auto" w:fill="auto"/>
            <w:noWrap/>
            <w:vAlign w:val="center"/>
            <w:hideMark/>
          </w:tcPr>
          <w:p w14:paraId="680BF314" w14:textId="77777777" w:rsidR="007C6D37" w:rsidRPr="001315C8" w:rsidRDefault="007C6D37" w:rsidP="007C6D37">
            <w:pPr>
              <w:spacing w:after="0" w:line="240" w:lineRule="auto"/>
              <w:rPr>
                <w:sz w:val="16"/>
                <w:lang w:eastAsia="es-MX"/>
              </w:rPr>
            </w:pPr>
          </w:p>
        </w:tc>
        <w:tc>
          <w:tcPr>
            <w:tcW w:w="212" w:type="pct"/>
            <w:tcBorders>
              <w:top w:val="nil"/>
              <w:left w:val="nil"/>
              <w:bottom w:val="nil"/>
              <w:right w:val="nil"/>
            </w:tcBorders>
            <w:shd w:val="clear" w:color="auto" w:fill="auto"/>
            <w:noWrap/>
            <w:vAlign w:val="center"/>
            <w:hideMark/>
          </w:tcPr>
          <w:p w14:paraId="2D793490" w14:textId="77777777" w:rsidR="007C6D37" w:rsidRPr="001315C8" w:rsidRDefault="007C6D37" w:rsidP="007C6D37">
            <w:pPr>
              <w:spacing w:after="0" w:line="240" w:lineRule="auto"/>
              <w:rPr>
                <w:sz w:val="16"/>
                <w:lang w:eastAsia="es-MX"/>
              </w:rPr>
            </w:pPr>
          </w:p>
        </w:tc>
        <w:tc>
          <w:tcPr>
            <w:tcW w:w="212" w:type="pct"/>
            <w:tcBorders>
              <w:top w:val="nil"/>
              <w:left w:val="nil"/>
              <w:bottom w:val="nil"/>
              <w:right w:val="nil"/>
            </w:tcBorders>
            <w:shd w:val="clear" w:color="auto" w:fill="auto"/>
            <w:noWrap/>
            <w:vAlign w:val="center"/>
            <w:hideMark/>
          </w:tcPr>
          <w:p w14:paraId="1DE23A2D" w14:textId="77777777" w:rsidR="007C6D37" w:rsidRPr="001315C8" w:rsidRDefault="007C6D37" w:rsidP="007C6D37">
            <w:pPr>
              <w:spacing w:after="0" w:line="240" w:lineRule="auto"/>
              <w:rPr>
                <w:sz w:val="16"/>
                <w:lang w:eastAsia="es-MX"/>
              </w:rPr>
            </w:pPr>
          </w:p>
        </w:tc>
        <w:tc>
          <w:tcPr>
            <w:tcW w:w="374" w:type="pct"/>
            <w:tcBorders>
              <w:top w:val="nil"/>
              <w:left w:val="nil"/>
              <w:bottom w:val="nil"/>
              <w:right w:val="single" w:sz="4" w:space="0" w:color="BFBFBF" w:themeColor="background1" w:themeShade="BF"/>
            </w:tcBorders>
            <w:shd w:val="clear" w:color="auto" w:fill="auto"/>
            <w:noWrap/>
            <w:vAlign w:val="center"/>
            <w:hideMark/>
          </w:tcPr>
          <w:p w14:paraId="0ADE9D3A" w14:textId="77777777" w:rsidR="007C6D37" w:rsidRPr="001315C8" w:rsidRDefault="007C6D37" w:rsidP="007C6D37">
            <w:pPr>
              <w:spacing w:after="0" w:line="240" w:lineRule="auto"/>
              <w:rPr>
                <w:color w:val="000000"/>
                <w:sz w:val="16"/>
                <w:lang w:eastAsia="es-MX"/>
              </w:rPr>
            </w:pPr>
            <w:r w:rsidRPr="001315C8">
              <w:rPr>
                <w:color w:val="000000"/>
                <w:sz w:val="16"/>
                <w:lang w:eastAsia="es-MX"/>
              </w:rPr>
              <w:t> </w:t>
            </w:r>
          </w:p>
        </w:tc>
      </w:tr>
      <w:tr w:rsidR="007C6D37" w:rsidRPr="001315C8" w14:paraId="79E5050C" w14:textId="77777777" w:rsidTr="001317CA">
        <w:trPr>
          <w:trHeight w:val="254"/>
        </w:trPr>
        <w:tc>
          <w:tcPr>
            <w:tcW w:w="927" w:type="pct"/>
            <w:gridSpan w:val="4"/>
            <w:tcBorders>
              <w:top w:val="nil"/>
              <w:left w:val="single" w:sz="4" w:space="0" w:color="BFBFBF" w:themeColor="background1" w:themeShade="BF"/>
              <w:bottom w:val="nil"/>
              <w:right w:val="nil"/>
            </w:tcBorders>
            <w:shd w:val="clear" w:color="auto" w:fill="D9D9D9" w:themeFill="background1" w:themeFillShade="D9"/>
            <w:noWrap/>
            <w:vAlign w:val="center"/>
            <w:hideMark/>
          </w:tcPr>
          <w:p w14:paraId="26880D7A" w14:textId="77777777" w:rsidR="007C6D37" w:rsidRPr="00603217" w:rsidRDefault="007C6D37" w:rsidP="00603217">
            <w:pPr>
              <w:spacing w:after="0" w:line="240" w:lineRule="auto"/>
              <w:jc w:val="center"/>
              <w:rPr>
                <w:b/>
                <w:sz w:val="16"/>
                <w:lang w:eastAsia="es-MX"/>
              </w:rPr>
            </w:pPr>
            <w:r w:rsidRPr="00603217">
              <w:rPr>
                <w:b/>
                <w:sz w:val="16"/>
                <w:lang w:eastAsia="es-MX"/>
              </w:rPr>
              <w:t>Argumentación</w:t>
            </w:r>
          </w:p>
        </w:tc>
        <w:tc>
          <w:tcPr>
            <w:tcW w:w="4073" w:type="pct"/>
            <w:gridSpan w:val="15"/>
            <w:tcBorders>
              <w:top w:val="nil"/>
              <w:left w:val="nil"/>
              <w:bottom w:val="nil"/>
              <w:right w:val="single" w:sz="4" w:space="0" w:color="BFBFBF" w:themeColor="background1" w:themeShade="BF"/>
            </w:tcBorders>
            <w:shd w:val="clear" w:color="auto" w:fill="auto"/>
            <w:noWrap/>
            <w:vAlign w:val="center"/>
            <w:hideMark/>
          </w:tcPr>
          <w:p w14:paraId="4C79DB75" w14:textId="77777777" w:rsidR="007C6D37" w:rsidRPr="001315C8" w:rsidRDefault="007C6D37" w:rsidP="007C6D37">
            <w:pPr>
              <w:spacing w:after="0" w:line="240" w:lineRule="auto"/>
              <w:rPr>
                <w:color w:val="000000"/>
                <w:sz w:val="16"/>
                <w:lang w:eastAsia="es-MX"/>
              </w:rPr>
            </w:pPr>
            <w:r w:rsidRPr="001315C8">
              <w:rPr>
                <w:color w:val="000000"/>
                <w:sz w:val="16"/>
                <w:lang w:eastAsia="es-MX"/>
              </w:rPr>
              <w:t>Descripción de la necesidad y ventajas de atender la mejora identificada.</w:t>
            </w:r>
          </w:p>
        </w:tc>
      </w:tr>
      <w:tr w:rsidR="007C6D37" w:rsidRPr="001315C8" w14:paraId="50601E3C" w14:textId="77777777" w:rsidTr="001317CA">
        <w:trPr>
          <w:gridAfter w:val="1"/>
          <w:wAfter w:w="4" w:type="pct"/>
          <w:trHeight w:val="134"/>
        </w:trPr>
        <w:tc>
          <w:tcPr>
            <w:tcW w:w="233" w:type="pct"/>
            <w:tcBorders>
              <w:top w:val="nil"/>
              <w:left w:val="single" w:sz="4" w:space="0" w:color="BFBFBF" w:themeColor="background1" w:themeShade="BF"/>
              <w:right w:val="nil"/>
            </w:tcBorders>
            <w:shd w:val="clear" w:color="auto" w:fill="auto"/>
            <w:noWrap/>
            <w:vAlign w:val="center"/>
            <w:hideMark/>
          </w:tcPr>
          <w:p w14:paraId="61FF8CA0" w14:textId="77777777" w:rsidR="007C6D37" w:rsidRPr="001315C8" w:rsidRDefault="007C6D37" w:rsidP="007C6D37">
            <w:pPr>
              <w:spacing w:after="0" w:line="240" w:lineRule="auto"/>
              <w:rPr>
                <w:color w:val="000000"/>
                <w:sz w:val="16"/>
                <w:lang w:eastAsia="es-MX"/>
              </w:rPr>
            </w:pPr>
            <w:r w:rsidRPr="001315C8">
              <w:rPr>
                <w:color w:val="000000"/>
                <w:sz w:val="16"/>
                <w:lang w:eastAsia="es-MX"/>
              </w:rPr>
              <w:t> </w:t>
            </w:r>
          </w:p>
        </w:tc>
        <w:tc>
          <w:tcPr>
            <w:tcW w:w="232" w:type="pct"/>
            <w:tcBorders>
              <w:top w:val="nil"/>
              <w:left w:val="nil"/>
              <w:right w:val="nil"/>
            </w:tcBorders>
            <w:shd w:val="clear" w:color="auto" w:fill="auto"/>
            <w:noWrap/>
            <w:vAlign w:val="center"/>
            <w:hideMark/>
          </w:tcPr>
          <w:p w14:paraId="23C2CC4A" w14:textId="77777777" w:rsidR="007C6D37" w:rsidRPr="001315C8" w:rsidRDefault="007C6D37" w:rsidP="007C6D37">
            <w:pPr>
              <w:spacing w:after="0" w:line="240" w:lineRule="auto"/>
              <w:rPr>
                <w:color w:val="000000"/>
                <w:sz w:val="16"/>
                <w:lang w:eastAsia="es-MX"/>
              </w:rPr>
            </w:pPr>
          </w:p>
        </w:tc>
        <w:tc>
          <w:tcPr>
            <w:tcW w:w="231" w:type="pct"/>
            <w:tcBorders>
              <w:top w:val="nil"/>
              <w:left w:val="nil"/>
              <w:right w:val="nil"/>
            </w:tcBorders>
            <w:shd w:val="clear" w:color="auto" w:fill="auto"/>
            <w:noWrap/>
            <w:vAlign w:val="center"/>
            <w:hideMark/>
          </w:tcPr>
          <w:p w14:paraId="0323F785" w14:textId="77777777" w:rsidR="007C6D37" w:rsidRPr="001315C8" w:rsidRDefault="007C6D37" w:rsidP="007C6D37">
            <w:pPr>
              <w:spacing w:after="0" w:line="240" w:lineRule="auto"/>
              <w:rPr>
                <w:sz w:val="16"/>
                <w:lang w:eastAsia="es-MX"/>
              </w:rPr>
            </w:pPr>
          </w:p>
        </w:tc>
        <w:tc>
          <w:tcPr>
            <w:tcW w:w="232" w:type="pct"/>
            <w:tcBorders>
              <w:top w:val="nil"/>
              <w:left w:val="nil"/>
              <w:right w:val="nil"/>
            </w:tcBorders>
            <w:shd w:val="clear" w:color="auto" w:fill="auto"/>
            <w:noWrap/>
            <w:vAlign w:val="center"/>
            <w:hideMark/>
          </w:tcPr>
          <w:p w14:paraId="15DB6B7B" w14:textId="77777777" w:rsidR="007C6D37" w:rsidRPr="001315C8" w:rsidRDefault="007C6D37" w:rsidP="007C6D37">
            <w:pPr>
              <w:spacing w:after="0" w:line="240" w:lineRule="auto"/>
              <w:rPr>
                <w:sz w:val="16"/>
                <w:lang w:eastAsia="es-MX"/>
              </w:rPr>
            </w:pPr>
          </w:p>
        </w:tc>
        <w:tc>
          <w:tcPr>
            <w:tcW w:w="210" w:type="pct"/>
            <w:tcBorders>
              <w:top w:val="nil"/>
              <w:left w:val="nil"/>
              <w:right w:val="nil"/>
            </w:tcBorders>
            <w:shd w:val="clear" w:color="auto" w:fill="auto"/>
            <w:noWrap/>
            <w:vAlign w:val="center"/>
            <w:hideMark/>
          </w:tcPr>
          <w:p w14:paraId="1DB71013" w14:textId="77777777" w:rsidR="007C6D37" w:rsidRPr="001315C8" w:rsidRDefault="007C6D37" w:rsidP="007C6D37">
            <w:pPr>
              <w:spacing w:after="0" w:line="240" w:lineRule="auto"/>
              <w:rPr>
                <w:sz w:val="16"/>
                <w:lang w:eastAsia="es-MX"/>
              </w:rPr>
            </w:pPr>
          </w:p>
        </w:tc>
        <w:tc>
          <w:tcPr>
            <w:tcW w:w="231" w:type="pct"/>
            <w:tcBorders>
              <w:top w:val="nil"/>
              <w:left w:val="nil"/>
              <w:right w:val="nil"/>
            </w:tcBorders>
            <w:shd w:val="clear" w:color="auto" w:fill="auto"/>
            <w:noWrap/>
            <w:vAlign w:val="center"/>
            <w:hideMark/>
          </w:tcPr>
          <w:p w14:paraId="12F070D6" w14:textId="77777777" w:rsidR="007C6D37" w:rsidRPr="001315C8" w:rsidRDefault="007C6D37" w:rsidP="007C6D37">
            <w:pPr>
              <w:spacing w:after="0" w:line="240" w:lineRule="auto"/>
              <w:rPr>
                <w:sz w:val="16"/>
                <w:lang w:eastAsia="es-MX"/>
              </w:rPr>
            </w:pPr>
          </w:p>
        </w:tc>
        <w:tc>
          <w:tcPr>
            <w:tcW w:w="231" w:type="pct"/>
            <w:tcBorders>
              <w:top w:val="nil"/>
              <w:left w:val="nil"/>
              <w:right w:val="nil"/>
            </w:tcBorders>
            <w:shd w:val="clear" w:color="auto" w:fill="auto"/>
            <w:noWrap/>
            <w:vAlign w:val="center"/>
            <w:hideMark/>
          </w:tcPr>
          <w:p w14:paraId="2D25839B" w14:textId="77777777" w:rsidR="007C6D37" w:rsidRPr="001315C8" w:rsidRDefault="007C6D37" w:rsidP="007C6D37">
            <w:pPr>
              <w:spacing w:after="0" w:line="240" w:lineRule="auto"/>
              <w:rPr>
                <w:sz w:val="16"/>
                <w:lang w:eastAsia="es-MX"/>
              </w:rPr>
            </w:pPr>
          </w:p>
        </w:tc>
        <w:tc>
          <w:tcPr>
            <w:tcW w:w="232" w:type="pct"/>
            <w:tcBorders>
              <w:top w:val="nil"/>
              <w:left w:val="nil"/>
              <w:right w:val="nil"/>
            </w:tcBorders>
            <w:shd w:val="clear" w:color="auto" w:fill="auto"/>
            <w:noWrap/>
            <w:vAlign w:val="center"/>
            <w:hideMark/>
          </w:tcPr>
          <w:p w14:paraId="13369E30" w14:textId="77777777" w:rsidR="007C6D37" w:rsidRPr="001315C8" w:rsidRDefault="007C6D37" w:rsidP="007C6D37">
            <w:pPr>
              <w:spacing w:after="0" w:line="240" w:lineRule="auto"/>
              <w:rPr>
                <w:sz w:val="16"/>
                <w:lang w:eastAsia="es-MX"/>
              </w:rPr>
            </w:pPr>
          </w:p>
        </w:tc>
        <w:tc>
          <w:tcPr>
            <w:tcW w:w="242" w:type="pct"/>
            <w:tcBorders>
              <w:top w:val="nil"/>
              <w:left w:val="nil"/>
              <w:right w:val="nil"/>
            </w:tcBorders>
            <w:shd w:val="clear" w:color="auto" w:fill="auto"/>
            <w:noWrap/>
            <w:vAlign w:val="center"/>
            <w:hideMark/>
          </w:tcPr>
          <w:p w14:paraId="315F58DA" w14:textId="77777777" w:rsidR="007C6D37" w:rsidRPr="001315C8" w:rsidRDefault="007C6D37" w:rsidP="007C6D37">
            <w:pPr>
              <w:spacing w:after="0" w:line="240" w:lineRule="auto"/>
              <w:rPr>
                <w:sz w:val="16"/>
                <w:lang w:eastAsia="es-MX"/>
              </w:rPr>
            </w:pPr>
          </w:p>
        </w:tc>
        <w:tc>
          <w:tcPr>
            <w:tcW w:w="133" w:type="pct"/>
            <w:tcBorders>
              <w:top w:val="nil"/>
              <w:left w:val="nil"/>
              <w:right w:val="nil"/>
            </w:tcBorders>
            <w:shd w:val="clear" w:color="auto" w:fill="auto"/>
            <w:noWrap/>
            <w:vAlign w:val="center"/>
            <w:hideMark/>
          </w:tcPr>
          <w:p w14:paraId="31E06CA0" w14:textId="77777777" w:rsidR="007C6D37" w:rsidRPr="001315C8" w:rsidRDefault="007C6D37" w:rsidP="007C6D37">
            <w:pPr>
              <w:spacing w:after="0" w:line="240" w:lineRule="auto"/>
              <w:rPr>
                <w:sz w:val="16"/>
                <w:lang w:eastAsia="es-MX"/>
              </w:rPr>
            </w:pPr>
          </w:p>
        </w:tc>
        <w:tc>
          <w:tcPr>
            <w:tcW w:w="119" w:type="pct"/>
            <w:tcBorders>
              <w:top w:val="nil"/>
              <w:left w:val="nil"/>
              <w:right w:val="nil"/>
            </w:tcBorders>
            <w:shd w:val="clear" w:color="auto" w:fill="auto"/>
            <w:noWrap/>
            <w:vAlign w:val="center"/>
            <w:hideMark/>
          </w:tcPr>
          <w:p w14:paraId="09B41044" w14:textId="77777777" w:rsidR="007C6D37" w:rsidRPr="001315C8" w:rsidRDefault="007C6D37" w:rsidP="007C6D37">
            <w:pPr>
              <w:spacing w:after="0" w:line="240" w:lineRule="auto"/>
              <w:rPr>
                <w:sz w:val="16"/>
                <w:lang w:eastAsia="es-MX"/>
              </w:rPr>
            </w:pPr>
          </w:p>
        </w:tc>
        <w:tc>
          <w:tcPr>
            <w:tcW w:w="166" w:type="pct"/>
            <w:tcBorders>
              <w:top w:val="nil"/>
              <w:left w:val="nil"/>
              <w:right w:val="nil"/>
            </w:tcBorders>
            <w:shd w:val="clear" w:color="auto" w:fill="auto"/>
            <w:noWrap/>
            <w:vAlign w:val="center"/>
            <w:hideMark/>
          </w:tcPr>
          <w:p w14:paraId="5BE0C7E2" w14:textId="77777777" w:rsidR="007C6D37" w:rsidRPr="001315C8" w:rsidRDefault="007C6D37" w:rsidP="007C6D37">
            <w:pPr>
              <w:spacing w:after="0" w:line="240" w:lineRule="auto"/>
              <w:rPr>
                <w:sz w:val="16"/>
                <w:lang w:eastAsia="es-MX"/>
              </w:rPr>
            </w:pPr>
          </w:p>
        </w:tc>
        <w:tc>
          <w:tcPr>
            <w:tcW w:w="1020" w:type="pct"/>
            <w:tcBorders>
              <w:top w:val="nil"/>
              <w:left w:val="nil"/>
              <w:right w:val="nil"/>
            </w:tcBorders>
            <w:shd w:val="clear" w:color="auto" w:fill="auto"/>
            <w:noWrap/>
            <w:vAlign w:val="center"/>
            <w:hideMark/>
          </w:tcPr>
          <w:p w14:paraId="5961185E" w14:textId="77777777" w:rsidR="007C6D37" w:rsidRPr="001315C8" w:rsidRDefault="007C6D37" w:rsidP="007C6D37">
            <w:pPr>
              <w:spacing w:after="0" w:line="240" w:lineRule="auto"/>
              <w:rPr>
                <w:sz w:val="16"/>
                <w:lang w:eastAsia="es-MX"/>
              </w:rPr>
            </w:pPr>
          </w:p>
        </w:tc>
        <w:tc>
          <w:tcPr>
            <w:tcW w:w="476" w:type="pct"/>
            <w:tcBorders>
              <w:top w:val="nil"/>
              <w:left w:val="nil"/>
              <w:right w:val="nil"/>
            </w:tcBorders>
            <w:shd w:val="clear" w:color="auto" w:fill="auto"/>
            <w:noWrap/>
            <w:vAlign w:val="center"/>
            <w:hideMark/>
          </w:tcPr>
          <w:p w14:paraId="7CF0C43B" w14:textId="77777777" w:rsidR="007C6D37" w:rsidRPr="001315C8" w:rsidRDefault="007C6D37" w:rsidP="007C6D37">
            <w:pPr>
              <w:spacing w:after="0" w:line="240" w:lineRule="auto"/>
              <w:rPr>
                <w:sz w:val="16"/>
                <w:lang w:eastAsia="es-MX"/>
              </w:rPr>
            </w:pPr>
          </w:p>
        </w:tc>
        <w:tc>
          <w:tcPr>
            <w:tcW w:w="212" w:type="pct"/>
            <w:tcBorders>
              <w:top w:val="nil"/>
              <w:left w:val="nil"/>
              <w:right w:val="nil"/>
            </w:tcBorders>
            <w:shd w:val="clear" w:color="auto" w:fill="auto"/>
            <w:noWrap/>
            <w:vAlign w:val="center"/>
            <w:hideMark/>
          </w:tcPr>
          <w:p w14:paraId="3BA515D4" w14:textId="77777777" w:rsidR="007C6D37" w:rsidRPr="001315C8" w:rsidRDefault="007C6D37" w:rsidP="007C6D37">
            <w:pPr>
              <w:spacing w:after="0" w:line="240" w:lineRule="auto"/>
              <w:rPr>
                <w:sz w:val="16"/>
                <w:lang w:eastAsia="es-MX"/>
              </w:rPr>
            </w:pPr>
          </w:p>
        </w:tc>
        <w:tc>
          <w:tcPr>
            <w:tcW w:w="212" w:type="pct"/>
            <w:tcBorders>
              <w:top w:val="nil"/>
              <w:left w:val="nil"/>
              <w:right w:val="nil"/>
            </w:tcBorders>
            <w:shd w:val="clear" w:color="auto" w:fill="auto"/>
            <w:noWrap/>
            <w:vAlign w:val="center"/>
            <w:hideMark/>
          </w:tcPr>
          <w:p w14:paraId="47432C60" w14:textId="77777777" w:rsidR="007C6D37" w:rsidRPr="001315C8" w:rsidRDefault="007C6D37" w:rsidP="007C6D37">
            <w:pPr>
              <w:spacing w:after="0" w:line="240" w:lineRule="auto"/>
              <w:rPr>
                <w:sz w:val="16"/>
                <w:lang w:eastAsia="es-MX"/>
              </w:rPr>
            </w:pPr>
          </w:p>
        </w:tc>
        <w:tc>
          <w:tcPr>
            <w:tcW w:w="212" w:type="pct"/>
            <w:tcBorders>
              <w:top w:val="nil"/>
              <w:left w:val="nil"/>
              <w:right w:val="nil"/>
            </w:tcBorders>
            <w:shd w:val="clear" w:color="auto" w:fill="auto"/>
            <w:noWrap/>
            <w:vAlign w:val="center"/>
            <w:hideMark/>
          </w:tcPr>
          <w:p w14:paraId="770A27DA" w14:textId="77777777" w:rsidR="007C6D37" w:rsidRPr="001315C8" w:rsidRDefault="007C6D37" w:rsidP="007C6D37">
            <w:pPr>
              <w:spacing w:after="0" w:line="240" w:lineRule="auto"/>
              <w:rPr>
                <w:sz w:val="16"/>
                <w:lang w:eastAsia="es-MX"/>
              </w:rPr>
            </w:pPr>
          </w:p>
        </w:tc>
        <w:tc>
          <w:tcPr>
            <w:tcW w:w="374" w:type="pct"/>
            <w:tcBorders>
              <w:top w:val="nil"/>
              <w:left w:val="nil"/>
              <w:right w:val="single" w:sz="4" w:space="0" w:color="BFBFBF" w:themeColor="background1" w:themeShade="BF"/>
            </w:tcBorders>
            <w:shd w:val="clear" w:color="auto" w:fill="auto"/>
            <w:noWrap/>
            <w:vAlign w:val="center"/>
            <w:hideMark/>
          </w:tcPr>
          <w:p w14:paraId="5BA7D340" w14:textId="77777777" w:rsidR="007C6D37" w:rsidRPr="001315C8" w:rsidRDefault="007C6D37" w:rsidP="007C6D37">
            <w:pPr>
              <w:spacing w:after="0" w:line="240" w:lineRule="auto"/>
              <w:rPr>
                <w:color w:val="000000"/>
                <w:sz w:val="16"/>
                <w:lang w:eastAsia="es-MX"/>
              </w:rPr>
            </w:pPr>
            <w:r w:rsidRPr="001315C8">
              <w:rPr>
                <w:color w:val="000000"/>
                <w:sz w:val="16"/>
                <w:lang w:eastAsia="es-MX"/>
              </w:rPr>
              <w:t> </w:t>
            </w:r>
          </w:p>
        </w:tc>
      </w:tr>
      <w:tr w:rsidR="007C6D37" w:rsidRPr="001315C8" w14:paraId="78465CAC" w14:textId="77777777" w:rsidTr="001317CA">
        <w:trPr>
          <w:trHeight w:val="509"/>
        </w:trPr>
        <w:tc>
          <w:tcPr>
            <w:tcW w:w="927" w:type="pct"/>
            <w:gridSpan w:val="4"/>
            <w:tcBorders>
              <w:top w:val="nil"/>
              <w:left w:val="single" w:sz="4" w:space="0" w:color="BFBFBF" w:themeColor="background1" w:themeShade="BF"/>
              <w:bottom w:val="single" w:sz="4" w:space="0" w:color="BFBFBF" w:themeColor="background1" w:themeShade="BF"/>
              <w:right w:val="nil"/>
            </w:tcBorders>
            <w:shd w:val="clear" w:color="auto" w:fill="D9D9D9" w:themeFill="background1" w:themeFillShade="D9"/>
            <w:noWrap/>
            <w:vAlign w:val="center"/>
            <w:hideMark/>
          </w:tcPr>
          <w:p w14:paraId="1274B16D" w14:textId="77777777" w:rsidR="007C6D37" w:rsidRPr="00603217" w:rsidRDefault="007C6D37" w:rsidP="00603217">
            <w:pPr>
              <w:spacing w:after="0" w:line="240" w:lineRule="auto"/>
              <w:jc w:val="center"/>
              <w:rPr>
                <w:b/>
                <w:sz w:val="16"/>
                <w:lang w:eastAsia="es-MX"/>
              </w:rPr>
            </w:pPr>
            <w:r w:rsidRPr="00603217">
              <w:rPr>
                <w:b/>
                <w:sz w:val="16"/>
                <w:lang w:eastAsia="es-MX"/>
              </w:rPr>
              <w:t>Propuesta</w:t>
            </w:r>
          </w:p>
        </w:tc>
        <w:tc>
          <w:tcPr>
            <w:tcW w:w="4073" w:type="pct"/>
            <w:gridSpan w:val="15"/>
            <w:tcBorders>
              <w:top w:val="nil"/>
              <w:left w:val="nil"/>
              <w:bottom w:val="single" w:sz="4" w:space="0" w:color="BFBFBF" w:themeColor="background1" w:themeShade="BF"/>
              <w:right w:val="single" w:sz="4" w:space="0" w:color="BFBFBF" w:themeColor="background1" w:themeShade="BF"/>
            </w:tcBorders>
            <w:shd w:val="clear" w:color="auto" w:fill="auto"/>
            <w:vAlign w:val="center"/>
            <w:hideMark/>
          </w:tcPr>
          <w:p w14:paraId="21C75CF8" w14:textId="77777777" w:rsidR="007C6D37" w:rsidRPr="001315C8" w:rsidRDefault="007C6D37" w:rsidP="007C6D37">
            <w:pPr>
              <w:spacing w:after="0" w:line="240" w:lineRule="auto"/>
              <w:rPr>
                <w:color w:val="000000"/>
                <w:sz w:val="16"/>
                <w:lang w:eastAsia="es-MX"/>
              </w:rPr>
            </w:pPr>
            <w:r w:rsidRPr="001315C8">
              <w:rPr>
                <w:color w:val="000000"/>
                <w:sz w:val="16"/>
                <w:lang w:eastAsia="es-MX"/>
              </w:rPr>
              <w:t>Propuesta y/o recomendaciones que permitan el cumplimiento y/o la mejora del mecanismo de solicitud, registro y seguimiento del trámite.</w:t>
            </w:r>
          </w:p>
        </w:tc>
      </w:tr>
    </w:tbl>
    <w:p w14:paraId="6DC3978F" w14:textId="7094E51A" w:rsidR="001317CA" w:rsidRDefault="001317CA" w:rsidP="00AD62D4">
      <w:pPr>
        <w:rPr>
          <w:lang w:val="es-ES"/>
        </w:rPr>
      </w:pPr>
    </w:p>
    <w:p w14:paraId="1B260FC2" w14:textId="77777777" w:rsidR="001317CA" w:rsidRDefault="001317CA">
      <w:pPr>
        <w:spacing w:line="276" w:lineRule="auto"/>
        <w:jc w:val="left"/>
        <w:rPr>
          <w:lang w:val="es-ES"/>
        </w:rPr>
      </w:pPr>
      <w:r>
        <w:rPr>
          <w:lang w:val="es-ES"/>
        </w:rPr>
        <w:br w:type="page"/>
      </w:r>
    </w:p>
    <w:tbl>
      <w:tblPr>
        <w:tblW w:w="5000" w:type="pct"/>
        <w:tblCellMar>
          <w:left w:w="70" w:type="dxa"/>
          <w:right w:w="70" w:type="dxa"/>
        </w:tblCellMar>
        <w:tblLook w:val="04A0" w:firstRow="1" w:lastRow="0" w:firstColumn="1" w:lastColumn="0" w:noHBand="0" w:noVBand="1"/>
      </w:tblPr>
      <w:tblGrid>
        <w:gridCol w:w="408"/>
        <w:gridCol w:w="406"/>
        <w:gridCol w:w="408"/>
        <w:gridCol w:w="406"/>
        <w:gridCol w:w="373"/>
        <w:gridCol w:w="406"/>
        <w:gridCol w:w="406"/>
        <w:gridCol w:w="408"/>
        <w:gridCol w:w="412"/>
        <w:gridCol w:w="217"/>
        <w:gridCol w:w="217"/>
        <w:gridCol w:w="291"/>
        <w:gridCol w:w="221"/>
        <w:gridCol w:w="2548"/>
        <w:gridCol w:w="395"/>
        <w:gridCol w:w="395"/>
        <w:gridCol w:w="397"/>
        <w:gridCol w:w="514"/>
      </w:tblGrid>
      <w:tr w:rsidR="00603217" w:rsidRPr="00603217" w14:paraId="4BEBAB69" w14:textId="77777777" w:rsidTr="00830A13">
        <w:trPr>
          <w:trHeight w:val="397"/>
        </w:trPr>
        <w:tc>
          <w:tcPr>
            <w:tcW w:w="5000" w:type="pct"/>
            <w:gridSpan w:val="1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50118A18" w14:textId="140949FA" w:rsidR="00603217" w:rsidRPr="00603217" w:rsidRDefault="00603217" w:rsidP="00603217">
            <w:pPr>
              <w:spacing w:after="0" w:line="240" w:lineRule="auto"/>
              <w:jc w:val="center"/>
              <w:rPr>
                <w:b/>
                <w:color w:val="FFFFFF" w:themeColor="background1"/>
                <w:sz w:val="18"/>
                <w:lang w:eastAsia="es-MX"/>
              </w:rPr>
            </w:pPr>
            <w:r w:rsidRPr="00603217">
              <w:rPr>
                <w:b/>
                <w:color w:val="FFFFFF" w:themeColor="background1"/>
                <w:sz w:val="18"/>
              </w:rPr>
              <w:lastRenderedPageBreak/>
              <w:br w:type="page"/>
            </w:r>
            <w:bookmarkStart w:id="87" w:name="RANGE!A1:R33"/>
            <w:r w:rsidRPr="00603217">
              <w:rPr>
                <w:b/>
                <w:color w:val="FFFFFF" w:themeColor="background1"/>
                <w:lang w:eastAsia="es-MX"/>
              </w:rPr>
              <w:t>Anexo 6. Mecanismo de entrega</w:t>
            </w:r>
            <w:bookmarkEnd w:id="87"/>
          </w:p>
        </w:tc>
      </w:tr>
      <w:tr w:rsidR="00603217" w:rsidRPr="001315C8" w14:paraId="620EECCD" w14:textId="77777777" w:rsidTr="001317CA">
        <w:trPr>
          <w:trHeight w:val="580"/>
        </w:trPr>
        <w:tc>
          <w:tcPr>
            <w:tcW w:w="5000" w:type="pct"/>
            <w:gridSpan w:val="1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B1BBC2E" w14:textId="3ABE2B8B" w:rsidR="00603217" w:rsidRPr="001317CA" w:rsidRDefault="002D568F" w:rsidP="001317CA">
            <w:pPr>
              <w:spacing w:after="0" w:line="240" w:lineRule="auto"/>
              <w:rPr>
                <w:sz w:val="18"/>
                <w:lang w:eastAsia="es-MX"/>
              </w:rPr>
            </w:pPr>
            <w:r w:rsidRPr="001317CA">
              <w:rPr>
                <w:sz w:val="18"/>
                <w:lang w:eastAsia="es-MX"/>
              </w:rPr>
              <w:t>La Universidad de la Policía del Estado de Sinaloa, se encuentra en proceso de actualización de su marco normativo, para posteriormente elaborar su Manual de Procesos y Procedimientos</w:t>
            </w:r>
          </w:p>
        </w:tc>
      </w:tr>
      <w:tr w:rsidR="00603217" w:rsidRPr="00603217" w14:paraId="0B6EB7FE" w14:textId="77777777" w:rsidTr="00FC6B42">
        <w:trPr>
          <w:trHeight w:val="343"/>
        </w:trPr>
        <w:tc>
          <w:tcPr>
            <w:tcW w:w="5000" w:type="pct"/>
            <w:gridSpan w:val="1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719F683C" w14:textId="77777777" w:rsidR="00603217" w:rsidRPr="00603217" w:rsidRDefault="00603217" w:rsidP="00603217">
            <w:pPr>
              <w:spacing w:after="0" w:line="240" w:lineRule="auto"/>
              <w:jc w:val="center"/>
              <w:rPr>
                <w:b/>
                <w:color w:val="FFFFFF" w:themeColor="background1"/>
                <w:sz w:val="18"/>
                <w:lang w:eastAsia="es-MX"/>
              </w:rPr>
            </w:pPr>
            <w:r w:rsidRPr="00603217">
              <w:rPr>
                <w:b/>
                <w:color w:val="FFFFFF" w:themeColor="background1"/>
                <w:sz w:val="18"/>
                <w:lang w:eastAsia="es-MX"/>
              </w:rPr>
              <w:t>Flujograma</w:t>
            </w:r>
          </w:p>
        </w:tc>
      </w:tr>
      <w:tr w:rsidR="00603217" w:rsidRPr="001315C8" w14:paraId="448CA952" w14:textId="77777777" w:rsidTr="00FC6B42">
        <w:trPr>
          <w:trHeight w:val="941"/>
        </w:trPr>
        <w:tc>
          <w:tcPr>
            <w:tcW w:w="5000" w:type="pct"/>
            <w:gridSpan w:val="1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19537DB" w14:textId="77777777" w:rsidR="00603217" w:rsidRPr="001315C8" w:rsidRDefault="00603217" w:rsidP="00603217">
            <w:pPr>
              <w:spacing w:after="0" w:line="240" w:lineRule="auto"/>
              <w:rPr>
                <w:sz w:val="18"/>
                <w:lang w:eastAsia="es-MX"/>
              </w:rPr>
            </w:pPr>
            <w:r w:rsidRPr="001315C8">
              <w:rPr>
                <w:sz w:val="18"/>
                <w:lang w:eastAsia="es-MX"/>
              </w:rPr>
              <w:t>La instancia evaluadora elaborará el flujograma a partir de:</w:t>
            </w:r>
            <w:r w:rsidRPr="001315C8">
              <w:rPr>
                <w:sz w:val="18"/>
                <w:lang w:eastAsia="es-MX"/>
              </w:rPr>
              <w:br/>
              <w:t xml:space="preserve">i) El procedimiento establecido en documentos normativos o institucionales del Pp. </w:t>
            </w:r>
            <w:r w:rsidRPr="001315C8">
              <w:rPr>
                <w:sz w:val="18"/>
                <w:lang w:eastAsia="es-MX"/>
              </w:rPr>
              <w:br/>
              <w:t>ii) La recopilación de la información a partir de entrevistas con los responsables de la operación del Pp.</w:t>
            </w:r>
          </w:p>
        </w:tc>
      </w:tr>
      <w:tr w:rsidR="00603217" w:rsidRPr="001315C8" w14:paraId="4ACF917A" w14:textId="77777777" w:rsidTr="001317CA">
        <w:trPr>
          <w:trHeight w:val="254"/>
        </w:trPr>
        <w:tc>
          <w:tcPr>
            <w:tcW w:w="2057" w:type="pct"/>
            <w:gridSpan w:val="9"/>
            <w:tcBorders>
              <w:top w:val="single" w:sz="4" w:space="0" w:color="BFBFBF" w:themeColor="background1" w:themeShade="BF"/>
              <w:left w:val="single" w:sz="4" w:space="0" w:color="BFBFBF" w:themeColor="background1" w:themeShade="BF"/>
              <w:bottom w:val="nil"/>
              <w:right w:val="nil"/>
            </w:tcBorders>
            <w:shd w:val="clear" w:color="auto" w:fill="auto"/>
            <w:noWrap/>
            <w:vAlign w:val="bottom"/>
            <w:hideMark/>
          </w:tcPr>
          <w:tbl>
            <w:tblPr>
              <w:tblW w:w="3457" w:type="dxa"/>
              <w:tblCellSpacing w:w="0" w:type="dxa"/>
              <w:tblCellMar>
                <w:left w:w="0" w:type="dxa"/>
                <w:right w:w="0" w:type="dxa"/>
              </w:tblCellMar>
              <w:tblLook w:val="04A0" w:firstRow="1" w:lastRow="0" w:firstColumn="1" w:lastColumn="0" w:noHBand="0" w:noVBand="1"/>
            </w:tblPr>
            <w:tblGrid>
              <w:gridCol w:w="3477"/>
            </w:tblGrid>
            <w:tr w:rsidR="00603217" w:rsidRPr="001315C8" w14:paraId="6FF0A2B1" w14:textId="77777777" w:rsidTr="00603217">
              <w:trPr>
                <w:trHeight w:val="254"/>
                <w:tblCellSpacing w:w="0" w:type="dxa"/>
              </w:trPr>
              <w:tc>
                <w:tcPr>
                  <w:tcW w:w="3457" w:type="dxa"/>
                  <w:tcBorders>
                    <w:top w:val="nil"/>
                    <w:left w:val="single" w:sz="8" w:space="0" w:color="auto"/>
                    <w:bottom w:val="nil"/>
                    <w:right w:val="nil"/>
                  </w:tcBorders>
                  <w:shd w:val="clear" w:color="auto" w:fill="auto"/>
                  <w:noWrap/>
                  <w:vAlign w:val="center"/>
                  <w:hideMark/>
                </w:tcPr>
                <w:p w14:paraId="634883AE" w14:textId="77777777" w:rsidR="00603217" w:rsidRPr="00603217" w:rsidRDefault="00603217" w:rsidP="00603217">
                  <w:pPr>
                    <w:spacing w:after="120" w:line="240" w:lineRule="auto"/>
                    <w:rPr>
                      <w:b/>
                      <w:color w:val="262626"/>
                      <w:sz w:val="18"/>
                      <w:lang w:eastAsia="es-MX"/>
                    </w:rPr>
                  </w:pPr>
                  <w:r w:rsidRPr="00603217">
                    <w:rPr>
                      <w:b/>
                      <w:color w:val="262626"/>
                      <w:sz w:val="18"/>
                      <w:lang w:eastAsia="es-MX"/>
                    </w:rPr>
                    <w:t>Elementos mínimos que debe contener:</w:t>
                  </w:r>
                </w:p>
              </w:tc>
            </w:tr>
          </w:tbl>
          <w:p w14:paraId="7D9E637F" w14:textId="77777777" w:rsidR="00603217" w:rsidRPr="001315C8" w:rsidRDefault="00603217" w:rsidP="00603217">
            <w:pPr>
              <w:spacing w:after="0" w:line="240" w:lineRule="auto"/>
              <w:rPr>
                <w:color w:val="000000"/>
                <w:sz w:val="18"/>
                <w:lang w:eastAsia="es-MX"/>
              </w:rPr>
            </w:pPr>
          </w:p>
        </w:tc>
        <w:tc>
          <w:tcPr>
            <w:tcW w:w="123" w:type="pct"/>
            <w:tcBorders>
              <w:top w:val="single" w:sz="4" w:space="0" w:color="BFBFBF" w:themeColor="background1" w:themeShade="BF"/>
              <w:left w:val="nil"/>
              <w:bottom w:val="nil"/>
              <w:right w:val="nil"/>
            </w:tcBorders>
            <w:shd w:val="clear" w:color="auto" w:fill="auto"/>
            <w:noWrap/>
            <w:vAlign w:val="center"/>
            <w:hideMark/>
          </w:tcPr>
          <w:p w14:paraId="405C0170" w14:textId="77777777" w:rsidR="00603217" w:rsidRPr="001315C8" w:rsidRDefault="00603217" w:rsidP="00603217">
            <w:pPr>
              <w:spacing w:after="0" w:line="240" w:lineRule="auto"/>
              <w:rPr>
                <w:sz w:val="18"/>
                <w:lang w:eastAsia="es-MX"/>
              </w:rPr>
            </w:pPr>
          </w:p>
        </w:tc>
        <w:tc>
          <w:tcPr>
            <w:tcW w:w="123" w:type="pct"/>
            <w:tcBorders>
              <w:top w:val="single" w:sz="4" w:space="0" w:color="BFBFBF" w:themeColor="background1" w:themeShade="BF"/>
              <w:left w:val="nil"/>
              <w:bottom w:val="nil"/>
              <w:right w:val="nil"/>
            </w:tcBorders>
            <w:shd w:val="clear" w:color="auto" w:fill="auto"/>
            <w:noWrap/>
            <w:vAlign w:val="center"/>
            <w:hideMark/>
          </w:tcPr>
          <w:p w14:paraId="24AFFABC" w14:textId="77777777" w:rsidR="00603217" w:rsidRPr="001315C8" w:rsidRDefault="00603217" w:rsidP="00603217">
            <w:pPr>
              <w:spacing w:after="0" w:line="240" w:lineRule="auto"/>
              <w:rPr>
                <w:sz w:val="18"/>
                <w:lang w:eastAsia="es-MX"/>
              </w:rPr>
            </w:pPr>
          </w:p>
        </w:tc>
        <w:tc>
          <w:tcPr>
            <w:tcW w:w="165" w:type="pct"/>
            <w:tcBorders>
              <w:top w:val="single" w:sz="4" w:space="0" w:color="BFBFBF" w:themeColor="background1" w:themeShade="BF"/>
              <w:left w:val="nil"/>
              <w:bottom w:val="nil"/>
              <w:right w:val="nil"/>
            </w:tcBorders>
            <w:shd w:val="clear" w:color="auto" w:fill="auto"/>
            <w:noWrap/>
            <w:vAlign w:val="center"/>
            <w:hideMark/>
          </w:tcPr>
          <w:p w14:paraId="0E32B7FF" w14:textId="77777777" w:rsidR="00603217" w:rsidRPr="001315C8" w:rsidRDefault="00603217" w:rsidP="00603217">
            <w:pPr>
              <w:spacing w:after="0" w:line="240" w:lineRule="auto"/>
              <w:rPr>
                <w:sz w:val="18"/>
                <w:lang w:eastAsia="es-MX"/>
              </w:rPr>
            </w:pPr>
          </w:p>
        </w:tc>
        <w:tc>
          <w:tcPr>
            <w:tcW w:w="1568" w:type="pct"/>
            <w:gridSpan w:val="2"/>
            <w:tcBorders>
              <w:top w:val="single" w:sz="4" w:space="0" w:color="BFBFBF" w:themeColor="background1" w:themeShade="BF"/>
              <w:left w:val="nil"/>
              <w:bottom w:val="nil"/>
              <w:right w:val="nil"/>
            </w:tcBorders>
            <w:shd w:val="clear" w:color="auto" w:fill="auto"/>
            <w:noWrap/>
            <w:vAlign w:val="center"/>
            <w:hideMark/>
          </w:tcPr>
          <w:p w14:paraId="4AC95FDE" w14:textId="77777777" w:rsidR="00603217" w:rsidRPr="00603217" w:rsidRDefault="00603217" w:rsidP="00603217">
            <w:pPr>
              <w:spacing w:after="0" w:line="240" w:lineRule="auto"/>
              <w:jc w:val="center"/>
              <w:rPr>
                <w:b/>
                <w:i/>
                <w:iCs/>
                <w:color w:val="262626"/>
                <w:sz w:val="18"/>
                <w:lang w:eastAsia="es-MX"/>
              </w:rPr>
            </w:pPr>
            <w:r w:rsidRPr="00603217">
              <w:rPr>
                <w:b/>
                <w:i/>
                <w:iCs/>
                <w:color w:val="262626"/>
                <w:sz w:val="18"/>
                <w:lang w:eastAsia="es-MX"/>
              </w:rPr>
              <w:t>Ejemplo</w:t>
            </w:r>
          </w:p>
        </w:tc>
        <w:tc>
          <w:tcPr>
            <w:tcW w:w="224" w:type="pct"/>
            <w:tcBorders>
              <w:top w:val="single" w:sz="4" w:space="0" w:color="BFBFBF" w:themeColor="background1" w:themeShade="BF"/>
              <w:left w:val="nil"/>
              <w:bottom w:val="nil"/>
              <w:right w:val="nil"/>
            </w:tcBorders>
            <w:shd w:val="clear" w:color="auto" w:fill="auto"/>
            <w:noWrap/>
            <w:vAlign w:val="center"/>
            <w:hideMark/>
          </w:tcPr>
          <w:p w14:paraId="2A6FA443" w14:textId="77777777" w:rsidR="00603217" w:rsidRPr="001315C8" w:rsidRDefault="00603217" w:rsidP="00603217">
            <w:pPr>
              <w:spacing w:after="0" w:line="240" w:lineRule="auto"/>
              <w:rPr>
                <w:i/>
                <w:iCs/>
                <w:color w:val="262626"/>
                <w:sz w:val="18"/>
                <w:lang w:eastAsia="es-MX"/>
              </w:rPr>
            </w:pPr>
          </w:p>
        </w:tc>
        <w:tc>
          <w:tcPr>
            <w:tcW w:w="224" w:type="pct"/>
            <w:tcBorders>
              <w:top w:val="single" w:sz="4" w:space="0" w:color="BFBFBF" w:themeColor="background1" w:themeShade="BF"/>
              <w:left w:val="nil"/>
              <w:bottom w:val="nil"/>
              <w:right w:val="nil"/>
            </w:tcBorders>
            <w:shd w:val="clear" w:color="auto" w:fill="auto"/>
            <w:noWrap/>
            <w:vAlign w:val="center"/>
            <w:hideMark/>
          </w:tcPr>
          <w:p w14:paraId="17FD654D" w14:textId="77777777" w:rsidR="00603217" w:rsidRPr="001315C8" w:rsidRDefault="00603217" w:rsidP="00603217">
            <w:pPr>
              <w:spacing w:after="0" w:line="240" w:lineRule="auto"/>
              <w:rPr>
                <w:sz w:val="18"/>
                <w:lang w:eastAsia="es-MX"/>
              </w:rPr>
            </w:pPr>
          </w:p>
        </w:tc>
        <w:tc>
          <w:tcPr>
            <w:tcW w:w="224" w:type="pct"/>
            <w:tcBorders>
              <w:top w:val="single" w:sz="4" w:space="0" w:color="BFBFBF" w:themeColor="background1" w:themeShade="BF"/>
              <w:left w:val="nil"/>
              <w:bottom w:val="nil"/>
              <w:right w:val="nil"/>
            </w:tcBorders>
            <w:shd w:val="clear" w:color="auto" w:fill="auto"/>
            <w:noWrap/>
            <w:vAlign w:val="center"/>
            <w:hideMark/>
          </w:tcPr>
          <w:p w14:paraId="6F23EEF8" w14:textId="77777777" w:rsidR="00603217" w:rsidRPr="001315C8" w:rsidRDefault="00603217" w:rsidP="00603217">
            <w:pPr>
              <w:spacing w:after="0" w:line="240" w:lineRule="auto"/>
              <w:rPr>
                <w:sz w:val="18"/>
                <w:lang w:eastAsia="es-MX"/>
              </w:rPr>
            </w:pPr>
          </w:p>
        </w:tc>
        <w:tc>
          <w:tcPr>
            <w:tcW w:w="292" w:type="pct"/>
            <w:tcBorders>
              <w:top w:val="single" w:sz="4" w:space="0" w:color="BFBFBF" w:themeColor="background1" w:themeShade="BF"/>
              <w:left w:val="nil"/>
              <w:bottom w:val="nil"/>
              <w:right w:val="single" w:sz="4" w:space="0" w:color="BFBFBF" w:themeColor="background1" w:themeShade="BF"/>
            </w:tcBorders>
            <w:shd w:val="clear" w:color="auto" w:fill="auto"/>
            <w:noWrap/>
            <w:vAlign w:val="center"/>
            <w:hideMark/>
          </w:tcPr>
          <w:p w14:paraId="5093A28B" w14:textId="77777777" w:rsidR="00603217" w:rsidRPr="001315C8" w:rsidRDefault="00603217" w:rsidP="00603217">
            <w:pPr>
              <w:spacing w:after="0" w:line="240" w:lineRule="auto"/>
              <w:rPr>
                <w:color w:val="262626"/>
                <w:sz w:val="18"/>
                <w:lang w:eastAsia="es-MX"/>
              </w:rPr>
            </w:pPr>
            <w:r w:rsidRPr="001315C8">
              <w:rPr>
                <w:color w:val="262626"/>
                <w:sz w:val="18"/>
                <w:lang w:eastAsia="es-MX"/>
              </w:rPr>
              <w:t> </w:t>
            </w:r>
          </w:p>
        </w:tc>
      </w:tr>
      <w:tr w:rsidR="00603217" w:rsidRPr="001315C8" w14:paraId="32017446" w14:textId="77777777" w:rsidTr="001317CA">
        <w:tblPrEx>
          <w:tblLook w:val="0480" w:firstRow="0" w:lastRow="0" w:firstColumn="1" w:lastColumn="0" w:noHBand="0" w:noVBand="1"/>
        </w:tblPrEx>
        <w:trPr>
          <w:trHeight w:val="298"/>
        </w:trPr>
        <w:tc>
          <w:tcPr>
            <w:tcW w:w="231" w:type="pct"/>
            <w:tcBorders>
              <w:top w:val="nil"/>
              <w:left w:val="single" w:sz="4" w:space="0" w:color="BFBFBF" w:themeColor="background1" w:themeShade="BF"/>
              <w:bottom w:val="nil"/>
              <w:right w:val="nil"/>
            </w:tcBorders>
            <w:shd w:val="clear" w:color="auto" w:fill="auto"/>
            <w:noWrap/>
            <w:vAlign w:val="center"/>
            <w:hideMark/>
          </w:tcPr>
          <w:p w14:paraId="180CCD24" w14:textId="3BF0250D" w:rsidR="00603217" w:rsidRPr="00603217" w:rsidRDefault="00603217" w:rsidP="00603217">
            <w:pPr>
              <w:spacing w:after="0" w:line="240" w:lineRule="auto"/>
              <w:jc w:val="center"/>
              <w:rPr>
                <w:b/>
                <w:color w:val="000000"/>
                <w:sz w:val="18"/>
                <w:lang w:eastAsia="es-MX"/>
              </w:rPr>
            </w:pPr>
            <w:r w:rsidRPr="00603217">
              <w:rPr>
                <w:b/>
                <w:color w:val="000000"/>
                <w:sz w:val="18"/>
                <w:lang w:eastAsia="es-MX"/>
              </w:rPr>
              <w:t>a.</w:t>
            </w:r>
          </w:p>
        </w:tc>
        <w:tc>
          <w:tcPr>
            <w:tcW w:w="1593" w:type="pct"/>
            <w:gridSpan w:val="7"/>
            <w:vMerge w:val="restart"/>
            <w:tcBorders>
              <w:top w:val="nil"/>
              <w:left w:val="nil"/>
              <w:bottom w:val="nil"/>
              <w:right w:val="nil"/>
            </w:tcBorders>
            <w:shd w:val="clear" w:color="auto" w:fill="auto"/>
            <w:hideMark/>
          </w:tcPr>
          <w:p w14:paraId="3E268D0F" w14:textId="77777777" w:rsidR="00603217" w:rsidRPr="001315C8" w:rsidRDefault="00603217" w:rsidP="00603217">
            <w:pPr>
              <w:spacing w:after="0" w:line="240" w:lineRule="auto"/>
              <w:rPr>
                <w:color w:val="262626"/>
                <w:sz w:val="18"/>
                <w:lang w:eastAsia="es-MX"/>
              </w:rPr>
            </w:pPr>
            <w:r w:rsidRPr="001315C8">
              <w:rPr>
                <w:color w:val="262626"/>
                <w:sz w:val="18"/>
                <w:lang w:eastAsia="es-MX"/>
              </w:rPr>
              <w:t>Identificación de todos los involucrados en el procedimiento.</w:t>
            </w:r>
          </w:p>
        </w:tc>
        <w:tc>
          <w:tcPr>
            <w:tcW w:w="233" w:type="pct"/>
            <w:tcBorders>
              <w:top w:val="nil"/>
              <w:left w:val="nil"/>
              <w:bottom w:val="nil"/>
              <w:right w:val="nil"/>
            </w:tcBorders>
            <w:shd w:val="clear" w:color="auto" w:fill="auto"/>
            <w:vAlign w:val="center"/>
            <w:hideMark/>
          </w:tcPr>
          <w:p w14:paraId="67FE4E04" w14:textId="77777777" w:rsidR="00603217" w:rsidRPr="001315C8" w:rsidRDefault="00603217" w:rsidP="00603217">
            <w:pPr>
              <w:spacing w:after="0" w:line="240" w:lineRule="auto"/>
              <w:rPr>
                <w:color w:val="262626"/>
                <w:sz w:val="18"/>
                <w:lang w:eastAsia="es-MX"/>
              </w:rPr>
            </w:pPr>
          </w:p>
        </w:tc>
        <w:tc>
          <w:tcPr>
            <w:tcW w:w="123" w:type="pct"/>
            <w:tcBorders>
              <w:top w:val="nil"/>
              <w:left w:val="nil"/>
              <w:bottom w:val="nil"/>
              <w:right w:val="nil"/>
            </w:tcBorders>
            <w:shd w:val="clear" w:color="auto" w:fill="auto"/>
            <w:vAlign w:val="center"/>
            <w:hideMark/>
          </w:tcPr>
          <w:p w14:paraId="2203D9EE" w14:textId="77777777" w:rsidR="00603217" w:rsidRPr="001315C8" w:rsidRDefault="00603217" w:rsidP="00603217">
            <w:pPr>
              <w:spacing w:after="0" w:line="240" w:lineRule="auto"/>
              <w:rPr>
                <w:sz w:val="18"/>
                <w:lang w:eastAsia="es-MX"/>
              </w:rPr>
            </w:pPr>
          </w:p>
        </w:tc>
        <w:tc>
          <w:tcPr>
            <w:tcW w:w="123" w:type="pct"/>
            <w:tcBorders>
              <w:top w:val="nil"/>
              <w:left w:val="nil"/>
              <w:bottom w:val="nil"/>
              <w:right w:val="nil"/>
            </w:tcBorders>
            <w:shd w:val="clear" w:color="auto" w:fill="auto"/>
            <w:vAlign w:val="center"/>
            <w:hideMark/>
          </w:tcPr>
          <w:p w14:paraId="08CC3736" w14:textId="77777777" w:rsidR="00603217" w:rsidRPr="001315C8" w:rsidRDefault="00603217" w:rsidP="00603217">
            <w:pPr>
              <w:spacing w:after="0" w:line="240" w:lineRule="auto"/>
              <w:rPr>
                <w:sz w:val="18"/>
                <w:lang w:eastAsia="es-MX"/>
              </w:rPr>
            </w:pPr>
          </w:p>
        </w:tc>
        <w:tc>
          <w:tcPr>
            <w:tcW w:w="165" w:type="pct"/>
            <w:tcBorders>
              <w:top w:val="nil"/>
              <w:left w:val="nil"/>
              <w:bottom w:val="nil"/>
              <w:right w:val="nil"/>
            </w:tcBorders>
            <w:shd w:val="clear" w:color="auto" w:fill="auto"/>
            <w:noWrap/>
            <w:vAlign w:val="center"/>
            <w:hideMark/>
          </w:tcPr>
          <w:p w14:paraId="1D6ECB7D" w14:textId="77777777" w:rsidR="00603217" w:rsidRPr="001315C8" w:rsidRDefault="00603217" w:rsidP="00603217">
            <w:pPr>
              <w:spacing w:after="0" w:line="240" w:lineRule="auto"/>
              <w:rPr>
                <w:sz w:val="18"/>
                <w:lang w:eastAsia="es-MX"/>
              </w:rPr>
            </w:pPr>
          </w:p>
        </w:tc>
        <w:tc>
          <w:tcPr>
            <w:tcW w:w="125" w:type="pct"/>
            <w:tcBorders>
              <w:top w:val="nil"/>
              <w:left w:val="nil"/>
              <w:bottom w:val="nil"/>
              <w:right w:val="nil"/>
            </w:tcBorders>
            <w:shd w:val="clear" w:color="auto" w:fill="auto"/>
            <w:noWrap/>
            <w:vAlign w:val="center"/>
            <w:hideMark/>
          </w:tcPr>
          <w:p w14:paraId="3E814F14" w14:textId="77777777" w:rsidR="00603217" w:rsidRPr="001315C8" w:rsidRDefault="00603217" w:rsidP="00603217">
            <w:pPr>
              <w:spacing w:after="0" w:line="240" w:lineRule="auto"/>
              <w:rPr>
                <w:sz w:val="18"/>
                <w:lang w:eastAsia="es-MX"/>
              </w:rPr>
            </w:pPr>
          </w:p>
        </w:tc>
        <w:tc>
          <w:tcPr>
            <w:tcW w:w="1443" w:type="pct"/>
            <w:tcBorders>
              <w:top w:val="nil"/>
              <w:left w:val="nil"/>
              <w:bottom w:val="nil"/>
              <w:right w:val="nil"/>
            </w:tcBorders>
            <w:shd w:val="clear" w:color="auto" w:fill="auto"/>
            <w:vAlign w:val="center"/>
            <w:hideMark/>
          </w:tcPr>
          <w:p w14:paraId="01C395D9" w14:textId="77777777" w:rsidR="00603217" w:rsidRPr="001315C8" w:rsidRDefault="00603217" w:rsidP="00603217">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475868AB" w14:textId="77777777" w:rsidR="00603217" w:rsidRPr="001315C8" w:rsidRDefault="00603217" w:rsidP="00603217">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25B442DD" w14:textId="77777777" w:rsidR="00603217" w:rsidRPr="001315C8" w:rsidRDefault="00603217" w:rsidP="00603217">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0F75E17E" w14:textId="77777777" w:rsidR="00603217" w:rsidRPr="001315C8" w:rsidRDefault="00603217" w:rsidP="00603217">
            <w:pPr>
              <w:spacing w:after="0" w:line="240" w:lineRule="auto"/>
              <w:rPr>
                <w:sz w:val="18"/>
                <w:lang w:eastAsia="es-MX"/>
              </w:rPr>
            </w:pPr>
          </w:p>
        </w:tc>
        <w:tc>
          <w:tcPr>
            <w:tcW w:w="292" w:type="pct"/>
            <w:tcBorders>
              <w:top w:val="nil"/>
              <w:left w:val="nil"/>
              <w:bottom w:val="nil"/>
              <w:right w:val="single" w:sz="4" w:space="0" w:color="BFBFBF" w:themeColor="background1" w:themeShade="BF"/>
            </w:tcBorders>
            <w:shd w:val="clear" w:color="auto" w:fill="auto"/>
            <w:vAlign w:val="center"/>
            <w:hideMark/>
          </w:tcPr>
          <w:p w14:paraId="38586402" w14:textId="77777777" w:rsidR="00603217" w:rsidRPr="001315C8" w:rsidRDefault="00603217" w:rsidP="00603217">
            <w:pPr>
              <w:spacing w:after="0" w:line="240" w:lineRule="auto"/>
              <w:rPr>
                <w:color w:val="262626"/>
                <w:sz w:val="18"/>
                <w:lang w:eastAsia="es-MX"/>
              </w:rPr>
            </w:pPr>
            <w:r w:rsidRPr="001315C8">
              <w:rPr>
                <w:color w:val="262626"/>
                <w:sz w:val="18"/>
                <w:lang w:eastAsia="es-MX"/>
              </w:rPr>
              <w:t> </w:t>
            </w:r>
          </w:p>
        </w:tc>
      </w:tr>
      <w:tr w:rsidR="00603217" w:rsidRPr="001315C8" w14:paraId="392B322C" w14:textId="77777777" w:rsidTr="001317CA">
        <w:tblPrEx>
          <w:tblLook w:val="0480" w:firstRow="0" w:lastRow="0" w:firstColumn="1" w:lastColumn="0" w:noHBand="0" w:noVBand="1"/>
        </w:tblPrEx>
        <w:trPr>
          <w:trHeight w:val="261"/>
        </w:trPr>
        <w:tc>
          <w:tcPr>
            <w:tcW w:w="231" w:type="pct"/>
            <w:tcBorders>
              <w:top w:val="nil"/>
              <w:left w:val="single" w:sz="4" w:space="0" w:color="BFBFBF" w:themeColor="background1" w:themeShade="BF"/>
              <w:bottom w:val="nil"/>
            </w:tcBorders>
            <w:shd w:val="clear" w:color="auto" w:fill="auto"/>
            <w:noWrap/>
            <w:vAlign w:val="center"/>
            <w:hideMark/>
          </w:tcPr>
          <w:p w14:paraId="7CD66935" w14:textId="77777777" w:rsidR="00603217" w:rsidRPr="001315C8" w:rsidRDefault="00603217" w:rsidP="00603217">
            <w:pPr>
              <w:spacing w:after="0" w:line="240" w:lineRule="auto"/>
              <w:rPr>
                <w:color w:val="000000"/>
                <w:sz w:val="18"/>
                <w:lang w:eastAsia="es-MX"/>
              </w:rPr>
            </w:pPr>
            <w:r w:rsidRPr="001315C8">
              <w:rPr>
                <w:color w:val="000000"/>
                <w:sz w:val="18"/>
                <w:lang w:eastAsia="es-MX"/>
              </w:rPr>
              <w:t> </w:t>
            </w:r>
          </w:p>
        </w:tc>
        <w:tc>
          <w:tcPr>
            <w:tcW w:w="1593" w:type="pct"/>
            <w:gridSpan w:val="7"/>
            <w:vMerge/>
            <w:tcBorders>
              <w:top w:val="nil"/>
              <w:bottom w:val="nil"/>
              <w:right w:val="nil"/>
            </w:tcBorders>
            <w:hideMark/>
          </w:tcPr>
          <w:p w14:paraId="488F16E8" w14:textId="77777777" w:rsidR="00603217" w:rsidRPr="001315C8" w:rsidRDefault="00603217" w:rsidP="00603217">
            <w:pPr>
              <w:spacing w:after="0" w:line="240" w:lineRule="auto"/>
              <w:rPr>
                <w:color w:val="262626"/>
                <w:sz w:val="18"/>
                <w:lang w:eastAsia="es-MX"/>
              </w:rPr>
            </w:pPr>
          </w:p>
        </w:tc>
        <w:tc>
          <w:tcPr>
            <w:tcW w:w="233" w:type="pct"/>
            <w:tcBorders>
              <w:top w:val="nil"/>
              <w:left w:val="nil"/>
              <w:bottom w:val="nil"/>
              <w:right w:val="nil"/>
            </w:tcBorders>
            <w:shd w:val="clear" w:color="auto" w:fill="auto"/>
            <w:vAlign w:val="center"/>
            <w:hideMark/>
          </w:tcPr>
          <w:p w14:paraId="346E977A" w14:textId="77777777" w:rsidR="00603217" w:rsidRPr="001315C8" w:rsidRDefault="00603217" w:rsidP="00603217">
            <w:pPr>
              <w:spacing w:after="0" w:line="240" w:lineRule="auto"/>
              <w:rPr>
                <w:color w:val="000000"/>
                <w:sz w:val="18"/>
                <w:lang w:eastAsia="es-MX"/>
              </w:rPr>
            </w:pPr>
          </w:p>
        </w:tc>
        <w:tc>
          <w:tcPr>
            <w:tcW w:w="123" w:type="pct"/>
            <w:tcBorders>
              <w:top w:val="nil"/>
              <w:left w:val="nil"/>
              <w:bottom w:val="nil"/>
              <w:right w:val="nil"/>
            </w:tcBorders>
            <w:shd w:val="clear" w:color="auto" w:fill="auto"/>
            <w:vAlign w:val="center"/>
            <w:hideMark/>
          </w:tcPr>
          <w:p w14:paraId="11B5EAF4" w14:textId="77777777" w:rsidR="00603217" w:rsidRPr="001315C8" w:rsidRDefault="00603217" w:rsidP="00603217">
            <w:pPr>
              <w:spacing w:after="0" w:line="240" w:lineRule="auto"/>
              <w:rPr>
                <w:sz w:val="18"/>
                <w:lang w:eastAsia="es-MX"/>
              </w:rPr>
            </w:pPr>
          </w:p>
        </w:tc>
        <w:tc>
          <w:tcPr>
            <w:tcW w:w="123" w:type="pct"/>
            <w:tcBorders>
              <w:top w:val="nil"/>
              <w:left w:val="nil"/>
              <w:bottom w:val="nil"/>
              <w:right w:val="nil"/>
            </w:tcBorders>
            <w:shd w:val="clear" w:color="auto" w:fill="auto"/>
            <w:vAlign w:val="center"/>
            <w:hideMark/>
          </w:tcPr>
          <w:p w14:paraId="0B035EFF" w14:textId="77777777" w:rsidR="00603217" w:rsidRPr="001315C8" w:rsidRDefault="00603217" w:rsidP="00603217">
            <w:pPr>
              <w:spacing w:after="0" w:line="240" w:lineRule="auto"/>
              <w:rPr>
                <w:sz w:val="18"/>
                <w:lang w:eastAsia="es-MX"/>
              </w:rPr>
            </w:pPr>
          </w:p>
        </w:tc>
        <w:tc>
          <w:tcPr>
            <w:tcW w:w="165" w:type="pct"/>
            <w:tcBorders>
              <w:top w:val="nil"/>
              <w:left w:val="nil"/>
              <w:bottom w:val="nil"/>
              <w:right w:val="nil"/>
            </w:tcBorders>
            <w:shd w:val="clear" w:color="auto" w:fill="auto"/>
            <w:vAlign w:val="center"/>
            <w:hideMark/>
          </w:tcPr>
          <w:p w14:paraId="1B6013A3" w14:textId="77777777" w:rsidR="00603217" w:rsidRPr="001315C8" w:rsidRDefault="00603217" w:rsidP="00603217">
            <w:pPr>
              <w:spacing w:after="0" w:line="240" w:lineRule="auto"/>
              <w:rPr>
                <w:sz w:val="18"/>
                <w:lang w:eastAsia="es-MX"/>
              </w:rPr>
            </w:pPr>
          </w:p>
        </w:tc>
        <w:tc>
          <w:tcPr>
            <w:tcW w:w="125" w:type="pct"/>
            <w:tcBorders>
              <w:top w:val="nil"/>
              <w:left w:val="nil"/>
              <w:bottom w:val="nil"/>
              <w:right w:val="nil"/>
            </w:tcBorders>
            <w:shd w:val="clear" w:color="auto" w:fill="auto"/>
            <w:vAlign w:val="center"/>
            <w:hideMark/>
          </w:tcPr>
          <w:p w14:paraId="4FDE1421" w14:textId="77777777" w:rsidR="00603217" w:rsidRPr="001315C8" w:rsidRDefault="00603217" w:rsidP="00603217">
            <w:pPr>
              <w:spacing w:after="0" w:line="240" w:lineRule="auto"/>
              <w:rPr>
                <w:sz w:val="18"/>
                <w:lang w:eastAsia="es-MX"/>
              </w:rPr>
            </w:pPr>
          </w:p>
        </w:tc>
        <w:tc>
          <w:tcPr>
            <w:tcW w:w="1443" w:type="pct"/>
            <w:tcBorders>
              <w:top w:val="nil"/>
              <w:left w:val="nil"/>
              <w:bottom w:val="nil"/>
              <w:right w:val="nil"/>
            </w:tcBorders>
            <w:shd w:val="clear" w:color="auto" w:fill="auto"/>
            <w:vAlign w:val="center"/>
            <w:hideMark/>
          </w:tcPr>
          <w:p w14:paraId="15B70D82" w14:textId="77777777" w:rsidR="00603217" w:rsidRPr="001315C8" w:rsidRDefault="00603217" w:rsidP="00603217">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2A8DEDB3" w14:textId="77777777" w:rsidR="00603217" w:rsidRPr="001315C8" w:rsidRDefault="00603217" w:rsidP="00603217">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21E4ABB8" w14:textId="77777777" w:rsidR="00603217" w:rsidRPr="001315C8" w:rsidRDefault="00603217" w:rsidP="00603217">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5C9C7474" w14:textId="77777777" w:rsidR="00603217" w:rsidRPr="001315C8" w:rsidRDefault="00603217" w:rsidP="00603217">
            <w:pPr>
              <w:spacing w:after="0" w:line="240" w:lineRule="auto"/>
              <w:rPr>
                <w:sz w:val="18"/>
                <w:lang w:eastAsia="es-MX"/>
              </w:rPr>
            </w:pPr>
          </w:p>
        </w:tc>
        <w:tc>
          <w:tcPr>
            <w:tcW w:w="292" w:type="pct"/>
            <w:tcBorders>
              <w:top w:val="nil"/>
              <w:left w:val="nil"/>
              <w:bottom w:val="nil"/>
              <w:right w:val="single" w:sz="4" w:space="0" w:color="BFBFBF" w:themeColor="background1" w:themeShade="BF"/>
            </w:tcBorders>
            <w:shd w:val="clear" w:color="auto" w:fill="auto"/>
            <w:vAlign w:val="center"/>
            <w:hideMark/>
          </w:tcPr>
          <w:p w14:paraId="792C7255" w14:textId="77777777" w:rsidR="00603217" w:rsidRPr="001315C8" w:rsidRDefault="00603217" w:rsidP="00603217">
            <w:pPr>
              <w:spacing w:after="0" w:line="240" w:lineRule="auto"/>
              <w:rPr>
                <w:color w:val="262626"/>
                <w:sz w:val="18"/>
                <w:lang w:eastAsia="es-MX"/>
              </w:rPr>
            </w:pPr>
            <w:r w:rsidRPr="001315C8">
              <w:rPr>
                <w:color w:val="262626"/>
                <w:sz w:val="18"/>
                <w:lang w:eastAsia="es-MX"/>
              </w:rPr>
              <w:t> </w:t>
            </w:r>
          </w:p>
        </w:tc>
      </w:tr>
      <w:tr w:rsidR="00603217" w:rsidRPr="001315C8" w14:paraId="7FBAED02" w14:textId="77777777" w:rsidTr="001317CA">
        <w:tblPrEx>
          <w:tblLook w:val="0480" w:firstRow="0" w:lastRow="0" w:firstColumn="1" w:lastColumn="0" w:noHBand="0" w:noVBand="1"/>
        </w:tblPrEx>
        <w:trPr>
          <w:trHeight w:val="298"/>
        </w:trPr>
        <w:tc>
          <w:tcPr>
            <w:tcW w:w="231" w:type="pct"/>
            <w:tcBorders>
              <w:top w:val="nil"/>
              <w:left w:val="single" w:sz="4" w:space="0" w:color="BFBFBF" w:themeColor="background1" w:themeShade="BF"/>
              <w:bottom w:val="nil"/>
              <w:right w:val="nil"/>
            </w:tcBorders>
            <w:shd w:val="clear" w:color="auto" w:fill="auto"/>
            <w:noWrap/>
            <w:vAlign w:val="center"/>
            <w:hideMark/>
          </w:tcPr>
          <w:p w14:paraId="49308F3C" w14:textId="77777777" w:rsidR="00603217" w:rsidRPr="00603217" w:rsidRDefault="00603217" w:rsidP="00603217">
            <w:pPr>
              <w:spacing w:after="0" w:line="240" w:lineRule="auto"/>
              <w:jc w:val="center"/>
              <w:rPr>
                <w:b/>
                <w:color w:val="000000"/>
                <w:sz w:val="18"/>
                <w:lang w:eastAsia="es-MX"/>
              </w:rPr>
            </w:pPr>
            <w:r w:rsidRPr="00603217">
              <w:rPr>
                <w:b/>
                <w:color w:val="000000"/>
                <w:sz w:val="18"/>
                <w:lang w:eastAsia="es-MX"/>
              </w:rPr>
              <w:t>b.</w:t>
            </w:r>
          </w:p>
        </w:tc>
        <w:tc>
          <w:tcPr>
            <w:tcW w:w="1593" w:type="pct"/>
            <w:gridSpan w:val="7"/>
            <w:vMerge w:val="restart"/>
            <w:tcBorders>
              <w:top w:val="nil"/>
              <w:left w:val="nil"/>
              <w:bottom w:val="nil"/>
              <w:right w:val="nil"/>
            </w:tcBorders>
            <w:shd w:val="clear" w:color="auto" w:fill="auto"/>
            <w:hideMark/>
          </w:tcPr>
          <w:p w14:paraId="66F3D50D" w14:textId="77777777" w:rsidR="00603217" w:rsidRPr="001315C8" w:rsidRDefault="00603217" w:rsidP="00603217">
            <w:pPr>
              <w:spacing w:after="0" w:line="240" w:lineRule="auto"/>
              <w:rPr>
                <w:color w:val="262626"/>
                <w:sz w:val="18"/>
                <w:lang w:eastAsia="es-MX"/>
              </w:rPr>
            </w:pPr>
            <w:r w:rsidRPr="001315C8">
              <w:rPr>
                <w:color w:val="262626"/>
                <w:sz w:val="18"/>
                <w:lang w:eastAsia="es-MX"/>
              </w:rPr>
              <w:t xml:space="preserve">Identificación del macroproceso: </w:t>
            </w:r>
            <w:r w:rsidRPr="001315C8">
              <w:rPr>
                <w:color w:val="262626"/>
                <w:sz w:val="18"/>
                <w:lang w:eastAsia="es-MX"/>
              </w:rPr>
              <w:br/>
              <w:t>Preparación para la entrega, verificación en campo del cumplimiento de criterios de elegibilidad, entrega, etc.</w:t>
            </w:r>
          </w:p>
        </w:tc>
        <w:tc>
          <w:tcPr>
            <w:tcW w:w="233" w:type="pct"/>
            <w:tcBorders>
              <w:top w:val="nil"/>
              <w:left w:val="nil"/>
              <w:bottom w:val="nil"/>
              <w:right w:val="nil"/>
            </w:tcBorders>
            <w:shd w:val="clear" w:color="auto" w:fill="auto"/>
            <w:vAlign w:val="center"/>
            <w:hideMark/>
          </w:tcPr>
          <w:p w14:paraId="33412EE9" w14:textId="77777777" w:rsidR="00603217" w:rsidRPr="001315C8" w:rsidRDefault="00603217" w:rsidP="00603217">
            <w:pPr>
              <w:spacing w:after="0" w:line="240" w:lineRule="auto"/>
              <w:rPr>
                <w:color w:val="262626"/>
                <w:sz w:val="18"/>
                <w:lang w:eastAsia="es-MX"/>
              </w:rPr>
            </w:pPr>
          </w:p>
        </w:tc>
        <w:tc>
          <w:tcPr>
            <w:tcW w:w="123" w:type="pct"/>
            <w:tcBorders>
              <w:top w:val="nil"/>
              <w:left w:val="nil"/>
              <w:bottom w:val="nil"/>
              <w:right w:val="nil"/>
            </w:tcBorders>
            <w:shd w:val="clear" w:color="auto" w:fill="auto"/>
            <w:vAlign w:val="center"/>
            <w:hideMark/>
          </w:tcPr>
          <w:p w14:paraId="66B17CA8" w14:textId="77777777" w:rsidR="00603217" w:rsidRPr="001315C8" w:rsidRDefault="00603217" w:rsidP="00603217">
            <w:pPr>
              <w:spacing w:after="0" w:line="240" w:lineRule="auto"/>
              <w:rPr>
                <w:sz w:val="18"/>
                <w:lang w:eastAsia="es-MX"/>
              </w:rPr>
            </w:pPr>
          </w:p>
        </w:tc>
        <w:tc>
          <w:tcPr>
            <w:tcW w:w="123" w:type="pct"/>
            <w:tcBorders>
              <w:top w:val="nil"/>
              <w:left w:val="nil"/>
              <w:bottom w:val="nil"/>
              <w:right w:val="nil"/>
            </w:tcBorders>
            <w:shd w:val="clear" w:color="auto" w:fill="auto"/>
            <w:vAlign w:val="center"/>
            <w:hideMark/>
          </w:tcPr>
          <w:p w14:paraId="420814F8" w14:textId="77777777" w:rsidR="00603217" w:rsidRPr="001315C8" w:rsidRDefault="00603217" w:rsidP="00603217">
            <w:pPr>
              <w:spacing w:after="0" w:line="240" w:lineRule="auto"/>
              <w:rPr>
                <w:sz w:val="18"/>
                <w:lang w:eastAsia="es-MX"/>
              </w:rPr>
            </w:pPr>
          </w:p>
        </w:tc>
        <w:tc>
          <w:tcPr>
            <w:tcW w:w="165" w:type="pct"/>
            <w:tcBorders>
              <w:top w:val="nil"/>
              <w:left w:val="nil"/>
              <w:bottom w:val="nil"/>
              <w:right w:val="nil"/>
            </w:tcBorders>
            <w:shd w:val="clear" w:color="auto" w:fill="auto"/>
            <w:vAlign w:val="center"/>
            <w:hideMark/>
          </w:tcPr>
          <w:p w14:paraId="4B194310" w14:textId="77777777" w:rsidR="00603217" w:rsidRPr="001315C8" w:rsidRDefault="00603217" w:rsidP="00603217">
            <w:pPr>
              <w:spacing w:after="0" w:line="240" w:lineRule="auto"/>
              <w:rPr>
                <w:sz w:val="18"/>
                <w:lang w:eastAsia="es-MX"/>
              </w:rPr>
            </w:pPr>
          </w:p>
        </w:tc>
        <w:tc>
          <w:tcPr>
            <w:tcW w:w="125" w:type="pct"/>
            <w:tcBorders>
              <w:top w:val="nil"/>
              <w:left w:val="nil"/>
              <w:bottom w:val="nil"/>
              <w:right w:val="nil"/>
            </w:tcBorders>
            <w:shd w:val="clear" w:color="auto" w:fill="auto"/>
            <w:vAlign w:val="center"/>
            <w:hideMark/>
          </w:tcPr>
          <w:p w14:paraId="232E95E8" w14:textId="77777777" w:rsidR="00603217" w:rsidRPr="001315C8" w:rsidRDefault="00603217" w:rsidP="00603217">
            <w:pPr>
              <w:spacing w:after="0" w:line="240" w:lineRule="auto"/>
              <w:rPr>
                <w:sz w:val="18"/>
                <w:lang w:eastAsia="es-MX"/>
              </w:rPr>
            </w:pPr>
          </w:p>
        </w:tc>
        <w:tc>
          <w:tcPr>
            <w:tcW w:w="1443" w:type="pct"/>
            <w:tcBorders>
              <w:top w:val="nil"/>
              <w:left w:val="nil"/>
              <w:bottom w:val="nil"/>
              <w:right w:val="nil"/>
            </w:tcBorders>
            <w:shd w:val="clear" w:color="auto" w:fill="auto"/>
            <w:vAlign w:val="center"/>
            <w:hideMark/>
          </w:tcPr>
          <w:p w14:paraId="4D3997A2" w14:textId="77777777" w:rsidR="00603217" w:rsidRPr="001315C8" w:rsidRDefault="00603217" w:rsidP="00603217">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357AFE17" w14:textId="77777777" w:rsidR="00603217" w:rsidRPr="001315C8" w:rsidRDefault="00603217" w:rsidP="00603217">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4A7282D5" w14:textId="77777777" w:rsidR="00603217" w:rsidRPr="001315C8" w:rsidRDefault="00603217" w:rsidP="00603217">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2612145A" w14:textId="77777777" w:rsidR="00603217" w:rsidRPr="001315C8" w:rsidRDefault="00603217" w:rsidP="00603217">
            <w:pPr>
              <w:spacing w:after="0" w:line="240" w:lineRule="auto"/>
              <w:rPr>
                <w:sz w:val="18"/>
                <w:lang w:eastAsia="es-MX"/>
              </w:rPr>
            </w:pPr>
          </w:p>
        </w:tc>
        <w:tc>
          <w:tcPr>
            <w:tcW w:w="292" w:type="pct"/>
            <w:tcBorders>
              <w:top w:val="nil"/>
              <w:left w:val="nil"/>
              <w:bottom w:val="nil"/>
              <w:right w:val="single" w:sz="4" w:space="0" w:color="BFBFBF" w:themeColor="background1" w:themeShade="BF"/>
            </w:tcBorders>
            <w:shd w:val="clear" w:color="auto" w:fill="auto"/>
            <w:vAlign w:val="center"/>
            <w:hideMark/>
          </w:tcPr>
          <w:p w14:paraId="1EA3748C" w14:textId="77777777" w:rsidR="00603217" w:rsidRPr="001315C8" w:rsidRDefault="00603217" w:rsidP="00603217">
            <w:pPr>
              <w:spacing w:after="0" w:line="240" w:lineRule="auto"/>
              <w:rPr>
                <w:color w:val="262626"/>
                <w:sz w:val="18"/>
                <w:lang w:eastAsia="es-MX"/>
              </w:rPr>
            </w:pPr>
            <w:r w:rsidRPr="001315C8">
              <w:rPr>
                <w:color w:val="262626"/>
                <w:sz w:val="18"/>
                <w:lang w:eastAsia="es-MX"/>
              </w:rPr>
              <w:t> </w:t>
            </w:r>
          </w:p>
        </w:tc>
      </w:tr>
      <w:tr w:rsidR="00603217" w:rsidRPr="001315C8" w14:paraId="38EB7588" w14:textId="77777777" w:rsidTr="001317CA">
        <w:tblPrEx>
          <w:tblLook w:val="0480" w:firstRow="0" w:lastRow="0" w:firstColumn="1" w:lastColumn="0" w:noHBand="0" w:noVBand="1"/>
        </w:tblPrEx>
        <w:trPr>
          <w:trHeight w:val="836"/>
        </w:trPr>
        <w:tc>
          <w:tcPr>
            <w:tcW w:w="231" w:type="pct"/>
            <w:tcBorders>
              <w:top w:val="nil"/>
              <w:left w:val="single" w:sz="4" w:space="0" w:color="BFBFBF" w:themeColor="background1" w:themeShade="BF"/>
              <w:bottom w:val="nil"/>
            </w:tcBorders>
            <w:shd w:val="clear" w:color="auto" w:fill="auto"/>
            <w:noWrap/>
            <w:vAlign w:val="center"/>
            <w:hideMark/>
          </w:tcPr>
          <w:p w14:paraId="412350E0" w14:textId="77777777" w:rsidR="00603217" w:rsidRPr="001315C8" w:rsidRDefault="00603217" w:rsidP="00603217">
            <w:pPr>
              <w:spacing w:after="0" w:line="240" w:lineRule="auto"/>
              <w:rPr>
                <w:color w:val="000000"/>
                <w:sz w:val="18"/>
                <w:lang w:eastAsia="es-MX"/>
              </w:rPr>
            </w:pPr>
            <w:r w:rsidRPr="001315C8">
              <w:rPr>
                <w:color w:val="000000"/>
                <w:sz w:val="18"/>
                <w:lang w:eastAsia="es-MX"/>
              </w:rPr>
              <w:t> </w:t>
            </w:r>
          </w:p>
        </w:tc>
        <w:tc>
          <w:tcPr>
            <w:tcW w:w="1593" w:type="pct"/>
            <w:gridSpan w:val="7"/>
            <w:vMerge/>
            <w:tcBorders>
              <w:top w:val="nil"/>
              <w:bottom w:val="nil"/>
              <w:right w:val="nil"/>
            </w:tcBorders>
            <w:hideMark/>
          </w:tcPr>
          <w:p w14:paraId="02E271A1" w14:textId="77777777" w:rsidR="00603217" w:rsidRPr="001315C8" w:rsidRDefault="00603217" w:rsidP="00603217">
            <w:pPr>
              <w:spacing w:after="0" w:line="240" w:lineRule="auto"/>
              <w:rPr>
                <w:color w:val="262626"/>
                <w:sz w:val="18"/>
                <w:lang w:eastAsia="es-MX"/>
              </w:rPr>
            </w:pPr>
          </w:p>
        </w:tc>
        <w:tc>
          <w:tcPr>
            <w:tcW w:w="233" w:type="pct"/>
            <w:tcBorders>
              <w:top w:val="nil"/>
              <w:left w:val="nil"/>
              <w:bottom w:val="nil"/>
              <w:right w:val="nil"/>
            </w:tcBorders>
            <w:shd w:val="clear" w:color="auto" w:fill="auto"/>
            <w:vAlign w:val="center"/>
            <w:hideMark/>
          </w:tcPr>
          <w:p w14:paraId="442DCF35" w14:textId="77777777" w:rsidR="00603217" w:rsidRPr="001315C8" w:rsidRDefault="00603217" w:rsidP="00603217">
            <w:pPr>
              <w:spacing w:after="0" w:line="240" w:lineRule="auto"/>
              <w:rPr>
                <w:color w:val="000000"/>
                <w:sz w:val="18"/>
                <w:lang w:eastAsia="es-MX"/>
              </w:rPr>
            </w:pPr>
          </w:p>
        </w:tc>
        <w:tc>
          <w:tcPr>
            <w:tcW w:w="123" w:type="pct"/>
            <w:tcBorders>
              <w:top w:val="nil"/>
              <w:left w:val="nil"/>
              <w:bottom w:val="nil"/>
              <w:right w:val="nil"/>
            </w:tcBorders>
            <w:shd w:val="clear" w:color="auto" w:fill="auto"/>
            <w:vAlign w:val="center"/>
            <w:hideMark/>
          </w:tcPr>
          <w:p w14:paraId="2C72F40E" w14:textId="77777777" w:rsidR="00603217" w:rsidRPr="001315C8" w:rsidRDefault="00603217" w:rsidP="00603217">
            <w:pPr>
              <w:spacing w:after="0" w:line="240" w:lineRule="auto"/>
              <w:rPr>
                <w:sz w:val="18"/>
                <w:lang w:eastAsia="es-MX"/>
              </w:rPr>
            </w:pPr>
          </w:p>
        </w:tc>
        <w:tc>
          <w:tcPr>
            <w:tcW w:w="123" w:type="pct"/>
            <w:tcBorders>
              <w:top w:val="nil"/>
              <w:left w:val="nil"/>
              <w:bottom w:val="nil"/>
              <w:right w:val="nil"/>
            </w:tcBorders>
            <w:shd w:val="clear" w:color="auto" w:fill="auto"/>
            <w:vAlign w:val="center"/>
            <w:hideMark/>
          </w:tcPr>
          <w:p w14:paraId="510998B9" w14:textId="77777777" w:rsidR="00603217" w:rsidRPr="001315C8" w:rsidRDefault="00603217" w:rsidP="00603217">
            <w:pPr>
              <w:spacing w:after="0" w:line="240" w:lineRule="auto"/>
              <w:rPr>
                <w:sz w:val="18"/>
                <w:lang w:eastAsia="es-MX"/>
              </w:rPr>
            </w:pPr>
          </w:p>
        </w:tc>
        <w:tc>
          <w:tcPr>
            <w:tcW w:w="165" w:type="pct"/>
            <w:tcBorders>
              <w:top w:val="nil"/>
              <w:left w:val="nil"/>
              <w:bottom w:val="nil"/>
              <w:right w:val="nil"/>
            </w:tcBorders>
            <w:shd w:val="clear" w:color="auto" w:fill="auto"/>
            <w:vAlign w:val="center"/>
            <w:hideMark/>
          </w:tcPr>
          <w:p w14:paraId="7834D0AA" w14:textId="77777777" w:rsidR="00603217" w:rsidRPr="001315C8" w:rsidRDefault="00603217" w:rsidP="00603217">
            <w:pPr>
              <w:spacing w:after="0" w:line="240" w:lineRule="auto"/>
              <w:rPr>
                <w:sz w:val="18"/>
                <w:lang w:eastAsia="es-MX"/>
              </w:rPr>
            </w:pPr>
          </w:p>
        </w:tc>
        <w:tc>
          <w:tcPr>
            <w:tcW w:w="125" w:type="pct"/>
            <w:tcBorders>
              <w:top w:val="nil"/>
              <w:left w:val="nil"/>
              <w:bottom w:val="nil"/>
              <w:right w:val="nil"/>
            </w:tcBorders>
            <w:shd w:val="clear" w:color="auto" w:fill="auto"/>
            <w:vAlign w:val="center"/>
            <w:hideMark/>
          </w:tcPr>
          <w:p w14:paraId="1D35F356" w14:textId="77777777" w:rsidR="00603217" w:rsidRPr="001315C8" w:rsidRDefault="00603217" w:rsidP="00603217">
            <w:pPr>
              <w:spacing w:after="0" w:line="240" w:lineRule="auto"/>
              <w:rPr>
                <w:sz w:val="18"/>
                <w:lang w:eastAsia="es-MX"/>
              </w:rPr>
            </w:pPr>
          </w:p>
        </w:tc>
        <w:tc>
          <w:tcPr>
            <w:tcW w:w="1443" w:type="pct"/>
            <w:tcBorders>
              <w:top w:val="nil"/>
              <w:left w:val="nil"/>
              <w:bottom w:val="nil"/>
              <w:right w:val="nil"/>
            </w:tcBorders>
            <w:shd w:val="clear" w:color="auto" w:fill="auto"/>
            <w:vAlign w:val="center"/>
            <w:hideMark/>
          </w:tcPr>
          <w:p w14:paraId="39C4DB2C" w14:textId="77777777" w:rsidR="00603217" w:rsidRPr="001315C8" w:rsidRDefault="00603217" w:rsidP="00603217">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5018F1E9" w14:textId="77777777" w:rsidR="00603217" w:rsidRPr="001315C8" w:rsidRDefault="00603217" w:rsidP="00603217">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68056A0F" w14:textId="77777777" w:rsidR="00603217" w:rsidRPr="001315C8" w:rsidRDefault="00603217" w:rsidP="00603217">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32C2A94D" w14:textId="77777777" w:rsidR="00603217" w:rsidRPr="001315C8" w:rsidRDefault="00603217" w:rsidP="00603217">
            <w:pPr>
              <w:spacing w:after="0" w:line="240" w:lineRule="auto"/>
              <w:rPr>
                <w:sz w:val="18"/>
                <w:lang w:eastAsia="es-MX"/>
              </w:rPr>
            </w:pPr>
          </w:p>
        </w:tc>
        <w:tc>
          <w:tcPr>
            <w:tcW w:w="292" w:type="pct"/>
            <w:tcBorders>
              <w:top w:val="nil"/>
              <w:left w:val="nil"/>
              <w:bottom w:val="nil"/>
              <w:right w:val="single" w:sz="4" w:space="0" w:color="BFBFBF" w:themeColor="background1" w:themeShade="BF"/>
            </w:tcBorders>
            <w:shd w:val="clear" w:color="auto" w:fill="auto"/>
            <w:vAlign w:val="center"/>
            <w:hideMark/>
          </w:tcPr>
          <w:p w14:paraId="70E5BF5E" w14:textId="77777777" w:rsidR="00603217" w:rsidRPr="001315C8" w:rsidRDefault="00603217" w:rsidP="00603217">
            <w:pPr>
              <w:spacing w:after="0" w:line="240" w:lineRule="auto"/>
              <w:rPr>
                <w:color w:val="262626"/>
                <w:sz w:val="18"/>
                <w:lang w:eastAsia="es-MX"/>
              </w:rPr>
            </w:pPr>
            <w:r w:rsidRPr="001315C8">
              <w:rPr>
                <w:color w:val="262626"/>
                <w:sz w:val="18"/>
                <w:lang w:eastAsia="es-MX"/>
              </w:rPr>
              <w:t> </w:t>
            </w:r>
          </w:p>
        </w:tc>
      </w:tr>
      <w:tr w:rsidR="00603217" w:rsidRPr="001315C8" w14:paraId="234930D7" w14:textId="77777777" w:rsidTr="001317CA">
        <w:tblPrEx>
          <w:tblLook w:val="0480" w:firstRow="0" w:lastRow="0" w:firstColumn="1" w:lastColumn="0" w:noHBand="0" w:noVBand="1"/>
        </w:tblPrEx>
        <w:trPr>
          <w:trHeight w:val="567"/>
        </w:trPr>
        <w:tc>
          <w:tcPr>
            <w:tcW w:w="231" w:type="pct"/>
            <w:tcBorders>
              <w:top w:val="nil"/>
              <w:left w:val="single" w:sz="4" w:space="0" w:color="BFBFBF" w:themeColor="background1" w:themeShade="BF"/>
              <w:bottom w:val="nil"/>
              <w:right w:val="nil"/>
            </w:tcBorders>
            <w:shd w:val="clear" w:color="auto" w:fill="auto"/>
            <w:noWrap/>
            <w:vAlign w:val="center"/>
            <w:hideMark/>
          </w:tcPr>
          <w:p w14:paraId="3C08A9F7" w14:textId="77777777" w:rsidR="00603217" w:rsidRPr="00603217" w:rsidRDefault="00603217" w:rsidP="00603217">
            <w:pPr>
              <w:spacing w:after="0" w:line="240" w:lineRule="auto"/>
              <w:jc w:val="center"/>
              <w:rPr>
                <w:b/>
                <w:color w:val="000000"/>
                <w:sz w:val="18"/>
                <w:lang w:eastAsia="es-MX"/>
              </w:rPr>
            </w:pPr>
            <w:r w:rsidRPr="00603217">
              <w:rPr>
                <w:b/>
                <w:color w:val="000000"/>
                <w:sz w:val="18"/>
                <w:lang w:eastAsia="es-MX"/>
              </w:rPr>
              <w:t>c.</w:t>
            </w:r>
          </w:p>
        </w:tc>
        <w:tc>
          <w:tcPr>
            <w:tcW w:w="1593" w:type="pct"/>
            <w:gridSpan w:val="7"/>
            <w:tcBorders>
              <w:top w:val="nil"/>
              <w:left w:val="nil"/>
              <w:bottom w:val="nil"/>
              <w:right w:val="nil"/>
            </w:tcBorders>
            <w:shd w:val="clear" w:color="auto" w:fill="auto"/>
            <w:hideMark/>
          </w:tcPr>
          <w:p w14:paraId="336D2E1D" w14:textId="77777777" w:rsidR="00603217" w:rsidRPr="001315C8" w:rsidRDefault="00603217" w:rsidP="00603217">
            <w:pPr>
              <w:spacing w:after="0" w:line="240" w:lineRule="auto"/>
              <w:rPr>
                <w:color w:val="262626"/>
                <w:sz w:val="18"/>
                <w:lang w:eastAsia="es-MX"/>
              </w:rPr>
            </w:pPr>
            <w:r w:rsidRPr="001315C8">
              <w:rPr>
                <w:color w:val="262626"/>
                <w:sz w:val="18"/>
                <w:lang w:eastAsia="es-MX"/>
              </w:rPr>
              <w:t>Procesos sustantivos, numerados progresivamente y relacionados entre sí.</w:t>
            </w:r>
          </w:p>
        </w:tc>
        <w:tc>
          <w:tcPr>
            <w:tcW w:w="233" w:type="pct"/>
            <w:tcBorders>
              <w:top w:val="nil"/>
              <w:left w:val="nil"/>
              <w:bottom w:val="nil"/>
              <w:right w:val="nil"/>
            </w:tcBorders>
            <w:shd w:val="clear" w:color="auto" w:fill="auto"/>
            <w:vAlign w:val="center"/>
            <w:hideMark/>
          </w:tcPr>
          <w:p w14:paraId="7E8EF003" w14:textId="77777777" w:rsidR="00603217" w:rsidRPr="001315C8" w:rsidRDefault="00603217" w:rsidP="00603217">
            <w:pPr>
              <w:spacing w:after="0" w:line="240" w:lineRule="auto"/>
              <w:rPr>
                <w:color w:val="262626"/>
                <w:sz w:val="18"/>
                <w:lang w:eastAsia="es-MX"/>
              </w:rPr>
            </w:pPr>
          </w:p>
        </w:tc>
        <w:tc>
          <w:tcPr>
            <w:tcW w:w="123" w:type="pct"/>
            <w:tcBorders>
              <w:top w:val="nil"/>
              <w:left w:val="nil"/>
              <w:bottom w:val="nil"/>
              <w:right w:val="nil"/>
            </w:tcBorders>
            <w:shd w:val="clear" w:color="auto" w:fill="auto"/>
            <w:vAlign w:val="center"/>
            <w:hideMark/>
          </w:tcPr>
          <w:p w14:paraId="4C9AAF5B" w14:textId="77777777" w:rsidR="00603217" w:rsidRPr="001315C8" w:rsidRDefault="00603217" w:rsidP="00603217">
            <w:pPr>
              <w:spacing w:after="0" w:line="240" w:lineRule="auto"/>
              <w:rPr>
                <w:sz w:val="18"/>
                <w:lang w:eastAsia="es-MX"/>
              </w:rPr>
            </w:pPr>
          </w:p>
        </w:tc>
        <w:tc>
          <w:tcPr>
            <w:tcW w:w="123" w:type="pct"/>
            <w:tcBorders>
              <w:top w:val="nil"/>
              <w:left w:val="nil"/>
              <w:bottom w:val="nil"/>
              <w:right w:val="nil"/>
            </w:tcBorders>
            <w:shd w:val="clear" w:color="auto" w:fill="auto"/>
            <w:vAlign w:val="center"/>
            <w:hideMark/>
          </w:tcPr>
          <w:p w14:paraId="65461118" w14:textId="77777777" w:rsidR="00603217" w:rsidRPr="001315C8" w:rsidRDefault="00603217" w:rsidP="00603217">
            <w:pPr>
              <w:spacing w:after="0" w:line="240" w:lineRule="auto"/>
              <w:rPr>
                <w:sz w:val="18"/>
                <w:lang w:eastAsia="es-MX"/>
              </w:rPr>
            </w:pPr>
          </w:p>
        </w:tc>
        <w:tc>
          <w:tcPr>
            <w:tcW w:w="165" w:type="pct"/>
            <w:tcBorders>
              <w:top w:val="nil"/>
              <w:left w:val="nil"/>
              <w:bottom w:val="nil"/>
              <w:right w:val="nil"/>
            </w:tcBorders>
            <w:shd w:val="clear" w:color="auto" w:fill="auto"/>
            <w:vAlign w:val="center"/>
            <w:hideMark/>
          </w:tcPr>
          <w:p w14:paraId="4C0ABA28" w14:textId="77777777" w:rsidR="00603217" w:rsidRPr="001315C8" w:rsidRDefault="00603217" w:rsidP="00603217">
            <w:pPr>
              <w:spacing w:after="0" w:line="240" w:lineRule="auto"/>
              <w:rPr>
                <w:sz w:val="18"/>
                <w:lang w:eastAsia="es-MX"/>
              </w:rPr>
            </w:pPr>
          </w:p>
        </w:tc>
        <w:tc>
          <w:tcPr>
            <w:tcW w:w="125" w:type="pct"/>
            <w:tcBorders>
              <w:top w:val="nil"/>
              <w:left w:val="nil"/>
              <w:bottom w:val="nil"/>
              <w:right w:val="nil"/>
            </w:tcBorders>
            <w:shd w:val="clear" w:color="auto" w:fill="auto"/>
            <w:vAlign w:val="center"/>
            <w:hideMark/>
          </w:tcPr>
          <w:p w14:paraId="529474B6" w14:textId="77777777" w:rsidR="00603217" w:rsidRPr="001315C8" w:rsidRDefault="00603217" w:rsidP="00603217">
            <w:pPr>
              <w:spacing w:after="0" w:line="240" w:lineRule="auto"/>
              <w:rPr>
                <w:sz w:val="18"/>
                <w:lang w:eastAsia="es-MX"/>
              </w:rPr>
            </w:pPr>
          </w:p>
        </w:tc>
        <w:tc>
          <w:tcPr>
            <w:tcW w:w="1443" w:type="pct"/>
            <w:tcBorders>
              <w:top w:val="nil"/>
              <w:left w:val="nil"/>
              <w:bottom w:val="nil"/>
              <w:right w:val="nil"/>
            </w:tcBorders>
            <w:shd w:val="clear" w:color="auto" w:fill="auto"/>
            <w:vAlign w:val="center"/>
            <w:hideMark/>
          </w:tcPr>
          <w:p w14:paraId="244E3E57" w14:textId="77777777" w:rsidR="00603217" w:rsidRPr="001315C8" w:rsidRDefault="00603217" w:rsidP="00603217">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68BA495F" w14:textId="77777777" w:rsidR="00603217" w:rsidRPr="001315C8" w:rsidRDefault="00603217" w:rsidP="00603217">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4D9DC370" w14:textId="77777777" w:rsidR="00603217" w:rsidRPr="001315C8" w:rsidRDefault="00603217" w:rsidP="00603217">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385F782E" w14:textId="77777777" w:rsidR="00603217" w:rsidRPr="001315C8" w:rsidRDefault="00603217" w:rsidP="00603217">
            <w:pPr>
              <w:spacing w:after="0" w:line="240" w:lineRule="auto"/>
              <w:rPr>
                <w:sz w:val="18"/>
                <w:lang w:eastAsia="es-MX"/>
              </w:rPr>
            </w:pPr>
          </w:p>
        </w:tc>
        <w:tc>
          <w:tcPr>
            <w:tcW w:w="292" w:type="pct"/>
            <w:tcBorders>
              <w:top w:val="nil"/>
              <w:left w:val="nil"/>
              <w:bottom w:val="nil"/>
              <w:right w:val="single" w:sz="4" w:space="0" w:color="BFBFBF" w:themeColor="background1" w:themeShade="BF"/>
            </w:tcBorders>
            <w:shd w:val="clear" w:color="auto" w:fill="auto"/>
            <w:vAlign w:val="center"/>
            <w:hideMark/>
          </w:tcPr>
          <w:p w14:paraId="4192440B" w14:textId="77777777" w:rsidR="00603217" w:rsidRPr="001315C8" w:rsidRDefault="00603217" w:rsidP="00603217">
            <w:pPr>
              <w:spacing w:after="0" w:line="240" w:lineRule="auto"/>
              <w:rPr>
                <w:color w:val="262626"/>
                <w:sz w:val="18"/>
                <w:lang w:eastAsia="es-MX"/>
              </w:rPr>
            </w:pPr>
            <w:r w:rsidRPr="001315C8">
              <w:rPr>
                <w:color w:val="262626"/>
                <w:sz w:val="18"/>
                <w:lang w:eastAsia="es-MX"/>
              </w:rPr>
              <w:t> </w:t>
            </w:r>
          </w:p>
        </w:tc>
      </w:tr>
      <w:tr w:rsidR="00603217" w:rsidRPr="001315C8" w14:paraId="2D08C7C2" w14:textId="77777777" w:rsidTr="001317CA">
        <w:tblPrEx>
          <w:tblLook w:val="0480" w:firstRow="0" w:lastRow="0" w:firstColumn="1" w:lastColumn="0" w:noHBand="0" w:noVBand="1"/>
        </w:tblPrEx>
        <w:trPr>
          <w:trHeight w:val="851"/>
        </w:trPr>
        <w:tc>
          <w:tcPr>
            <w:tcW w:w="231" w:type="pct"/>
            <w:tcBorders>
              <w:top w:val="nil"/>
              <w:left w:val="single" w:sz="4" w:space="0" w:color="BFBFBF" w:themeColor="background1" w:themeShade="BF"/>
              <w:bottom w:val="nil"/>
              <w:right w:val="nil"/>
            </w:tcBorders>
            <w:shd w:val="clear" w:color="auto" w:fill="auto"/>
            <w:noWrap/>
            <w:vAlign w:val="center"/>
            <w:hideMark/>
          </w:tcPr>
          <w:p w14:paraId="49E36F96" w14:textId="77777777" w:rsidR="00603217" w:rsidRPr="00603217" w:rsidRDefault="00603217" w:rsidP="00603217">
            <w:pPr>
              <w:spacing w:after="0" w:line="240" w:lineRule="auto"/>
              <w:jc w:val="center"/>
              <w:rPr>
                <w:b/>
                <w:color w:val="000000"/>
                <w:sz w:val="18"/>
                <w:lang w:eastAsia="es-MX"/>
              </w:rPr>
            </w:pPr>
            <w:r w:rsidRPr="00603217">
              <w:rPr>
                <w:b/>
                <w:color w:val="000000"/>
                <w:sz w:val="18"/>
                <w:lang w:eastAsia="es-MX"/>
              </w:rPr>
              <w:t>d.</w:t>
            </w:r>
          </w:p>
        </w:tc>
        <w:tc>
          <w:tcPr>
            <w:tcW w:w="1593" w:type="pct"/>
            <w:gridSpan w:val="7"/>
            <w:tcBorders>
              <w:top w:val="nil"/>
              <w:left w:val="nil"/>
              <w:bottom w:val="nil"/>
              <w:right w:val="nil"/>
            </w:tcBorders>
            <w:shd w:val="clear" w:color="auto" w:fill="auto"/>
            <w:hideMark/>
          </w:tcPr>
          <w:p w14:paraId="3CE326DC" w14:textId="77777777" w:rsidR="00603217" w:rsidRDefault="00603217" w:rsidP="00603217">
            <w:pPr>
              <w:spacing w:after="0" w:line="240" w:lineRule="auto"/>
              <w:rPr>
                <w:color w:val="262626"/>
                <w:sz w:val="18"/>
                <w:lang w:eastAsia="es-MX"/>
              </w:rPr>
            </w:pPr>
            <w:r w:rsidRPr="001315C8">
              <w:rPr>
                <w:color w:val="262626"/>
                <w:sz w:val="18"/>
                <w:lang w:eastAsia="es-MX"/>
              </w:rPr>
              <w:t>Identificación de aquellos procesos que implican un documento, formato, formulario etc.</w:t>
            </w:r>
          </w:p>
          <w:p w14:paraId="353CB246" w14:textId="659915B8" w:rsidR="00603217" w:rsidRPr="00603217" w:rsidRDefault="00603217" w:rsidP="00603217">
            <w:pPr>
              <w:spacing w:after="0" w:line="240" w:lineRule="auto"/>
              <w:rPr>
                <w:color w:val="262626"/>
                <w:sz w:val="8"/>
                <w:szCs w:val="8"/>
                <w:lang w:eastAsia="es-MX"/>
              </w:rPr>
            </w:pPr>
          </w:p>
        </w:tc>
        <w:tc>
          <w:tcPr>
            <w:tcW w:w="233" w:type="pct"/>
            <w:tcBorders>
              <w:top w:val="nil"/>
              <w:left w:val="nil"/>
              <w:bottom w:val="nil"/>
              <w:right w:val="nil"/>
            </w:tcBorders>
            <w:shd w:val="clear" w:color="auto" w:fill="auto"/>
            <w:vAlign w:val="center"/>
            <w:hideMark/>
          </w:tcPr>
          <w:p w14:paraId="748FE6AB" w14:textId="77777777" w:rsidR="00603217" w:rsidRPr="001315C8" w:rsidRDefault="00603217" w:rsidP="00603217">
            <w:pPr>
              <w:spacing w:after="0" w:line="240" w:lineRule="auto"/>
              <w:rPr>
                <w:color w:val="262626"/>
                <w:sz w:val="18"/>
                <w:lang w:eastAsia="es-MX"/>
              </w:rPr>
            </w:pPr>
          </w:p>
        </w:tc>
        <w:tc>
          <w:tcPr>
            <w:tcW w:w="123" w:type="pct"/>
            <w:tcBorders>
              <w:top w:val="nil"/>
              <w:left w:val="nil"/>
              <w:bottom w:val="nil"/>
              <w:right w:val="nil"/>
            </w:tcBorders>
            <w:shd w:val="clear" w:color="auto" w:fill="auto"/>
            <w:vAlign w:val="center"/>
            <w:hideMark/>
          </w:tcPr>
          <w:p w14:paraId="4F9113A6" w14:textId="77777777" w:rsidR="00603217" w:rsidRPr="001315C8" w:rsidRDefault="00603217" w:rsidP="00603217">
            <w:pPr>
              <w:spacing w:after="0" w:line="240" w:lineRule="auto"/>
              <w:rPr>
                <w:sz w:val="18"/>
                <w:lang w:eastAsia="es-MX"/>
              </w:rPr>
            </w:pPr>
          </w:p>
        </w:tc>
        <w:tc>
          <w:tcPr>
            <w:tcW w:w="123" w:type="pct"/>
            <w:tcBorders>
              <w:top w:val="nil"/>
              <w:left w:val="nil"/>
              <w:bottom w:val="nil"/>
              <w:right w:val="nil"/>
            </w:tcBorders>
            <w:shd w:val="clear" w:color="auto" w:fill="auto"/>
            <w:vAlign w:val="center"/>
            <w:hideMark/>
          </w:tcPr>
          <w:p w14:paraId="0BABA5F1" w14:textId="77777777" w:rsidR="00603217" w:rsidRPr="001315C8" w:rsidRDefault="00603217" w:rsidP="00603217">
            <w:pPr>
              <w:spacing w:after="0" w:line="240" w:lineRule="auto"/>
              <w:rPr>
                <w:sz w:val="18"/>
                <w:lang w:eastAsia="es-MX"/>
              </w:rPr>
            </w:pPr>
          </w:p>
        </w:tc>
        <w:tc>
          <w:tcPr>
            <w:tcW w:w="165" w:type="pct"/>
            <w:tcBorders>
              <w:top w:val="nil"/>
              <w:left w:val="nil"/>
              <w:bottom w:val="nil"/>
              <w:right w:val="nil"/>
            </w:tcBorders>
            <w:shd w:val="clear" w:color="auto" w:fill="auto"/>
            <w:vAlign w:val="center"/>
            <w:hideMark/>
          </w:tcPr>
          <w:p w14:paraId="5309D1D6" w14:textId="77777777" w:rsidR="00603217" w:rsidRPr="001315C8" w:rsidRDefault="00603217" w:rsidP="00603217">
            <w:pPr>
              <w:spacing w:after="0" w:line="240" w:lineRule="auto"/>
              <w:rPr>
                <w:sz w:val="18"/>
                <w:lang w:eastAsia="es-MX"/>
              </w:rPr>
            </w:pPr>
          </w:p>
        </w:tc>
        <w:tc>
          <w:tcPr>
            <w:tcW w:w="125" w:type="pct"/>
            <w:tcBorders>
              <w:top w:val="nil"/>
              <w:left w:val="nil"/>
              <w:bottom w:val="nil"/>
              <w:right w:val="nil"/>
            </w:tcBorders>
            <w:shd w:val="clear" w:color="auto" w:fill="auto"/>
            <w:vAlign w:val="center"/>
            <w:hideMark/>
          </w:tcPr>
          <w:p w14:paraId="3AC3DCED" w14:textId="77777777" w:rsidR="00603217" w:rsidRPr="001315C8" w:rsidRDefault="00603217" w:rsidP="00603217">
            <w:pPr>
              <w:spacing w:after="0" w:line="240" w:lineRule="auto"/>
              <w:rPr>
                <w:sz w:val="18"/>
                <w:lang w:eastAsia="es-MX"/>
              </w:rPr>
            </w:pPr>
          </w:p>
        </w:tc>
        <w:tc>
          <w:tcPr>
            <w:tcW w:w="1443" w:type="pct"/>
            <w:tcBorders>
              <w:top w:val="nil"/>
              <w:left w:val="nil"/>
              <w:bottom w:val="nil"/>
              <w:right w:val="nil"/>
            </w:tcBorders>
            <w:shd w:val="clear" w:color="auto" w:fill="auto"/>
            <w:vAlign w:val="center"/>
            <w:hideMark/>
          </w:tcPr>
          <w:p w14:paraId="06FF564E" w14:textId="77777777" w:rsidR="00603217" w:rsidRPr="001315C8" w:rsidRDefault="00603217" w:rsidP="00603217">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0C9E9886" w14:textId="77777777" w:rsidR="00603217" w:rsidRPr="001315C8" w:rsidRDefault="00603217" w:rsidP="00603217">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3B4E0A45" w14:textId="77777777" w:rsidR="00603217" w:rsidRPr="001315C8" w:rsidRDefault="00603217" w:rsidP="00603217">
            <w:pPr>
              <w:spacing w:after="0" w:line="240" w:lineRule="auto"/>
              <w:rPr>
                <w:sz w:val="18"/>
                <w:lang w:eastAsia="es-MX"/>
              </w:rPr>
            </w:pPr>
            <w:r w:rsidRPr="001315C8">
              <w:rPr>
                <w:noProof/>
                <w:color w:val="000000"/>
                <w:sz w:val="18"/>
                <w:lang w:eastAsia="es-MX"/>
              </w:rPr>
              <w:drawing>
                <wp:anchor distT="0" distB="0" distL="114300" distR="114300" simplePos="0" relativeHeight="251694592" behindDoc="0" locked="0" layoutInCell="1" allowOverlap="1" wp14:anchorId="41FB0D42" wp14:editId="519BB83C">
                  <wp:simplePos x="0" y="0"/>
                  <wp:positionH relativeFrom="column">
                    <wp:posOffset>-2724150</wp:posOffset>
                  </wp:positionH>
                  <wp:positionV relativeFrom="paragraph">
                    <wp:posOffset>-1465580</wp:posOffset>
                  </wp:positionV>
                  <wp:extent cx="3371850" cy="2371725"/>
                  <wp:effectExtent l="0" t="0" r="0" b="9525"/>
                  <wp:wrapNone/>
                  <wp:docPr id="502" name="Imagen 502"/>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42"/>
                          <a:stretch>
                            <a:fillRect/>
                          </a:stretch>
                        </pic:blipFill>
                        <pic:spPr>
                          <a:xfrm>
                            <a:off x="0" y="0"/>
                            <a:ext cx="3371850" cy="2371725"/>
                          </a:xfrm>
                          <a:prstGeom prst="rect">
                            <a:avLst/>
                          </a:prstGeom>
                        </pic:spPr>
                      </pic:pic>
                    </a:graphicData>
                  </a:graphic>
                  <wp14:sizeRelH relativeFrom="page">
                    <wp14:pctWidth>0</wp14:pctWidth>
                  </wp14:sizeRelH>
                  <wp14:sizeRelV relativeFrom="page">
                    <wp14:pctHeight>0</wp14:pctHeight>
                  </wp14:sizeRelV>
                </wp:anchor>
              </w:drawing>
            </w:r>
          </w:p>
        </w:tc>
        <w:tc>
          <w:tcPr>
            <w:tcW w:w="224" w:type="pct"/>
            <w:tcBorders>
              <w:top w:val="nil"/>
              <w:left w:val="nil"/>
              <w:bottom w:val="nil"/>
              <w:right w:val="nil"/>
            </w:tcBorders>
            <w:shd w:val="clear" w:color="auto" w:fill="auto"/>
            <w:vAlign w:val="center"/>
            <w:hideMark/>
          </w:tcPr>
          <w:p w14:paraId="3BECDEBF" w14:textId="77777777" w:rsidR="00603217" w:rsidRPr="001315C8" w:rsidRDefault="00603217" w:rsidP="00603217">
            <w:pPr>
              <w:spacing w:after="0" w:line="240" w:lineRule="auto"/>
              <w:rPr>
                <w:sz w:val="18"/>
                <w:lang w:eastAsia="es-MX"/>
              </w:rPr>
            </w:pPr>
          </w:p>
        </w:tc>
        <w:tc>
          <w:tcPr>
            <w:tcW w:w="292" w:type="pct"/>
            <w:tcBorders>
              <w:top w:val="nil"/>
              <w:left w:val="nil"/>
              <w:bottom w:val="nil"/>
              <w:right w:val="single" w:sz="4" w:space="0" w:color="BFBFBF" w:themeColor="background1" w:themeShade="BF"/>
            </w:tcBorders>
            <w:shd w:val="clear" w:color="auto" w:fill="auto"/>
            <w:vAlign w:val="center"/>
            <w:hideMark/>
          </w:tcPr>
          <w:p w14:paraId="092A0B86" w14:textId="77777777" w:rsidR="00603217" w:rsidRPr="001315C8" w:rsidRDefault="00603217" w:rsidP="00603217">
            <w:pPr>
              <w:spacing w:after="0" w:line="240" w:lineRule="auto"/>
              <w:rPr>
                <w:color w:val="262626"/>
                <w:sz w:val="18"/>
                <w:lang w:eastAsia="es-MX"/>
              </w:rPr>
            </w:pPr>
            <w:r w:rsidRPr="001315C8">
              <w:rPr>
                <w:color w:val="262626"/>
                <w:sz w:val="18"/>
                <w:lang w:eastAsia="es-MX"/>
              </w:rPr>
              <w:t> </w:t>
            </w:r>
          </w:p>
        </w:tc>
      </w:tr>
      <w:tr w:rsidR="00603217" w:rsidRPr="001315C8" w14:paraId="7A45796D" w14:textId="77777777" w:rsidTr="001317CA">
        <w:tblPrEx>
          <w:tblLook w:val="0480" w:firstRow="0" w:lastRow="0" w:firstColumn="1" w:lastColumn="0" w:noHBand="0" w:noVBand="1"/>
        </w:tblPrEx>
        <w:trPr>
          <w:trHeight w:val="298"/>
        </w:trPr>
        <w:tc>
          <w:tcPr>
            <w:tcW w:w="231" w:type="pct"/>
            <w:tcBorders>
              <w:top w:val="nil"/>
              <w:left w:val="single" w:sz="4" w:space="0" w:color="BFBFBF" w:themeColor="background1" w:themeShade="BF"/>
              <w:bottom w:val="nil"/>
              <w:right w:val="nil"/>
            </w:tcBorders>
            <w:shd w:val="clear" w:color="auto" w:fill="auto"/>
            <w:noWrap/>
            <w:vAlign w:val="center"/>
            <w:hideMark/>
          </w:tcPr>
          <w:p w14:paraId="44E41A2B" w14:textId="43E28504" w:rsidR="00603217" w:rsidRPr="00603217" w:rsidRDefault="00603217" w:rsidP="00603217">
            <w:pPr>
              <w:spacing w:after="0" w:line="240" w:lineRule="auto"/>
              <w:jc w:val="center"/>
              <w:rPr>
                <w:b/>
                <w:color w:val="000000"/>
                <w:sz w:val="18"/>
                <w:lang w:eastAsia="es-MX"/>
              </w:rPr>
            </w:pPr>
            <w:r w:rsidRPr="00603217">
              <w:rPr>
                <w:b/>
                <w:color w:val="000000"/>
                <w:sz w:val="18"/>
                <w:lang w:eastAsia="es-MX"/>
              </w:rPr>
              <w:t>e.</w:t>
            </w:r>
          </w:p>
        </w:tc>
        <w:tc>
          <w:tcPr>
            <w:tcW w:w="1593" w:type="pct"/>
            <w:gridSpan w:val="7"/>
            <w:tcBorders>
              <w:top w:val="nil"/>
              <w:left w:val="nil"/>
              <w:bottom w:val="nil"/>
              <w:right w:val="nil"/>
            </w:tcBorders>
            <w:shd w:val="clear" w:color="auto" w:fill="auto"/>
            <w:hideMark/>
          </w:tcPr>
          <w:p w14:paraId="6196A10A" w14:textId="77777777" w:rsidR="00603217" w:rsidRDefault="00603217" w:rsidP="00603217">
            <w:pPr>
              <w:spacing w:after="0" w:line="240" w:lineRule="auto"/>
              <w:rPr>
                <w:color w:val="262626"/>
                <w:sz w:val="18"/>
                <w:lang w:eastAsia="es-MX"/>
              </w:rPr>
            </w:pPr>
            <w:r w:rsidRPr="001315C8">
              <w:rPr>
                <w:color w:val="262626"/>
                <w:sz w:val="18"/>
                <w:lang w:eastAsia="es-MX"/>
              </w:rPr>
              <w:t>Plazo estimado para su realización.</w:t>
            </w:r>
          </w:p>
          <w:p w14:paraId="7DCCC267" w14:textId="7BC221C6" w:rsidR="00603217" w:rsidRPr="00603217" w:rsidRDefault="00603217" w:rsidP="00603217">
            <w:pPr>
              <w:spacing w:after="0" w:line="240" w:lineRule="auto"/>
              <w:rPr>
                <w:color w:val="262626"/>
                <w:sz w:val="8"/>
                <w:szCs w:val="8"/>
                <w:lang w:eastAsia="es-MX"/>
              </w:rPr>
            </w:pPr>
          </w:p>
        </w:tc>
        <w:tc>
          <w:tcPr>
            <w:tcW w:w="233" w:type="pct"/>
            <w:tcBorders>
              <w:top w:val="nil"/>
              <w:left w:val="nil"/>
              <w:bottom w:val="nil"/>
              <w:right w:val="nil"/>
            </w:tcBorders>
            <w:shd w:val="clear" w:color="auto" w:fill="auto"/>
            <w:vAlign w:val="center"/>
            <w:hideMark/>
          </w:tcPr>
          <w:p w14:paraId="334AE101" w14:textId="77777777" w:rsidR="00603217" w:rsidRPr="001315C8" w:rsidRDefault="00603217" w:rsidP="00603217">
            <w:pPr>
              <w:spacing w:after="0" w:line="240" w:lineRule="auto"/>
              <w:rPr>
                <w:color w:val="262626"/>
                <w:sz w:val="18"/>
                <w:lang w:eastAsia="es-MX"/>
              </w:rPr>
            </w:pPr>
          </w:p>
        </w:tc>
        <w:tc>
          <w:tcPr>
            <w:tcW w:w="123" w:type="pct"/>
            <w:tcBorders>
              <w:top w:val="nil"/>
              <w:left w:val="nil"/>
              <w:bottom w:val="nil"/>
              <w:right w:val="nil"/>
            </w:tcBorders>
            <w:shd w:val="clear" w:color="auto" w:fill="auto"/>
            <w:vAlign w:val="center"/>
            <w:hideMark/>
          </w:tcPr>
          <w:p w14:paraId="5AA6B94E" w14:textId="77777777" w:rsidR="00603217" w:rsidRPr="001315C8" w:rsidRDefault="00603217" w:rsidP="00603217">
            <w:pPr>
              <w:spacing w:after="0" w:line="240" w:lineRule="auto"/>
              <w:rPr>
                <w:sz w:val="18"/>
                <w:lang w:eastAsia="es-MX"/>
              </w:rPr>
            </w:pPr>
          </w:p>
        </w:tc>
        <w:tc>
          <w:tcPr>
            <w:tcW w:w="123" w:type="pct"/>
            <w:tcBorders>
              <w:top w:val="nil"/>
              <w:left w:val="nil"/>
              <w:bottom w:val="nil"/>
              <w:right w:val="nil"/>
            </w:tcBorders>
            <w:shd w:val="clear" w:color="auto" w:fill="auto"/>
            <w:vAlign w:val="center"/>
            <w:hideMark/>
          </w:tcPr>
          <w:p w14:paraId="491FCC4A" w14:textId="77777777" w:rsidR="00603217" w:rsidRPr="001315C8" w:rsidRDefault="00603217" w:rsidP="00603217">
            <w:pPr>
              <w:spacing w:after="0" w:line="240" w:lineRule="auto"/>
              <w:rPr>
                <w:sz w:val="18"/>
                <w:lang w:eastAsia="es-MX"/>
              </w:rPr>
            </w:pPr>
          </w:p>
        </w:tc>
        <w:tc>
          <w:tcPr>
            <w:tcW w:w="165" w:type="pct"/>
            <w:tcBorders>
              <w:top w:val="nil"/>
              <w:left w:val="nil"/>
              <w:bottom w:val="nil"/>
              <w:right w:val="nil"/>
            </w:tcBorders>
            <w:shd w:val="clear" w:color="auto" w:fill="auto"/>
            <w:vAlign w:val="center"/>
            <w:hideMark/>
          </w:tcPr>
          <w:p w14:paraId="63ECFC63" w14:textId="77777777" w:rsidR="00603217" w:rsidRPr="001315C8" w:rsidRDefault="00603217" w:rsidP="00603217">
            <w:pPr>
              <w:spacing w:after="0" w:line="240" w:lineRule="auto"/>
              <w:rPr>
                <w:sz w:val="18"/>
                <w:lang w:eastAsia="es-MX"/>
              </w:rPr>
            </w:pPr>
          </w:p>
        </w:tc>
        <w:tc>
          <w:tcPr>
            <w:tcW w:w="125" w:type="pct"/>
            <w:tcBorders>
              <w:top w:val="nil"/>
              <w:left w:val="nil"/>
              <w:bottom w:val="nil"/>
              <w:right w:val="nil"/>
            </w:tcBorders>
            <w:shd w:val="clear" w:color="auto" w:fill="auto"/>
            <w:vAlign w:val="center"/>
            <w:hideMark/>
          </w:tcPr>
          <w:p w14:paraId="159B4313" w14:textId="77777777" w:rsidR="00603217" w:rsidRPr="001315C8" w:rsidRDefault="00603217" w:rsidP="00603217">
            <w:pPr>
              <w:spacing w:after="0" w:line="240" w:lineRule="auto"/>
              <w:rPr>
                <w:sz w:val="18"/>
                <w:lang w:eastAsia="es-MX"/>
              </w:rPr>
            </w:pPr>
          </w:p>
        </w:tc>
        <w:tc>
          <w:tcPr>
            <w:tcW w:w="1443" w:type="pct"/>
            <w:tcBorders>
              <w:top w:val="nil"/>
              <w:left w:val="nil"/>
              <w:bottom w:val="nil"/>
              <w:right w:val="nil"/>
            </w:tcBorders>
            <w:shd w:val="clear" w:color="auto" w:fill="auto"/>
            <w:vAlign w:val="center"/>
            <w:hideMark/>
          </w:tcPr>
          <w:p w14:paraId="0068F2F8" w14:textId="77777777" w:rsidR="00603217" w:rsidRPr="001315C8" w:rsidRDefault="00603217" w:rsidP="00603217">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553DB702" w14:textId="77777777" w:rsidR="00603217" w:rsidRPr="001315C8" w:rsidRDefault="00603217" w:rsidP="00603217">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3BA2BA4B" w14:textId="77777777" w:rsidR="00603217" w:rsidRPr="001315C8" w:rsidRDefault="00603217" w:rsidP="00603217">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6CD1AD0E" w14:textId="77777777" w:rsidR="00603217" w:rsidRPr="001315C8" w:rsidRDefault="00603217" w:rsidP="00603217">
            <w:pPr>
              <w:spacing w:after="0" w:line="240" w:lineRule="auto"/>
              <w:rPr>
                <w:sz w:val="18"/>
                <w:lang w:eastAsia="es-MX"/>
              </w:rPr>
            </w:pPr>
          </w:p>
        </w:tc>
        <w:tc>
          <w:tcPr>
            <w:tcW w:w="292" w:type="pct"/>
            <w:tcBorders>
              <w:top w:val="nil"/>
              <w:left w:val="nil"/>
              <w:bottom w:val="nil"/>
              <w:right w:val="single" w:sz="4" w:space="0" w:color="BFBFBF" w:themeColor="background1" w:themeShade="BF"/>
            </w:tcBorders>
            <w:shd w:val="clear" w:color="auto" w:fill="auto"/>
            <w:vAlign w:val="center"/>
            <w:hideMark/>
          </w:tcPr>
          <w:p w14:paraId="42E8DBCF" w14:textId="77777777" w:rsidR="00603217" w:rsidRPr="001315C8" w:rsidRDefault="00603217" w:rsidP="00603217">
            <w:pPr>
              <w:spacing w:after="0" w:line="240" w:lineRule="auto"/>
              <w:rPr>
                <w:color w:val="262626"/>
                <w:sz w:val="18"/>
                <w:lang w:eastAsia="es-MX"/>
              </w:rPr>
            </w:pPr>
            <w:r w:rsidRPr="001315C8">
              <w:rPr>
                <w:color w:val="262626"/>
                <w:sz w:val="18"/>
                <w:lang w:eastAsia="es-MX"/>
              </w:rPr>
              <w:t> </w:t>
            </w:r>
          </w:p>
        </w:tc>
      </w:tr>
      <w:tr w:rsidR="00603217" w:rsidRPr="001315C8" w14:paraId="31EC7405" w14:textId="77777777" w:rsidTr="001317CA">
        <w:tblPrEx>
          <w:tblLook w:val="0480" w:firstRow="0" w:lastRow="0" w:firstColumn="1" w:lastColumn="0" w:noHBand="0" w:noVBand="1"/>
        </w:tblPrEx>
        <w:trPr>
          <w:trHeight w:val="508"/>
        </w:trPr>
        <w:tc>
          <w:tcPr>
            <w:tcW w:w="231" w:type="pct"/>
            <w:tcBorders>
              <w:top w:val="nil"/>
              <w:left w:val="single" w:sz="4" w:space="0" w:color="BFBFBF" w:themeColor="background1" w:themeShade="BF"/>
              <w:bottom w:val="single" w:sz="4" w:space="0" w:color="BFBFBF" w:themeColor="background1" w:themeShade="BF"/>
              <w:right w:val="nil"/>
            </w:tcBorders>
            <w:shd w:val="clear" w:color="auto" w:fill="auto"/>
            <w:noWrap/>
            <w:vAlign w:val="center"/>
            <w:hideMark/>
          </w:tcPr>
          <w:p w14:paraId="565033A5" w14:textId="3887350A" w:rsidR="00603217" w:rsidRPr="00603217" w:rsidRDefault="00603217" w:rsidP="00603217">
            <w:pPr>
              <w:spacing w:after="0" w:line="240" w:lineRule="auto"/>
              <w:jc w:val="center"/>
              <w:rPr>
                <w:b/>
                <w:color w:val="000000"/>
                <w:sz w:val="18"/>
                <w:lang w:eastAsia="es-MX"/>
              </w:rPr>
            </w:pPr>
            <w:r w:rsidRPr="00603217">
              <w:rPr>
                <w:b/>
                <w:color w:val="000000"/>
                <w:sz w:val="18"/>
                <w:lang w:eastAsia="es-MX"/>
              </w:rPr>
              <w:t>f.</w:t>
            </w:r>
          </w:p>
        </w:tc>
        <w:tc>
          <w:tcPr>
            <w:tcW w:w="1593" w:type="pct"/>
            <w:gridSpan w:val="7"/>
            <w:tcBorders>
              <w:top w:val="nil"/>
              <w:left w:val="nil"/>
              <w:bottom w:val="single" w:sz="4" w:space="0" w:color="BFBFBF" w:themeColor="background1" w:themeShade="BF"/>
              <w:right w:val="nil"/>
            </w:tcBorders>
            <w:shd w:val="clear" w:color="auto" w:fill="auto"/>
            <w:hideMark/>
          </w:tcPr>
          <w:p w14:paraId="5DDA3441" w14:textId="77777777" w:rsidR="00603217" w:rsidRPr="001315C8" w:rsidRDefault="00603217" w:rsidP="00603217">
            <w:pPr>
              <w:spacing w:after="0" w:line="240" w:lineRule="auto"/>
              <w:rPr>
                <w:color w:val="262626"/>
                <w:sz w:val="18"/>
                <w:lang w:eastAsia="es-MX"/>
              </w:rPr>
            </w:pPr>
            <w:r w:rsidRPr="001315C8">
              <w:rPr>
                <w:color w:val="262626"/>
                <w:sz w:val="18"/>
                <w:lang w:eastAsia="es-MX"/>
              </w:rPr>
              <w:t>Identificación de alternativas o decisiones.</w:t>
            </w:r>
          </w:p>
        </w:tc>
        <w:tc>
          <w:tcPr>
            <w:tcW w:w="233" w:type="pct"/>
            <w:tcBorders>
              <w:top w:val="nil"/>
              <w:left w:val="nil"/>
              <w:bottom w:val="single" w:sz="4" w:space="0" w:color="BFBFBF" w:themeColor="background1" w:themeShade="BF"/>
              <w:right w:val="nil"/>
            </w:tcBorders>
            <w:shd w:val="clear" w:color="auto" w:fill="auto"/>
            <w:noWrap/>
            <w:vAlign w:val="center"/>
            <w:hideMark/>
          </w:tcPr>
          <w:p w14:paraId="1713905C" w14:textId="77777777" w:rsidR="00603217" w:rsidRPr="001315C8" w:rsidRDefault="00603217" w:rsidP="00603217">
            <w:pPr>
              <w:spacing w:after="0" w:line="240" w:lineRule="auto"/>
              <w:rPr>
                <w:color w:val="262626"/>
                <w:sz w:val="18"/>
                <w:lang w:eastAsia="es-MX"/>
              </w:rPr>
            </w:pPr>
          </w:p>
        </w:tc>
        <w:tc>
          <w:tcPr>
            <w:tcW w:w="123" w:type="pct"/>
            <w:tcBorders>
              <w:top w:val="nil"/>
              <w:left w:val="nil"/>
              <w:bottom w:val="single" w:sz="4" w:space="0" w:color="BFBFBF" w:themeColor="background1" w:themeShade="BF"/>
              <w:right w:val="nil"/>
            </w:tcBorders>
            <w:shd w:val="clear" w:color="auto" w:fill="auto"/>
            <w:noWrap/>
            <w:vAlign w:val="center"/>
            <w:hideMark/>
          </w:tcPr>
          <w:p w14:paraId="6495DEBB" w14:textId="77777777" w:rsidR="00603217" w:rsidRPr="001315C8" w:rsidRDefault="00603217" w:rsidP="00603217">
            <w:pPr>
              <w:spacing w:after="0" w:line="240" w:lineRule="auto"/>
              <w:rPr>
                <w:sz w:val="18"/>
                <w:lang w:eastAsia="es-MX"/>
              </w:rPr>
            </w:pPr>
          </w:p>
        </w:tc>
        <w:tc>
          <w:tcPr>
            <w:tcW w:w="123" w:type="pct"/>
            <w:tcBorders>
              <w:top w:val="nil"/>
              <w:left w:val="nil"/>
              <w:bottom w:val="single" w:sz="4" w:space="0" w:color="BFBFBF" w:themeColor="background1" w:themeShade="BF"/>
              <w:right w:val="nil"/>
            </w:tcBorders>
            <w:shd w:val="clear" w:color="auto" w:fill="auto"/>
            <w:noWrap/>
            <w:vAlign w:val="center"/>
            <w:hideMark/>
          </w:tcPr>
          <w:p w14:paraId="648E8672" w14:textId="77777777" w:rsidR="00603217" w:rsidRPr="001315C8" w:rsidRDefault="00603217" w:rsidP="00603217">
            <w:pPr>
              <w:spacing w:after="0" w:line="240" w:lineRule="auto"/>
              <w:rPr>
                <w:sz w:val="18"/>
                <w:lang w:eastAsia="es-MX"/>
              </w:rPr>
            </w:pPr>
          </w:p>
        </w:tc>
        <w:tc>
          <w:tcPr>
            <w:tcW w:w="165" w:type="pct"/>
            <w:tcBorders>
              <w:top w:val="nil"/>
              <w:left w:val="nil"/>
              <w:bottom w:val="single" w:sz="4" w:space="0" w:color="BFBFBF" w:themeColor="background1" w:themeShade="BF"/>
              <w:right w:val="nil"/>
            </w:tcBorders>
            <w:shd w:val="clear" w:color="auto" w:fill="auto"/>
            <w:noWrap/>
            <w:vAlign w:val="center"/>
            <w:hideMark/>
          </w:tcPr>
          <w:p w14:paraId="4AC8AD70" w14:textId="77777777" w:rsidR="00603217" w:rsidRPr="001315C8" w:rsidRDefault="00603217" w:rsidP="00603217">
            <w:pPr>
              <w:spacing w:after="0" w:line="240" w:lineRule="auto"/>
              <w:rPr>
                <w:sz w:val="18"/>
                <w:lang w:eastAsia="es-MX"/>
              </w:rPr>
            </w:pPr>
          </w:p>
        </w:tc>
        <w:tc>
          <w:tcPr>
            <w:tcW w:w="125" w:type="pct"/>
            <w:tcBorders>
              <w:top w:val="nil"/>
              <w:left w:val="nil"/>
              <w:bottom w:val="single" w:sz="4" w:space="0" w:color="BFBFBF" w:themeColor="background1" w:themeShade="BF"/>
              <w:right w:val="nil"/>
            </w:tcBorders>
            <w:shd w:val="clear" w:color="auto" w:fill="auto"/>
            <w:noWrap/>
            <w:vAlign w:val="center"/>
            <w:hideMark/>
          </w:tcPr>
          <w:p w14:paraId="0FB27C5B" w14:textId="77777777" w:rsidR="00603217" w:rsidRPr="001315C8" w:rsidRDefault="00603217" w:rsidP="00603217">
            <w:pPr>
              <w:spacing w:after="0" w:line="240" w:lineRule="auto"/>
              <w:rPr>
                <w:sz w:val="18"/>
                <w:lang w:eastAsia="es-MX"/>
              </w:rPr>
            </w:pPr>
          </w:p>
        </w:tc>
        <w:tc>
          <w:tcPr>
            <w:tcW w:w="1443" w:type="pct"/>
            <w:tcBorders>
              <w:top w:val="nil"/>
              <w:left w:val="nil"/>
              <w:bottom w:val="single" w:sz="4" w:space="0" w:color="BFBFBF" w:themeColor="background1" w:themeShade="BF"/>
              <w:right w:val="nil"/>
            </w:tcBorders>
            <w:shd w:val="clear" w:color="auto" w:fill="auto"/>
            <w:noWrap/>
            <w:vAlign w:val="center"/>
            <w:hideMark/>
          </w:tcPr>
          <w:p w14:paraId="4D595A4B" w14:textId="77777777" w:rsidR="00603217" w:rsidRPr="001315C8" w:rsidRDefault="00603217" w:rsidP="00603217">
            <w:pPr>
              <w:spacing w:after="0" w:line="240" w:lineRule="auto"/>
              <w:rPr>
                <w:sz w:val="18"/>
                <w:lang w:eastAsia="es-MX"/>
              </w:rPr>
            </w:pPr>
          </w:p>
        </w:tc>
        <w:tc>
          <w:tcPr>
            <w:tcW w:w="224" w:type="pct"/>
            <w:tcBorders>
              <w:top w:val="nil"/>
              <w:left w:val="nil"/>
              <w:bottom w:val="single" w:sz="4" w:space="0" w:color="BFBFBF" w:themeColor="background1" w:themeShade="BF"/>
              <w:right w:val="nil"/>
            </w:tcBorders>
            <w:shd w:val="clear" w:color="auto" w:fill="auto"/>
            <w:noWrap/>
            <w:vAlign w:val="center"/>
            <w:hideMark/>
          </w:tcPr>
          <w:p w14:paraId="77E9C1AA" w14:textId="77777777" w:rsidR="00603217" w:rsidRPr="001315C8" w:rsidRDefault="00603217" w:rsidP="00603217">
            <w:pPr>
              <w:spacing w:after="0" w:line="240" w:lineRule="auto"/>
              <w:rPr>
                <w:sz w:val="18"/>
                <w:lang w:eastAsia="es-MX"/>
              </w:rPr>
            </w:pPr>
          </w:p>
        </w:tc>
        <w:tc>
          <w:tcPr>
            <w:tcW w:w="224" w:type="pct"/>
            <w:tcBorders>
              <w:top w:val="nil"/>
              <w:left w:val="nil"/>
              <w:bottom w:val="single" w:sz="4" w:space="0" w:color="BFBFBF" w:themeColor="background1" w:themeShade="BF"/>
              <w:right w:val="nil"/>
            </w:tcBorders>
            <w:shd w:val="clear" w:color="auto" w:fill="auto"/>
            <w:noWrap/>
            <w:vAlign w:val="center"/>
            <w:hideMark/>
          </w:tcPr>
          <w:p w14:paraId="5DB78F77" w14:textId="77777777" w:rsidR="00603217" w:rsidRPr="001315C8" w:rsidRDefault="00603217" w:rsidP="00603217">
            <w:pPr>
              <w:spacing w:after="0" w:line="240" w:lineRule="auto"/>
              <w:rPr>
                <w:sz w:val="18"/>
                <w:lang w:eastAsia="es-MX"/>
              </w:rPr>
            </w:pPr>
          </w:p>
        </w:tc>
        <w:tc>
          <w:tcPr>
            <w:tcW w:w="224" w:type="pct"/>
            <w:tcBorders>
              <w:top w:val="nil"/>
              <w:left w:val="nil"/>
              <w:bottom w:val="single" w:sz="4" w:space="0" w:color="BFBFBF" w:themeColor="background1" w:themeShade="BF"/>
              <w:right w:val="nil"/>
            </w:tcBorders>
            <w:shd w:val="clear" w:color="auto" w:fill="auto"/>
            <w:noWrap/>
            <w:vAlign w:val="center"/>
            <w:hideMark/>
          </w:tcPr>
          <w:p w14:paraId="6607BA0B" w14:textId="77777777" w:rsidR="00603217" w:rsidRPr="001315C8" w:rsidRDefault="00603217" w:rsidP="00603217">
            <w:pPr>
              <w:spacing w:after="0" w:line="240" w:lineRule="auto"/>
              <w:rPr>
                <w:sz w:val="18"/>
                <w:lang w:eastAsia="es-MX"/>
              </w:rPr>
            </w:pPr>
          </w:p>
        </w:tc>
        <w:tc>
          <w:tcPr>
            <w:tcW w:w="292" w:type="pct"/>
            <w:tcBorders>
              <w:top w:val="nil"/>
              <w:left w:val="nil"/>
              <w:bottom w:val="single" w:sz="4" w:space="0" w:color="BFBFBF" w:themeColor="background1" w:themeShade="BF"/>
              <w:right w:val="single" w:sz="4" w:space="0" w:color="BFBFBF" w:themeColor="background1" w:themeShade="BF"/>
            </w:tcBorders>
            <w:shd w:val="clear" w:color="auto" w:fill="auto"/>
            <w:noWrap/>
            <w:vAlign w:val="center"/>
            <w:hideMark/>
          </w:tcPr>
          <w:p w14:paraId="517934D3" w14:textId="77777777" w:rsidR="00603217" w:rsidRPr="001315C8" w:rsidRDefault="00603217" w:rsidP="00603217">
            <w:pPr>
              <w:spacing w:after="0" w:line="240" w:lineRule="auto"/>
              <w:rPr>
                <w:color w:val="000000"/>
                <w:sz w:val="18"/>
                <w:lang w:eastAsia="es-MX"/>
              </w:rPr>
            </w:pPr>
            <w:r w:rsidRPr="001315C8">
              <w:rPr>
                <w:color w:val="000000"/>
                <w:sz w:val="18"/>
                <w:lang w:eastAsia="es-MX"/>
              </w:rPr>
              <w:t> </w:t>
            </w:r>
          </w:p>
        </w:tc>
      </w:tr>
      <w:tr w:rsidR="00603217" w:rsidRPr="00603217" w14:paraId="43121379" w14:textId="77777777" w:rsidTr="00FC6B42">
        <w:trPr>
          <w:trHeight w:val="328"/>
        </w:trPr>
        <w:tc>
          <w:tcPr>
            <w:tcW w:w="5000" w:type="pct"/>
            <w:gridSpan w:val="1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572BB6D6" w14:textId="77777777" w:rsidR="00603217" w:rsidRPr="00603217" w:rsidRDefault="00603217" w:rsidP="00603217">
            <w:pPr>
              <w:spacing w:after="0" w:line="240" w:lineRule="auto"/>
              <w:jc w:val="center"/>
              <w:rPr>
                <w:b/>
                <w:color w:val="FFFFFF" w:themeColor="background1"/>
                <w:sz w:val="18"/>
                <w:lang w:eastAsia="es-MX"/>
              </w:rPr>
            </w:pPr>
            <w:r w:rsidRPr="00603217">
              <w:rPr>
                <w:b/>
                <w:color w:val="FFFFFF" w:themeColor="background1"/>
                <w:sz w:val="18"/>
                <w:lang w:eastAsia="es-MX"/>
              </w:rPr>
              <w:t>Áreas de mejora</w:t>
            </w:r>
          </w:p>
        </w:tc>
      </w:tr>
      <w:tr w:rsidR="00603217" w:rsidRPr="001315C8" w14:paraId="3B8AAD6E" w14:textId="77777777" w:rsidTr="00FC6B42">
        <w:trPr>
          <w:trHeight w:val="538"/>
        </w:trPr>
        <w:tc>
          <w:tcPr>
            <w:tcW w:w="5000" w:type="pct"/>
            <w:gridSpan w:val="1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781D9BB" w14:textId="77777777" w:rsidR="00603217" w:rsidRPr="001315C8" w:rsidRDefault="00603217" w:rsidP="00603217">
            <w:pPr>
              <w:spacing w:after="0" w:line="240" w:lineRule="auto"/>
              <w:rPr>
                <w:sz w:val="18"/>
                <w:lang w:eastAsia="es-MX"/>
              </w:rPr>
            </w:pPr>
            <w:r w:rsidRPr="001315C8">
              <w:rPr>
                <w:sz w:val="18"/>
                <w:lang w:eastAsia="es-MX"/>
              </w:rPr>
              <w:t>A partir del análisis del procedimiento y el flujograma elaborado, la instancia evaluadora identificará áreas de mejora y realizará una propuesta con base en la siguiente tabla:</w:t>
            </w:r>
          </w:p>
        </w:tc>
      </w:tr>
      <w:tr w:rsidR="00603217" w:rsidRPr="00603217" w14:paraId="46F51B7A" w14:textId="77777777" w:rsidTr="001317CA">
        <w:trPr>
          <w:trHeight w:val="538"/>
        </w:trPr>
        <w:tc>
          <w:tcPr>
            <w:tcW w:w="922"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522C2E46" w14:textId="77777777" w:rsidR="00603217" w:rsidRPr="00603217" w:rsidRDefault="00603217" w:rsidP="00603217">
            <w:pPr>
              <w:spacing w:after="0" w:line="240" w:lineRule="auto"/>
              <w:jc w:val="center"/>
              <w:rPr>
                <w:b/>
                <w:sz w:val="16"/>
                <w:szCs w:val="16"/>
                <w:lang w:eastAsia="es-MX"/>
              </w:rPr>
            </w:pPr>
            <w:r w:rsidRPr="00603217">
              <w:rPr>
                <w:b/>
                <w:sz w:val="16"/>
                <w:szCs w:val="16"/>
                <w:lang w:eastAsia="es-MX"/>
              </w:rPr>
              <w:t>Proceso</w:t>
            </w:r>
          </w:p>
        </w:tc>
        <w:tc>
          <w:tcPr>
            <w:tcW w:w="902"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03F8210E" w14:textId="77777777" w:rsidR="00603217" w:rsidRPr="00603217" w:rsidRDefault="00603217" w:rsidP="00603217">
            <w:pPr>
              <w:spacing w:after="0" w:line="240" w:lineRule="auto"/>
              <w:jc w:val="center"/>
              <w:rPr>
                <w:b/>
                <w:sz w:val="16"/>
                <w:szCs w:val="16"/>
                <w:lang w:eastAsia="es-MX"/>
              </w:rPr>
            </w:pPr>
            <w:r w:rsidRPr="00603217">
              <w:rPr>
                <w:b/>
                <w:sz w:val="16"/>
                <w:szCs w:val="16"/>
                <w:lang w:eastAsia="es-MX"/>
              </w:rPr>
              <w:t>Mejora identificada</w:t>
            </w:r>
          </w:p>
        </w:tc>
        <w:tc>
          <w:tcPr>
            <w:tcW w:w="769" w:type="pct"/>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118BF98" w14:textId="77777777" w:rsidR="00603217" w:rsidRPr="00603217" w:rsidRDefault="00603217" w:rsidP="00603217">
            <w:pPr>
              <w:spacing w:after="0" w:line="240" w:lineRule="auto"/>
              <w:jc w:val="center"/>
              <w:rPr>
                <w:b/>
                <w:sz w:val="16"/>
                <w:szCs w:val="16"/>
                <w:lang w:eastAsia="es-MX"/>
              </w:rPr>
            </w:pPr>
            <w:r w:rsidRPr="00603217">
              <w:rPr>
                <w:b/>
                <w:sz w:val="16"/>
                <w:szCs w:val="16"/>
                <w:lang w:eastAsia="es-MX"/>
              </w:rPr>
              <w:t>Argumentación</w:t>
            </w:r>
          </w:p>
        </w:tc>
        <w:tc>
          <w:tcPr>
            <w:tcW w:w="2408" w:type="pct"/>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0D7B1C30" w14:textId="77777777" w:rsidR="00603217" w:rsidRPr="00603217" w:rsidRDefault="00603217" w:rsidP="00603217">
            <w:pPr>
              <w:spacing w:after="0" w:line="240" w:lineRule="auto"/>
              <w:jc w:val="center"/>
              <w:rPr>
                <w:b/>
                <w:sz w:val="16"/>
                <w:szCs w:val="16"/>
                <w:lang w:eastAsia="es-MX"/>
              </w:rPr>
            </w:pPr>
            <w:r w:rsidRPr="00603217">
              <w:rPr>
                <w:b/>
                <w:sz w:val="16"/>
                <w:szCs w:val="16"/>
                <w:lang w:eastAsia="es-MX"/>
              </w:rPr>
              <w:t>Propuesta</w:t>
            </w:r>
          </w:p>
        </w:tc>
      </w:tr>
      <w:tr w:rsidR="00603217" w:rsidRPr="001315C8" w14:paraId="50074F72" w14:textId="77777777" w:rsidTr="001317CA">
        <w:trPr>
          <w:trHeight w:val="254"/>
        </w:trPr>
        <w:tc>
          <w:tcPr>
            <w:tcW w:w="922"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42C0072" w14:textId="77777777" w:rsidR="00603217" w:rsidRPr="001315C8" w:rsidRDefault="00603217" w:rsidP="00603217">
            <w:pPr>
              <w:spacing w:after="0" w:line="240" w:lineRule="auto"/>
              <w:rPr>
                <w:sz w:val="16"/>
                <w:szCs w:val="16"/>
                <w:lang w:eastAsia="es-MX"/>
              </w:rPr>
            </w:pPr>
            <w:r w:rsidRPr="001315C8">
              <w:rPr>
                <w:sz w:val="16"/>
                <w:szCs w:val="16"/>
                <w:lang w:eastAsia="es-MX"/>
              </w:rPr>
              <w:t> </w:t>
            </w:r>
          </w:p>
        </w:tc>
        <w:tc>
          <w:tcPr>
            <w:tcW w:w="902"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719E92F" w14:textId="77777777" w:rsidR="00603217" w:rsidRPr="001315C8" w:rsidRDefault="00603217" w:rsidP="00603217">
            <w:pPr>
              <w:spacing w:after="0" w:line="240" w:lineRule="auto"/>
              <w:rPr>
                <w:sz w:val="16"/>
                <w:szCs w:val="16"/>
                <w:lang w:eastAsia="es-MX"/>
              </w:rPr>
            </w:pPr>
            <w:r w:rsidRPr="001315C8">
              <w:rPr>
                <w:sz w:val="16"/>
                <w:szCs w:val="16"/>
                <w:lang w:eastAsia="es-MX"/>
              </w:rPr>
              <w:t> </w:t>
            </w:r>
          </w:p>
        </w:tc>
        <w:tc>
          <w:tcPr>
            <w:tcW w:w="769" w:type="pct"/>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8138CC2" w14:textId="77777777" w:rsidR="00603217" w:rsidRPr="001315C8" w:rsidRDefault="00603217" w:rsidP="00603217">
            <w:pPr>
              <w:spacing w:after="0" w:line="240" w:lineRule="auto"/>
              <w:rPr>
                <w:sz w:val="16"/>
                <w:szCs w:val="16"/>
                <w:lang w:eastAsia="es-MX"/>
              </w:rPr>
            </w:pPr>
            <w:r w:rsidRPr="001315C8">
              <w:rPr>
                <w:sz w:val="16"/>
                <w:szCs w:val="16"/>
                <w:lang w:eastAsia="es-MX"/>
              </w:rPr>
              <w:t> </w:t>
            </w:r>
          </w:p>
        </w:tc>
        <w:tc>
          <w:tcPr>
            <w:tcW w:w="2408" w:type="pct"/>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10BE2C4" w14:textId="77777777" w:rsidR="00603217" w:rsidRPr="001315C8" w:rsidRDefault="00603217" w:rsidP="00603217">
            <w:pPr>
              <w:spacing w:after="0" w:line="240" w:lineRule="auto"/>
              <w:rPr>
                <w:sz w:val="16"/>
                <w:szCs w:val="16"/>
                <w:lang w:eastAsia="es-MX"/>
              </w:rPr>
            </w:pPr>
            <w:r w:rsidRPr="001315C8">
              <w:rPr>
                <w:sz w:val="16"/>
                <w:szCs w:val="16"/>
                <w:lang w:eastAsia="es-MX"/>
              </w:rPr>
              <w:t> </w:t>
            </w:r>
          </w:p>
        </w:tc>
      </w:tr>
      <w:tr w:rsidR="00603217" w:rsidRPr="001315C8" w14:paraId="5044FF62" w14:textId="77777777" w:rsidTr="001317CA">
        <w:trPr>
          <w:trHeight w:val="179"/>
        </w:trPr>
        <w:tc>
          <w:tcPr>
            <w:tcW w:w="231" w:type="pct"/>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p w14:paraId="437FA4E0"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 </w:t>
            </w:r>
          </w:p>
        </w:tc>
        <w:tc>
          <w:tcPr>
            <w:tcW w:w="230" w:type="pct"/>
            <w:tcBorders>
              <w:top w:val="single" w:sz="4" w:space="0" w:color="BFBFBF" w:themeColor="background1" w:themeShade="BF"/>
              <w:left w:val="nil"/>
              <w:bottom w:val="nil"/>
              <w:right w:val="nil"/>
            </w:tcBorders>
            <w:shd w:val="clear" w:color="auto" w:fill="auto"/>
            <w:noWrap/>
            <w:vAlign w:val="center"/>
            <w:hideMark/>
          </w:tcPr>
          <w:p w14:paraId="12E504C3" w14:textId="77777777" w:rsidR="00603217" w:rsidRPr="001315C8" w:rsidRDefault="00603217" w:rsidP="00603217">
            <w:pPr>
              <w:spacing w:after="0" w:line="240" w:lineRule="auto"/>
              <w:rPr>
                <w:color w:val="000000"/>
                <w:sz w:val="16"/>
                <w:szCs w:val="16"/>
                <w:lang w:eastAsia="es-MX"/>
              </w:rPr>
            </w:pPr>
          </w:p>
        </w:tc>
        <w:tc>
          <w:tcPr>
            <w:tcW w:w="231" w:type="pct"/>
            <w:tcBorders>
              <w:top w:val="single" w:sz="4" w:space="0" w:color="BFBFBF" w:themeColor="background1" w:themeShade="BF"/>
              <w:left w:val="nil"/>
              <w:bottom w:val="nil"/>
              <w:right w:val="nil"/>
            </w:tcBorders>
            <w:shd w:val="clear" w:color="auto" w:fill="auto"/>
            <w:noWrap/>
            <w:vAlign w:val="center"/>
            <w:hideMark/>
          </w:tcPr>
          <w:p w14:paraId="76F46914" w14:textId="77777777" w:rsidR="00603217" w:rsidRPr="001315C8" w:rsidRDefault="00603217" w:rsidP="00603217">
            <w:pPr>
              <w:spacing w:after="0" w:line="240" w:lineRule="auto"/>
              <w:rPr>
                <w:sz w:val="16"/>
                <w:szCs w:val="16"/>
                <w:lang w:eastAsia="es-MX"/>
              </w:rPr>
            </w:pPr>
          </w:p>
        </w:tc>
        <w:tc>
          <w:tcPr>
            <w:tcW w:w="230" w:type="pct"/>
            <w:tcBorders>
              <w:top w:val="single" w:sz="4" w:space="0" w:color="BFBFBF" w:themeColor="background1" w:themeShade="BF"/>
              <w:left w:val="nil"/>
              <w:bottom w:val="nil"/>
              <w:right w:val="nil"/>
            </w:tcBorders>
            <w:shd w:val="clear" w:color="auto" w:fill="auto"/>
            <w:noWrap/>
            <w:vAlign w:val="center"/>
            <w:hideMark/>
          </w:tcPr>
          <w:p w14:paraId="197025F8" w14:textId="77777777" w:rsidR="00603217" w:rsidRPr="001315C8" w:rsidRDefault="00603217" w:rsidP="00603217">
            <w:pPr>
              <w:spacing w:after="0" w:line="240" w:lineRule="auto"/>
              <w:rPr>
                <w:sz w:val="16"/>
                <w:szCs w:val="16"/>
                <w:lang w:eastAsia="es-MX"/>
              </w:rPr>
            </w:pPr>
          </w:p>
        </w:tc>
        <w:tc>
          <w:tcPr>
            <w:tcW w:w="211" w:type="pct"/>
            <w:tcBorders>
              <w:top w:val="single" w:sz="4" w:space="0" w:color="BFBFBF" w:themeColor="background1" w:themeShade="BF"/>
              <w:left w:val="nil"/>
              <w:bottom w:val="nil"/>
              <w:right w:val="nil"/>
            </w:tcBorders>
            <w:shd w:val="clear" w:color="auto" w:fill="auto"/>
            <w:noWrap/>
            <w:vAlign w:val="center"/>
            <w:hideMark/>
          </w:tcPr>
          <w:p w14:paraId="7E6D5EC0" w14:textId="77777777" w:rsidR="00603217" w:rsidRPr="001315C8" w:rsidRDefault="00603217" w:rsidP="00603217">
            <w:pPr>
              <w:spacing w:after="0" w:line="240" w:lineRule="auto"/>
              <w:rPr>
                <w:sz w:val="16"/>
                <w:szCs w:val="16"/>
                <w:lang w:eastAsia="es-MX"/>
              </w:rPr>
            </w:pPr>
          </w:p>
        </w:tc>
        <w:tc>
          <w:tcPr>
            <w:tcW w:w="230" w:type="pct"/>
            <w:tcBorders>
              <w:top w:val="single" w:sz="4" w:space="0" w:color="BFBFBF" w:themeColor="background1" w:themeShade="BF"/>
              <w:left w:val="nil"/>
              <w:bottom w:val="nil"/>
              <w:right w:val="nil"/>
            </w:tcBorders>
            <w:shd w:val="clear" w:color="auto" w:fill="auto"/>
            <w:noWrap/>
            <w:vAlign w:val="center"/>
            <w:hideMark/>
          </w:tcPr>
          <w:p w14:paraId="44D8ECC7" w14:textId="77777777" w:rsidR="00603217" w:rsidRPr="001315C8" w:rsidRDefault="00603217" w:rsidP="00603217">
            <w:pPr>
              <w:spacing w:after="0" w:line="240" w:lineRule="auto"/>
              <w:rPr>
                <w:sz w:val="16"/>
                <w:szCs w:val="16"/>
                <w:lang w:eastAsia="es-MX"/>
              </w:rPr>
            </w:pPr>
          </w:p>
        </w:tc>
        <w:tc>
          <w:tcPr>
            <w:tcW w:w="230" w:type="pct"/>
            <w:tcBorders>
              <w:top w:val="single" w:sz="4" w:space="0" w:color="BFBFBF" w:themeColor="background1" w:themeShade="BF"/>
              <w:left w:val="nil"/>
              <w:bottom w:val="nil"/>
              <w:right w:val="nil"/>
            </w:tcBorders>
            <w:shd w:val="clear" w:color="auto" w:fill="auto"/>
            <w:noWrap/>
            <w:vAlign w:val="center"/>
            <w:hideMark/>
          </w:tcPr>
          <w:p w14:paraId="5100600A" w14:textId="77777777" w:rsidR="00603217" w:rsidRPr="001315C8" w:rsidRDefault="00603217" w:rsidP="00603217">
            <w:pPr>
              <w:spacing w:after="0" w:line="240" w:lineRule="auto"/>
              <w:rPr>
                <w:sz w:val="16"/>
                <w:szCs w:val="16"/>
                <w:lang w:eastAsia="es-MX"/>
              </w:rPr>
            </w:pPr>
          </w:p>
        </w:tc>
        <w:tc>
          <w:tcPr>
            <w:tcW w:w="231" w:type="pct"/>
            <w:tcBorders>
              <w:top w:val="single" w:sz="4" w:space="0" w:color="BFBFBF" w:themeColor="background1" w:themeShade="BF"/>
              <w:left w:val="nil"/>
              <w:bottom w:val="nil"/>
              <w:right w:val="nil"/>
            </w:tcBorders>
            <w:shd w:val="clear" w:color="auto" w:fill="auto"/>
            <w:noWrap/>
            <w:vAlign w:val="center"/>
            <w:hideMark/>
          </w:tcPr>
          <w:p w14:paraId="16713FFE" w14:textId="77777777" w:rsidR="00603217" w:rsidRPr="001315C8" w:rsidRDefault="00603217" w:rsidP="00603217">
            <w:pPr>
              <w:spacing w:after="0" w:line="240" w:lineRule="auto"/>
              <w:rPr>
                <w:sz w:val="16"/>
                <w:szCs w:val="16"/>
                <w:lang w:eastAsia="es-MX"/>
              </w:rPr>
            </w:pPr>
          </w:p>
        </w:tc>
        <w:tc>
          <w:tcPr>
            <w:tcW w:w="233" w:type="pct"/>
            <w:tcBorders>
              <w:top w:val="single" w:sz="4" w:space="0" w:color="BFBFBF" w:themeColor="background1" w:themeShade="BF"/>
              <w:left w:val="nil"/>
              <w:bottom w:val="nil"/>
              <w:right w:val="nil"/>
            </w:tcBorders>
            <w:shd w:val="clear" w:color="auto" w:fill="auto"/>
            <w:noWrap/>
            <w:vAlign w:val="center"/>
            <w:hideMark/>
          </w:tcPr>
          <w:p w14:paraId="11B0BD61" w14:textId="77777777" w:rsidR="00603217" w:rsidRPr="001315C8" w:rsidRDefault="00603217" w:rsidP="00603217">
            <w:pPr>
              <w:spacing w:after="0" w:line="240" w:lineRule="auto"/>
              <w:rPr>
                <w:sz w:val="16"/>
                <w:szCs w:val="16"/>
                <w:lang w:eastAsia="es-MX"/>
              </w:rPr>
            </w:pPr>
          </w:p>
        </w:tc>
        <w:tc>
          <w:tcPr>
            <w:tcW w:w="123" w:type="pct"/>
            <w:tcBorders>
              <w:top w:val="single" w:sz="4" w:space="0" w:color="BFBFBF" w:themeColor="background1" w:themeShade="BF"/>
              <w:left w:val="nil"/>
              <w:bottom w:val="nil"/>
              <w:right w:val="nil"/>
            </w:tcBorders>
            <w:shd w:val="clear" w:color="auto" w:fill="auto"/>
            <w:noWrap/>
            <w:vAlign w:val="center"/>
            <w:hideMark/>
          </w:tcPr>
          <w:p w14:paraId="445DFE5E" w14:textId="77777777" w:rsidR="00603217" w:rsidRPr="001315C8" w:rsidRDefault="00603217" w:rsidP="00603217">
            <w:pPr>
              <w:spacing w:after="0" w:line="240" w:lineRule="auto"/>
              <w:rPr>
                <w:sz w:val="16"/>
                <w:szCs w:val="16"/>
                <w:lang w:eastAsia="es-MX"/>
              </w:rPr>
            </w:pPr>
          </w:p>
        </w:tc>
        <w:tc>
          <w:tcPr>
            <w:tcW w:w="123" w:type="pct"/>
            <w:tcBorders>
              <w:top w:val="single" w:sz="4" w:space="0" w:color="BFBFBF" w:themeColor="background1" w:themeShade="BF"/>
              <w:left w:val="nil"/>
              <w:bottom w:val="nil"/>
              <w:right w:val="nil"/>
            </w:tcBorders>
            <w:shd w:val="clear" w:color="auto" w:fill="auto"/>
            <w:noWrap/>
            <w:vAlign w:val="center"/>
            <w:hideMark/>
          </w:tcPr>
          <w:p w14:paraId="64F4249A" w14:textId="77777777" w:rsidR="00603217" w:rsidRPr="001315C8" w:rsidRDefault="00603217" w:rsidP="00603217">
            <w:pPr>
              <w:spacing w:after="0" w:line="240" w:lineRule="auto"/>
              <w:rPr>
                <w:sz w:val="16"/>
                <w:szCs w:val="16"/>
                <w:lang w:eastAsia="es-MX"/>
              </w:rPr>
            </w:pPr>
          </w:p>
        </w:tc>
        <w:tc>
          <w:tcPr>
            <w:tcW w:w="165" w:type="pct"/>
            <w:tcBorders>
              <w:top w:val="single" w:sz="4" w:space="0" w:color="BFBFBF" w:themeColor="background1" w:themeShade="BF"/>
              <w:left w:val="nil"/>
              <w:bottom w:val="nil"/>
              <w:right w:val="nil"/>
            </w:tcBorders>
            <w:shd w:val="clear" w:color="auto" w:fill="auto"/>
            <w:noWrap/>
            <w:vAlign w:val="center"/>
            <w:hideMark/>
          </w:tcPr>
          <w:p w14:paraId="052D1A97" w14:textId="77777777" w:rsidR="00603217" w:rsidRPr="001315C8" w:rsidRDefault="00603217" w:rsidP="00603217">
            <w:pPr>
              <w:spacing w:after="0" w:line="240" w:lineRule="auto"/>
              <w:rPr>
                <w:sz w:val="16"/>
                <w:szCs w:val="16"/>
                <w:lang w:eastAsia="es-MX"/>
              </w:rPr>
            </w:pPr>
          </w:p>
        </w:tc>
        <w:tc>
          <w:tcPr>
            <w:tcW w:w="125" w:type="pct"/>
            <w:tcBorders>
              <w:top w:val="single" w:sz="4" w:space="0" w:color="BFBFBF" w:themeColor="background1" w:themeShade="BF"/>
              <w:left w:val="nil"/>
              <w:bottom w:val="nil"/>
              <w:right w:val="nil"/>
            </w:tcBorders>
            <w:shd w:val="clear" w:color="auto" w:fill="auto"/>
            <w:noWrap/>
            <w:vAlign w:val="center"/>
            <w:hideMark/>
          </w:tcPr>
          <w:p w14:paraId="2E61C2E3" w14:textId="77777777" w:rsidR="00603217" w:rsidRPr="001315C8" w:rsidRDefault="00603217" w:rsidP="00603217">
            <w:pPr>
              <w:spacing w:after="0" w:line="240" w:lineRule="auto"/>
              <w:rPr>
                <w:sz w:val="16"/>
                <w:szCs w:val="16"/>
                <w:lang w:eastAsia="es-MX"/>
              </w:rPr>
            </w:pPr>
          </w:p>
        </w:tc>
        <w:tc>
          <w:tcPr>
            <w:tcW w:w="1443" w:type="pct"/>
            <w:tcBorders>
              <w:top w:val="single" w:sz="4" w:space="0" w:color="BFBFBF" w:themeColor="background1" w:themeShade="BF"/>
              <w:left w:val="nil"/>
              <w:bottom w:val="nil"/>
              <w:right w:val="nil"/>
            </w:tcBorders>
            <w:shd w:val="clear" w:color="auto" w:fill="auto"/>
            <w:noWrap/>
            <w:vAlign w:val="center"/>
            <w:hideMark/>
          </w:tcPr>
          <w:p w14:paraId="777E427F" w14:textId="77777777" w:rsidR="00603217" w:rsidRPr="001315C8" w:rsidRDefault="00603217" w:rsidP="00603217">
            <w:pPr>
              <w:spacing w:after="0" w:line="240" w:lineRule="auto"/>
              <w:rPr>
                <w:sz w:val="16"/>
                <w:szCs w:val="16"/>
                <w:lang w:eastAsia="es-MX"/>
              </w:rPr>
            </w:pPr>
          </w:p>
        </w:tc>
        <w:tc>
          <w:tcPr>
            <w:tcW w:w="224" w:type="pct"/>
            <w:tcBorders>
              <w:top w:val="single" w:sz="4" w:space="0" w:color="BFBFBF" w:themeColor="background1" w:themeShade="BF"/>
              <w:left w:val="nil"/>
              <w:bottom w:val="nil"/>
              <w:right w:val="nil"/>
            </w:tcBorders>
            <w:shd w:val="clear" w:color="auto" w:fill="auto"/>
            <w:noWrap/>
            <w:vAlign w:val="center"/>
            <w:hideMark/>
          </w:tcPr>
          <w:p w14:paraId="41C9FFA4" w14:textId="77777777" w:rsidR="00603217" w:rsidRPr="001315C8" w:rsidRDefault="00603217" w:rsidP="00603217">
            <w:pPr>
              <w:spacing w:after="0" w:line="240" w:lineRule="auto"/>
              <w:rPr>
                <w:sz w:val="16"/>
                <w:szCs w:val="16"/>
                <w:lang w:eastAsia="es-MX"/>
              </w:rPr>
            </w:pPr>
          </w:p>
        </w:tc>
        <w:tc>
          <w:tcPr>
            <w:tcW w:w="224" w:type="pct"/>
            <w:tcBorders>
              <w:top w:val="single" w:sz="4" w:space="0" w:color="BFBFBF" w:themeColor="background1" w:themeShade="BF"/>
              <w:left w:val="nil"/>
              <w:bottom w:val="nil"/>
              <w:right w:val="nil"/>
            </w:tcBorders>
            <w:shd w:val="clear" w:color="auto" w:fill="auto"/>
            <w:noWrap/>
            <w:vAlign w:val="center"/>
            <w:hideMark/>
          </w:tcPr>
          <w:p w14:paraId="7D611A01" w14:textId="77777777" w:rsidR="00603217" w:rsidRPr="001315C8" w:rsidRDefault="00603217" w:rsidP="00603217">
            <w:pPr>
              <w:spacing w:after="0" w:line="240" w:lineRule="auto"/>
              <w:rPr>
                <w:sz w:val="16"/>
                <w:szCs w:val="16"/>
                <w:lang w:eastAsia="es-MX"/>
              </w:rPr>
            </w:pPr>
          </w:p>
        </w:tc>
        <w:tc>
          <w:tcPr>
            <w:tcW w:w="224" w:type="pct"/>
            <w:tcBorders>
              <w:top w:val="single" w:sz="4" w:space="0" w:color="BFBFBF" w:themeColor="background1" w:themeShade="BF"/>
              <w:left w:val="nil"/>
              <w:bottom w:val="nil"/>
              <w:right w:val="nil"/>
            </w:tcBorders>
            <w:shd w:val="clear" w:color="auto" w:fill="auto"/>
            <w:noWrap/>
            <w:vAlign w:val="center"/>
            <w:hideMark/>
          </w:tcPr>
          <w:p w14:paraId="112F99FE" w14:textId="77777777" w:rsidR="00603217" w:rsidRPr="001315C8" w:rsidRDefault="00603217" w:rsidP="00603217">
            <w:pPr>
              <w:spacing w:after="0" w:line="240" w:lineRule="auto"/>
              <w:rPr>
                <w:sz w:val="16"/>
                <w:szCs w:val="16"/>
                <w:lang w:eastAsia="es-MX"/>
              </w:rPr>
            </w:pPr>
          </w:p>
        </w:tc>
        <w:tc>
          <w:tcPr>
            <w:tcW w:w="292" w:type="pct"/>
            <w:tcBorders>
              <w:top w:val="single" w:sz="4" w:space="0" w:color="BFBFBF" w:themeColor="background1" w:themeShade="BF"/>
              <w:left w:val="nil"/>
              <w:bottom w:val="nil"/>
              <w:right w:val="single" w:sz="4" w:space="0" w:color="BFBFBF" w:themeColor="background1" w:themeShade="BF"/>
            </w:tcBorders>
            <w:shd w:val="clear" w:color="auto" w:fill="auto"/>
            <w:noWrap/>
            <w:vAlign w:val="center"/>
            <w:hideMark/>
          </w:tcPr>
          <w:p w14:paraId="6A33620A"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 </w:t>
            </w:r>
          </w:p>
        </w:tc>
      </w:tr>
      <w:tr w:rsidR="00603217" w:rsidRPr="001315C8" w14:paraId="2ADD5535" w14:textId="77777777" w:rsidTr="001317CA">
        <w:trPr>
          <w:trHeight w:val="254"/>
        </w:trPr>
        <w:tc>
          <w:tcPr>
            <w:tcW w:w="922" w:type="pct"/>
            <w:gridSpan w:val="4"/>
            <w:tcBorders>
              <w:top w:val="nil"/>
              <w:left w:val="single" w:sz="4" w:space="0" w:color="BFBFBF" w:themeColor="background1" w:themeShade="BF"/>
              <w:bottom w:val="nil"/>
              <w:right w:val="nil"/>
            </w:tcBorders>
            <w:shd w:val="clear" w:color="auto" w:fill="D9D9D9" w:themeFill="background1" w:themeFillShade="D9"/>
            <w:noWrap/>
            <w:vAlign w:val="center"/>
            <w:hideMark/>
          </w:tcPr>
          <w:p w14:paraId="02064612" w14:textId="77777777" w:rsidR="00603217" w:rsidRPr="00603217" w:rsidRDefault="00603217" w:rsidP="00603217">
            <w:pPr>
              <w:spacing w:after="0" w:line="240" w:lineRule="auto"/>
              <w:jc w:val="center"/>
              <w:rPr>
                <w:b/>
                <w:sz w:val="16"/>
                <w:szCs w:val="16"/>
                <w:lang w:eastAsia="es-MX"/>
              </w:rPr>
            </w:pPr>
            <w:r w:rsidRPr="00603217">
              <w:rPr>
                <w:b/>
                <w:sz w:val="16"/>
                <w:szCs w:val="16"/>
                <w:lang w:eastAsia="es-MX"/>
              </w:rPr>
              <w:t>Proceso</w:t>
            </w:r>
          </w:p>
        </w:tc>
        <w:tc>
          <w:tcPr>
            <w:tcW w:w="4078" w:type="pct"/>
            <w:gridSpan w:val="14"/>
            <w:tcBorders>
              <w:top w:val="nil"/>
              <w:left w:val="nil"/>
              <w:bottom w:val="nil"/>
              <w:right w:val="single" w:sz="4" w:space="0" w:color="BFBFBF" w:themeColor="background1" w:themeShade="BF"/>
            </w:tcBorders>
            <w:shd w:val="clear" w:color="auto" w:fill="auto"/>
            <w:noWrap/>
            <w:vAlign w:val="center"/>
            <w:hideMark/>
          </w:tcPr>
          <w:p w14:paraId="45BAD07E"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Incluir el proceso y su identificación numérica.</w:t>
            </w:r>
          </w:p>
        </w:tc>
      </w:tr>
      <w:tr w:rsidR="00603217" w:rsidRPr="001315C8" w14:paraId="4ECFC628" w14:textId="77777777" w:rsidTr="001317CA">
        <w:trPr>
          <w:trHeight w:val="149"/>
        </w:trPr>
        <w:tc>
          <w:tcPr>
            <w:tcW w:w="922" w:type="pct"/>
            <w:gridSpan w:val="4"/>
            <w:tcBorders>
              <w:top w:val="nil"/>
              <w:left w:val="single" w:sz="4" w:space="0" w:color="BFBFBF" w:themeColor="background1" w:themeShade="BF"/>
              <w:bottom w:val="nil"/>
              <w:right w:val="nil"/>
            </w:tcBorders>
            <w:shd w:val="clear" w:color="auto" w:fill="auto"/>
            <w:noWrap/>
            <w:vAlign w:val="center"/>
            <w:hideMark/>
          </w:tcPr>
          <w:p w14:paraId="081A9E29"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 </w:t>
            </w:r>
          </w:p>
        </w:tc>
        <w:tc>
          <w:tcPr>
            <w:tcW w:w="211" w:type="pct"/>
            <w:tcBorders>
              <w:top w:val="nil"/>
              <w:left w:val="nil"/>
              <w:bottom w:val="nil"/>
              <w:right w:val="nil"/>
            </w:tcBorders>
            <w:shd w:val="clear" w:color="auto" w:fill="auto"/>
            <w:noWrap/>
            <w:vAlign w:val="center"/>
            <w:hideMark/>
          </w:tcPr>
          <w:p w14:paraId="00323E73" w14:textId="77777777" w:rsidR="00603217" w:rsidRPr="001315C8" w:rsidRDefault="00603217" w:rsidP="00603217">
            <w:pPr>
              <w:spacing w:after="0" w:line="240" w:lineRule="auto"/>
              <w:rPr>
                <w:color w:val="000000"/>
                <w:sz w:val="16"/>
                <w:szCs w:val="16"/>
                <w:lang w:eastAsia="es-MX"/>
              </w:rPr>
            </w:pPr>
          </w:p>
        </w:tc>
        <w:tc>
          <w:tcPr>
            <w:tcW w:w="230" w:type="pct"/>
            <w:tcBorders>
              <w:top w:val="nil"/>
              <w:left w:val="nil"/>
              <w:bottom w:val="nil"/>
              <w:right w:val="nil"/>
            </w:tcBorders>
            <w:shd w:val="clear" w:color="auto" w:fill="auto"/>
            <w:noWrap/>
            <w:vAlign w:val="center"/>
            <w:hideMark/>
          </w:tcPr>
          <w:p w14:paraId="2292740E" w14:textId="77777777" w:rsidR="00603217" w:rsidRPr="001315C8" w:rsidRDefault="00603217" w:rsidP="00603217">
            <w:pPr>
              <w:spacing w:after="0" w:line="240" w:lineRule="auto"/>
              <w:rPr>
                <w:sz w:val="16"/>
                <w:szCs w:val="16"/>
                <w:lang w:eastAsia="es-MX"/>
              </w:rPr>
            </w:pPr>
          </w:p>
        </w:tc>
        <w:tc>
          <w:tcPr>
            <w:tcW w:w="230" w:type="pct"/>
            <w:tcBorders>
              <w:top w:val="nil"/>
              <w:left w:val="nil"/>
              <w:bottom w:val="nil"/>
              <w:right w:val="nil"/>
            </w:tcBorders>
            <w:shd w:val="clear" w:color="auto" w:fill="auto"/>
            <w:noWrap/>
            <w:vAlign w:val="center"/>
            <w:hideMark/>
          </w:tcPr>
          <w:p w14:paraId="677B125B" w14:textId="77777777" w:rsidR="00603217" w:rsidRPr="001315C8" w:rsidRDefault="00603217" w:rsidP="00603217">
            <w:pPr>
              <w:spacing w:after="0" w:line="240" w:lineRule="auto"/>
              <w:rPr>
                <w:sz w:val="16"/>
                <w:szCs w:val="16"/>
                <w:lang w:eastAsia="es-MX"/>
              </w:rPr>
            </w:pPr>
          </w:p>
        </w:tc>
        <w:tc>
          <w:tcPr>
            <w:tcW w:w="231" w:type="pct"/>
            <w:tcBorders>
              <w:top w:val="nil"/>
              <w:left w:val="nil"/>
              <w:bottom w:val="nil"/>
              <w:right w:val="nil"/>
            </w:tcBorders>
            <w:shd w:val="clear" w:color="auto" w:fill="auto"/>
            <w:noWrap/>
            <w:vAlign w:val="center"/>
            <w:hideMark/>
          </w:tcPr>
          <w:p w14:paraId="777C0A0B" w14:textId="77777777" w:rsidR="00603217" w:rsidRPr="001315C8" w:rsidRDefault="00603217" w:rsidP="00603217">
            <w:pPr>
              <w:spacing w:after="0" w:line="240" w:lineRule="auto"/>
              <w:rPr>
                <w:sz w:val="16"/>
                <w:szCs w:val="16"/>
                <w:lang w:eastAsia="es-MX"/>
              </w:rPr>
            </w:pPr>
          </w:p>
        </w:tc>
        <w:tc>
          <w:tcPr>
            <w:tcW w:w="233" w:type="pct"/>
            <w:tcBorders>
              <w:top w:val="nil"/>
              <w:left w:val="nil"/>
              <w:bottom w:val="nil"/>
              <w:right w:val="nil"/>
            </w:tcBorders>
            <w:shd w:val="clear" w:color="auto" w:fill="auto"/>
            <w:noWrap/>
            <w:vAlign w:val="center"/>
            <w:hideMark/>
          </w:tcPr>
          <w:p w14:paraId="6C9A31CB" w14:textId="77777777" w:rsidR="00603217" w:rsidRPr="001315C8" w:rsidRDefault="00603217" w:rsidP="00603217">
            <w:pPr>
              <w:spacing w:after="0" w:line="240" w:lineRule="auto"/>
              <w:rPr>
                <w:sz w:val="16"/>
                <w:szCs w:val="16"/>
                <w:lang w:eastAsia="es-MX"/>
              </w:rPr>
            </w:pPr>
          </w:p>
        </w:tc>
        <w:tc>
          <w:tcPr>
            <w:tcW w:w="123" w:type="pct"/>
            <w:tcBorders>
              <w:top w:val="nil"/>
              <w:left w:val="nil"/>
              <w:bottom w:val="nil"/>
              <w:right w:val="nil"/>
            </w:tcBorders>
            <w:shd w:val="clear" w:color="auto" w:fill="auto"/>
            <w:noWrap/>
            <w:vAlign w:val="center"/>
            <w:hideMark/>
          </w:tcPr>
          <w:p w14:paraId="727524DD" w14:textId="77777777" w:rsidR="00603217" w:rsidRPr="001315C8" w:rsidRDefault="00603217" w:rsidP="00603217">
            <w:pPr>
              <w:spacing w:after="0" w:line="240" w:lineRule="auto"/>
              <w:rPr>
                <w:sz w:val="16"/>
                <w:szCs w:val="16"/>
                <w:lang w:eastAsia="es-MX"/>
              </w:rPr>
            </w:pPr>
          </w:p>
        </w:tc>
        <w:tc>
          <w:tcPr>
            <w:tcW w:w="123" w:type="pct"/>
            <w:tcBorders>
              <w:top w:val="nil"/>
              <w:left w:val="nil"/>
              <w:bottom w:val="nil"/>
              <w:right w:val="nil"/>
            </w:tcBorders>
            <w:shd w:val="clear" w:color="auto" w:fill="auto"/>
            <w:noWrap/>
            <w:vAlign w:val="center"/>
            <w:hideMark/>
          </w:tcPr>
          <w:p w14:paraId="131436B0" w14:textId="77777777" w:rsidR="00603217" w:rsidRPr="001315C8" w:rsidRDefault="00603217" w:rsidP="00603217">
            <w:pPr>
              <w:spacing w:after="0" w:line="240" w:lineRule="auto"/>
              <w:rPr>
                <w:sz w:val="16"/>
                <w:szCs w:val="16"/>
                <w:lang w:eastAsia="es-MX"/>
              </w:rPr>
            </w:pPr>
          </w:p>
        </w:tc>
        <w:tc>
          <w:tcPr>
            <w:tcW w:w="165" w:type="pct"/>
            <w:tcBorders>
              <w:top w:val="nil"/>
              <w:left w:val="nil"/>
              <w:bottom w:val="nil"/>
              <w:right w:val="nil"/>
            </w:tcBorders>
            <w:shd w:val="clear" w:color="auto" w:fill="auto"/>
            <w:noWrap/>
            <w:vAlign w:val="center"/>
            <w:hideMark/>
          </w:tcPr>
          <w:p w14:paraId="0982AFEB" w14:textId="77777777" w:rsidR="00603217" w:rsidRPr="001315C8" w:rsidRDefault="00603217" w:rsidP="00603217">
            <w:pPr>
              <w:spacing w:after="0" w:line="240" w:lineRule="auto"/>
              <w:rPr>
                <w:sz w:val="16"/>
                <w:szCs w:val="16"/>
                <w:lang w:eastAsia="es-MX"/>
              </w:rPr>
            </w:pPr>
          </w:p>
        </w:tc>
        <w:tc>
          <w:tcPr>
            <w:tcW w:w="125" w:type="pct"/>
            <w:tcBorders>
              <w:top w:val="nil"/>
              <w:left w:val="nil"/>
              <w:bottom w:val="nil"/>
              <w:right w:val="nil"/>
            </w:tcBorders>
            <w:shd w:val="clear" w:color="auto" w:fill="auto"/>
            <w:noWrap/>
            <w:vAlign w:val="center"/>
            <w:hideMark/>
          </w:tcPr>
          <w:p w14:paraId="75A383C3" w14:textId="77777777" w:rsidR="00603217" w:rsidRPr="001315C8" w:rsidRDefault="00603217" w:rsidP="00603217">
            <w:pPr>
              <w:spacing w:after="0" w:line="240" w:lineRule="auto"/>
              <w:rPr>
                <w:sz w:val="16"/>
                <w:szCs w:val="16"/>
                <w:lang w:eastAsia="es-MX"/>
              </w:rPr>
            </w:pPr>
          </w:p>
        </w:tc>
        <w:tc>
          <w:tcPr>
            <w:tcW w:w="1443" w:type="pct"/>
            <w:tcBorders>
              <w:top w:val="nil"/>
              <w:left w:val="nil"/>
              <w:bottom w:val="nil"/>
              <w:right w:val="nil"/>
            </w:tcBorders>
            <w:shd w:val="clear" w:color="auto" w:fill="auto"/>
            <w:noWrap/>
            <w:vAlign w:val="center"/>
            <w:hideMark/>
          </w:tcPr>
          <w:p w14:paraId="1D02D54A" w14:textId="77777777" w:rsidR="00603217" w:rsidRPr="001315C8" w:rsidRDefault="00603217" w:rsidP="00603217">
            <w:pPr>
              <w:spacing w:after="0" w:line="240" w:lineRule="auto"/>
              <w:rPr>
                <w:sz w:val="16"/>
                <w:szCs w:val="16"/>
                <w:lang w:eastAsia="es-MX"/>
              </w:rPr>
            </w:pPr>
          </w:p>
        </w:tc>
        <w:tc>
          <w:tcPr>
            <w:tcW w:w="224" w:type="pct"/>
            <w:tcBorders>
              <w:top w:val="nil"/>
              <w:left w:val="nil"/>
              <w:bottom w:val="nil"/>
              <w:right w:val="nil"/>
            </w:tcBorders>
            <w:shd w:val="clear" w:color="auto" w:fill="auto"/>
            <w:noWrap/>
            <w:vAlign w:val="center"/>
            <w:hideMark/>
          </w:tcPr>
          <w:p w14:paraId="10BD3EB1" w14:textId="77777777" w:rsidR="00603217" w:rsidRPr="001315C8" w:rsidRDefault="00603217" w:rsidP="00603217">
            <w:pPr>
              <w:spacing w:after="0" w:line="240" w:lineRule="auto"/>
              <w:rPr>
                <w:sz w:val="16"/>
                <w:szCs w:val="16"/>
                <w:lang w:eastAsia="es-MX"/>
              </w:rPr>
            </w:pPr>
          </w:p>
        </w:tc>
        <w:tc>
          <w:tcPr>
            <w:tcW w:w="224" w:type="pct"/>
            <w:tcBorders>
              <w:top w:val="nil"/>
              <w:left w:val="nil"/>
              <w:bottom w:val="nil"/>
              <w:right w:val="nil"/>
            </w:tcBorders>
            <w:shd w:val="clear" w:color="auto" w:fill="auto"/>
            <w:noWrap/>
            <w:vAlign w:val="center"/>
            <w:hideMark/>
          </w:tcPr>
          <w:p w14:paraId="471AD8BA" w14:textId="77777777" w:rsidR="00603217" w:rsidRPr="001315C8" w:rsidRDefault="00603217" w:rsidP="00603217">
            <w:pPr>
              <w:spacing w:after="0" w:line="240" w:lineRule="auto"/>
              <w:rPr>
                <w:sz w:val="16"/>
                <w:szCs w:val="16"/>
                <w:lang w:eastAsia="es-MX"/>
              </w:rPr>
            </w:pPr>
          </w:p>
        </w:tc>
        <w:tc>
          <w:tcPr>
            <w:tcW w:w="224" w:type="pct"/>
            <w:tcBorders>
              <w:top w:val="nil"/>
              <w:left w:val="nil"/>
              <w:bottom w:val="nil"/>
              <w:right w:val="nil"/>
            </w:tcBorders>
            <w:shd w:val="clear" w:color="auto" w:fill="auto"/>
            <w:noWrap/>
            <w:vAlign w:val="center"/>
            <w:hideMark/>
          </w:tcPr>
          <w:p w14:paraId="6BF93BE6" w14:textId="77777777" w:rsidR="00603217" w:rsidRPr="001315C8" w:rsidRDefault="00603217" w:rsidP="00603217">
            <w:pPr>
              <w:spacing w:after="0" w:line="240" w:lineRule="auto"/>
              <w:rPr>
                <w:sz w:val="16"/>
                <w:szCs w:val="16"/>
                <w:lang w:eastAsia="es-MX"/>
              </w:rPr>
            </w:pPr>
          </w:p>
        </w:tc>
        <w:tc>
          <w:tcPr>
            <w:tcW w:w="292" w:type="pct"/>
            <w:tcBorders>
              <w:top w:val="nil"/>
              <w:left w:val="nil"/>
              <w:bottom w:val="nil"/>
              <w:right w:val="single" w:sz="4" w:space="0" w:color="BFBFBF" w:themeColor="background1" w:themeShade="BF"/>
            </w:tcBorders>
            <w:shd w:val="clear" w:color="auto" w:fill="auto"/>
            <w:noWrap/>
            <w:vAlign w:val="center"/>
            <w:hideMark/>
          </w:tcPr>
          <w:p w14:paraId="537BC8B6"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 </w:t>
            </w:r>
          </w:p>
        </w:tc>
      </w:tr>
      <w:tr w:rsidR="00603217" w:rsidRPr="001315C8" w14:paraId="303B0685" w14:textId="77777777" w:rsidTr="001317CA">
        <w:trPr>
          <w:trHeight w:val="732"/>
        </w:trPr>
        <w:tc>
          <w:tcPr>
            <w:tcW w:w="922" w:type="pct"/>
            <w:gridSpan w:val="4"/>
            <w:vMerge w:val="restart"/>
            <w:tcBorders>
              <w:top w:val="nil"/>
              <w:left w:val="single" w:sz="4" w:space="0" w:color="BFBFBF" w:themeColor="background1" w:themeShade="BF"/>
              <w:bottom w:val="nil"/>
              <w:right w:val="nil"/>
            </w:tcBorders>
            <w:shd w:val="clear" w:color="auto" w:fill="D9D9D9" w:themeFill="background1" w:themeFillShade="D9"/>
            <w:noWrap/>
            <w:vAlign w:val="center"/>
            <w:hideMark/>
          </w:tcPr>
          <w:p w14:paraId="13F1D6C8" w14:textId="77777777" w:rsidR="00603217" w:rsidRPr="00603217" w:rsidRDefault="00603217" w:rsidP="00603217">
            <w:pPr>
              <w:spacing w:after="0" w:line="240" w:lineRule="auto"/>
              <w:jc w:val="center"/>
              <w:rPr>
                <w:b/>
                <w:sz w:val="16"/>
                <w:szCs w:val="16"/>
                <w:lang w:eastAsia="es-MX"/>
              </w:rPr>
            </w:pPr>
            <w:r w:rsidRPr="00603217">
              <w:rPr>
                <w:b/>
                <w:sz w:val="16"/>
                <w:szCs w:val="16"/>
                <w:lang w:eastAsia="es-MX"/>
              </w:rPr>
              <w:t>Mejora identificada</w:t>
            </w:r>
          </w:p>
        </w:tc>
        <w:tc>
          <w:tcPr>
            <w:tcW w:w="4078" w:type="pct"/>
            <w:gridSpan w:val="14"/>
            <w:tcBorders>
              <w:top w:val="nil"/>
              <w:left w:val="nil"/>
              <w:bottom w:val="nil"/>
              <w:right w:val="single" w:sz="4" w:space="0" w:color="BFBFBF" w:themeColor="background1" w:themeShade="BF"/>
            </w:tcBorders>
            <w:shd w:val="clear" w:color="auto" w:fill="auto"/>
            <w:vAlign w:val="center"/>
            <w:hideMark/>
          </w:tcPr>
          <w:p w14:paraId="3FC97FDD"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Breve descripción de la mejora identificada. Se enuncian algunos ejemplos, los cuales son ilustrativos y no limitativos. La instancia evaluadora incorporará las mejoras que considere pertinentes.</w:t>
            </w:r>
          </w:p>
        </w:tc>
      </w:tr>
      <w:tr w:rsidR="00603217" w:rsidRPr="001315C8" w14:paraId="47F843E5" w14:textId="77777777" w:rsidTr="001317CA">
        <w:trPr>
          <w:trHeight w:val="328"/>
        </w:trPr>
        <w:tc>
          <w:tcPr>
            <w:tcW w:w="922" w:type="pct"/>
            <w:gridSpan w:val="4"/>
            <w:vMerge/>
            <w:tcBorders>
              <w:left w:val="single" w:sz="4" w:space="0" w:color="BFBFBF" w:themeColor="background1" w:themeShade="BF"/>
              <w:right w:val="nil"/>
            </w:tcBorders>
            <w:shd w:val="clear" w:color="auto" w:fill="D9D9D9" w:themeFill="background1" w:themeFillShade="D9"/>
            <w:noWrap/>
            <w:vAlign w:val="center"/>
            <w:hideMark/>
          </w:tcPr>
          <w:p w14:paraId="6375EFDC" w14:textId="77777777" w:rsidR="00603217" w:rsidRPr="001315C8" w:rsidRDefault="00603217" w:rsidP="00603217">
            <w:pPr>
              <w:spacing w:after="0" w:line="240" w:lineRule="auto"/>
              <w:rPr>
                <w:sz w:val="16"/>
                <w:szCs w:val="16"/>
                <w:lang w:eastAsia="es-MX"/>
              </w:rPr>
            </w:pPr>
          </w:p>
        </w:tc>
        <w:tc>
          <w:tcPr>
            <w:tcW w:w="211" w:type="pct"/>
            <w:tcBorders>
              <w:top w:val="nil"/>
              <w:left w:val="nil"/>
              <w:bottom w:val="nil"/>
              <w:right w:val="nil"/>
            </w:tcBorders>
            <w:shd w:val="clear" w:color="auto" w:fill="auto"/>
            <w:noWrap/>
            <w:vAlign w:val="center"/>
            <w:hideMark/>
          </w:tcPr>
          <w:p w14:paraId="3E7FB911"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a)</w:t>
            </w:r>
          </w:p>
        </w:tc>
        <w:tc>
          <w:tcPr>
            <w:tcW w:w="1170" w:type="pct"/>
            <w:gridSpan w:val="6"/>
            <w:vMerge w:val="restart"/>
            <w:tcBorders>
              <w:top w:val="nil"/>
              <w:left w:val="nil"/>
              <w:bottom w:val="nil"/>
              <w:right w:val="nil"/>
            </w:tcBorders>
            <w:shd w:val="clear" w:color="auto" w:fill="auto"/>
            <w:vAlign w:val="center"/>
            <w:hideMark/>
          </w:tcPr>
          <w:p w14:paraId="44EB9B77"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Adaptar a las características de la población objetivo</w:t>
            </w:r>
          </w:p>
        </w:tc>
        <w:tc>
          <w:tcPr>
            <w:tcW w:w="165" w:type="pct"/>
            <w:tcBorders>
              <w:top w:val="nil"/>
              <w:left w:val="nil"/>
              <w:bottom w:val="nil"/>
              <w:right w:val="nil"/>
            </w:tcBorders>
            <w:shd w:val="clear" w:color="auto" w:fill="auto"/>
            <w:noWrap/>
            <w:vAlign w:val="center"/>
            <w:hideMark/>
          </w:tcPr>
          <w:p w14:paraId="1DB7F95A"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c)</w:t>
            </w:r>
          </w:p>
        </w:tc>
        <w:tc>
          <w:tcPr>
            <w:tcW w:w="2533" w:type="pct"/>
            <w:gridSpan w:val="6"/>
            <w:tcBorders>
              <w:top w:val="nil"/>
              <w:left w:val="nil"/>
              <w:bottom w:val="nil"/>
              <w:right w:val="single" w:sz="4" w:space="0" w:color="BFBFBF" w:themeColor="background1" w:themeShade="BF"/>
            </w:tcBorders>
            <w:shd w:val="clear" w:color="auto" w:fill="auto"/>
            <w:noWrap/>
            <w:vAlign w:val="center"/>
            <w:hideMark/>
          </w:tcPr>
          <w:p w14:paraId="35E5B25C"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Reducir/ampliar un plazo de realización</w:t>
            </w:r>
          </w:p>
        </w:tc>
      </w:tr>
      <w:tr w:rsidR="00603217" w:rsidRPr="001315C8" w14:paraId="738B954B" w14:textId="77777777" w:rsidTr="001317CA">
        <w:trPr>
          <w:trHeight w:val="254"/>
        </w:trPr>
        <w:tc>
          <w:tcPr>
            <w:tcW w:w="922" w:type="pct"/>
            <w:gridSpan w:val="4"/>
            <w:vMerge/>
            <w:tcBorders>
              <w:left w:val="single" w:sz="4" w:space="0" w:color="BFBFBF" w:themeColor="background1" w:themeShade="BF"/>
              <w:right w:val="nil"/>
            </w:tcBorders>
            <w:shd w:val="clear" w:color="auto" w:fill="D9D9D9" w:themeFill="background1" w:themeFillShade="D9"/>
            <w:noWrap/>
            <w:vAlign w:val="center"/>
            <w:hideMark/>
          </w:tcPr>
          <w:p w14:paraId="1A51852E" w14:textId="77777777" w:rsidR="00603217" w:rsidRPr="001315C8" w:rsidRDefault="00603217" w:rsidP="00603217">
            <w:pPr>
              <w:spacing w:after="0" w:line="240" w:lineRule="auto"/>
              <w:rPr>
                <w:sz w:val="16"/>
                <w:szCs w:val="16"/>
                <w:lang w:eastAsia="es-MX"/>
              </w:rPr>
            </w:pPr>
          </w:p>
        </w:tc>
        <w:tc>
          <w:tcPr>
            <w:tcW w:w="211" w:type="pct"/>
            <w:tcBorders>
              <w:top w:val="nil"/>
              <w:left w:val="nil"/>
              <w:bottom w:val="nil"/>
              <w:right w:val="nil"/>
            </w:tcBorders>
            <w:shd w:val="clear" w:color="auto" w:fill="auto"/>
            <w:noWrap/>
            <w:vAlign w:val="center"/>
            <w:hideMark/>
          </w:tcPr>
          <w:p w14:paraId="446EF925" w14:textId="77777777" w:rsidR="00603217" w:rsidRPr="001315C8" w:rsidRDefault="00603217" w:rsidP="00603217">
            <w:pPr>
              <w:spacing w:after="0" w:line="240" w:lineRule="auto"/>
              <w:rPr>
                <w:sz w:val="16"/>
                <w:szCs w:val="16"/>
                <w:lang w:eastAsia="es-MX"/>
              </w:rPr>
            </w:pPr>
          </w:p>
        </w:tc>
        <w:tc>
          <w:tcPr>
            <w:tcW w:w="1170" w:type="pct"/>
            <w:gridSpan w:val="6"/>
            <w:vMerge/>
            <w:tcBorders>
              <w:top w:val="nil"/>
              <w:left w:val="nil"/>
              <w:bottom w:val="nil"/>
              <w:right w:val="nil"/>
            </w:tcBorders>
            <w:vAlign w:val="center"/>
            <w:hideMark/>
          </w:tcPr>
          <w:p w14:paraId="7058EC8F" w14:textId="77777777" w:rsidR="00603217" w:rsidRPr="001315C8" w:rsidRDefault="00603217" w:rsidP="00603217">
            <w:pPr>
              <w:spacing w:after="0" w:line="240" w:lineRule="auto"/>
              <w:rPr>
                <w:color w:val="000000"/>
                <w:sz w:val="16"/>
                <w:szCs w:val="16"/>
                <w:lang w:eastAsia="es-MX"/>
              </w:rPr>
            </w:pPr>
          </w:p>
        </w:tc>
        <w:tc>
          <w:tcPr>
            <w:tcW w:w="165" w:type="pct"/>
            <w:tcBorders>
              <w:top w:val="nil"/>
              <w:left w:val="nil"/>
              <w:bottom w:val="nil"/>
              <w:right w:val="nil"/>
            </w:tcBorders>
            <w:shd w:val="clear" w:color="auto" w:fill="auto"/>
            <w:noWrap/>
            <w:vAlign w:val="center"/>
            <w:hideMark/>
          </w:tcPr>
          <w:p w14:paraId="1E782E46"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d)</w:t>
            </w:r>
          </w:p>
        </w:tc>
        <w:tc>
          <w:tcPr>
            <w:tcW w:w="2241" w:type="pct"/>
            <w:gridSpan w:val="5"/>
            <w:tcBorders>
              <w:top w:val="nil"/>
              <w:left w:val="nil"/>
              <w:bottom w:val="nil"/>
              <w:right w:val="nil"/>
            </w:tcBorders>
            <w:shd w:val="clear" w:color="auto" w:fill="auto"/>
            <w:noWrap/>
            <w:vAlign w:val="center"/>
            <w:hideMark/>
          </w:tcPr>
          <w:p w14:paraId="039404E1"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Inclusión de un involucrado</w:t>
            </w:r>
          </w:p>
        </w:tc>
        <w:tc>
          <w:tcPr>
            <w:tcW w:w="292" w:type="pct"/>
            <w:tcBorders>
              <w:top w:val="nil"/>
              <w:left w:val="nil"/>
              <w:bottom w:val="nil"/>
              <w:right w:val="single" w:sz="4" w:space="0" w:color="BFBFBF" w:themeColor="background1" w:themeShade="BF"/>
            </w:tcBorders>
            <w:shd w:val="clear" w:color="auto" w:fill="auto"/>
            <w:noWrap/>
            <w:vAlign w:val="center"/>
            <w:hideMark/>
          </w:tcPr>
          <w:p w14:paraId="608BF039"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 </w:t>
            </w:r>
          </w:p>
        </w:tc>
      </w:tr>
      <w:tr w:rsidR="00603217" w:rsidRPr="001315C8" w14:paraId="0E6FF288" w14:textId="77777777" w:rsidTr="001317CA">
        <w:trPr>
          <w:trHeight w:val="254"/>
        </w:trPr>
        <w:tc>
          <w:tcPr>
            <w:tcW w:w="922" w:type="pct"/>
            <w:gridSpan w:val="4"/>
            <w:vMerge/>
            <w:tcBorders>
              <w:left w:val="single" w:sz="4" w:space="0" w:color="BFBFBF" w:themeColor="background1" w:themeShade="BF"/>
              <w:bottom w:val="nil"/>
              <w:right w:val="nil"/>
            </w:tcBorders>
            <w:shd w:val="clear" w:color="auto" w:fill="D9D9D9" w:themeFill="background1" w:themeFillShade="D9"/>
            <w:noWrap/>
            <w:vAlign w:val="center"/>
            <w:hideMark/>
          </w:tcPr>
          <w:p w14:paraId="4CEB4F3D" w14:textId="77777777" w:rsidR="00603217" w:rsidRPr="001315C8" w:rsidRDefault="00603217" w:rsidP="00603217">
            <w:pPr>
              <w:spacing w:after="0" w:line="240" w:lineRule="auto"/>
              <w:rPr>
                <w:sz w:val="16"/>
                <w:szCs w:val="16"/>
                <w:lang w:eastAsia="es-MX"/>
              </w:rPr>
            </w:pPr>
          </w:p>
        </w:tc>
        <w:tc>
          <w:tcPr>
            <w:tcW w:w="211" w:type="pct"/>
            <w:tcBorders>
              <w:top w:val="nil"/>
              <w:left w:val="nil"/>
              <w:bottom w:val="nil"/>
              <w:right w:val="nil"/>
            </w:tcBorders>
            <w:shd w:val="clear" w:color="auto" w:fill="auto"/>
            <w:noWrap/>
            <w:vAlign w:val="center"/>
            <w:hideMark/>
          </w:tcPr>
          <w:p w14:paraId="7A4BADB3"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b)</w:t>
            </w:r>
          </w:p>
        </w:tc>
        <w:tc>
          <w:tcPr>
            <w:tcW w:w="1047" w:type="pct"/>
            <w:gridSpan w:val="5"/>
            <w:tcBorders>
              <w:top w:val="nil"/>
              <w:left w:val="nil"/>
              <w:bottom w:val="nil"/>
              <w:right w:val="nil"/>
            </w:tcBorders>
            <w:shd w:val="clear" w:color="auto" w:fill="auto"/>
            <w:noWrap/>
            <w:vAlign w:val="center"/>
            <w:hideMark/>
          </w:tcPr>
          <w:p w14:paraId="4453A45D"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Inclusión de un proceso</w:t>
            </w:r>
          </w:p>
        </w:tc>
        <w:tc>
          <w:tcPr>
            <w:tcW w:w="123" w:type="pct"/>
            <w:tcBorders>
              <w:top w:val="nil"/>
              <w:left w:val="nil"/>
              <w:bottom w:val="nil"/>
              <w:right w:val="nil"/>
            </w:tcBorders>
            <w:shd w:val="clear" w:color="auto" w:fill="auto"/>
            <w:noWrap/>
            <w:vAlign w:val="center"/>
            <w:hideMark/>
          </w:tcPr>
          <w:p w14:paraId="57D552D5" w14:textId="77777777" w:rsidR="00603217" w:rsidRPr="001315C8" w:rsidRDefault="00603217" w:rsidP="00603217">
            <w:pPr>
              <w:spacing w:after="0" w:line="240" w:lineRule="auto"/>
              <w:rPr>
                <w:color w:val="000000"/>
                <w:sz w:val="16"/>
                <w:szCs w:val="16"/>
                <w:lang w:eastAsia="es-MX"/>
              </w:rPr>
            </w:pPr>
          </w:p>
        </w:tc>
        <w:tc>
          <w:tcPr>
            <w:tcW w:w="165" w:type="pct"/>
            <w:tcBorders>
              <w:top w:val="nil"/>
              <w:left w:val="nil"/>
              <w:bottom w:val="nil"/>
              <w:right w:val="nil"/>
            </w:tcBorders>
            <w:shd w:val="clear" w:color="auto" w:fill="auto"/>
            <w:noWrap/>
            <w:vAlign w:val="center"/>
            <w:hideMark/>
          </w:tcPr>
          <w:p w14:paraId="2DD7A76C"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e)</w:t>
            </w:r>
          </w:p>
        </w:tc>
        <w:tc>
          <w:tcPr>
            <w:tcW w:w="2533" w:type="pct"/>
            <w:gridSpan w:val="6"/>
            <w:tcBorders>
              <w:top w:val="nil"/>
              <w:left w:val="nil"/>
              <w:bottom w:val="nil"/>
              <w:right w:val="single" w:sz="4" w:space="0" w:color="BFBFBF" w:themeColor="background1" w:themeShade="BF"/>
            </w:tcBorders>
            <w:shd w:val="clear" w:color="auto" w:fill="auto"/>
            <w:noWrap/>
            <w:vAlign w:val="center"/>
            <w:hideMark/>
          </w:tcPr>
          <w:p w14:paraId="453E9F3E"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Publicación de los requisitos y trámites</w:t>
            </w:r>
          </w:p>
        </w:tc>
      </w:tr>
      <w:tr w:rsidR="00603217" w:rsidRPr="001315C8" w14:paraId="40C4F90F" w14:textId="77777777" w:rsidTr="001317CA">
        <w:trPr>
          <w:trHeight w:val="209"/>
        </w:trPr>
        <w:tc>
          <w:tcPr>
            <w:tcW w:w="231" w:type="pct"/>
            <w:tcBorders>
              <w:top w:val="nil"/>
              <w:left w:val="single" w:sz="4" w:space="0" w:color="BFBFBF" w:themeColor="background1" w:themeShade="BF"/>
              <w:bottom w:val="nil"/>
              <w:right w:val="nil"/>
            </w:tcBorders>
            <w:shd w:val="clear" w:color="auto" w:fill="auto"/>
            <w:noWrap/>
            <w:vAlign w:val="center"/>
            <w:hideMark/>
          </w:tcPr>
          <w:p w14:paraId="77B7F92F"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 </w:t>
            </w:r>
          </w:p>
        </w:tc>
        <w:tc>
          <w:tcPr>
            <w:tcW w:w="230" w:type="pct"/>
            <w:tcBorders>
              <w:top w:val="nil"/>
              <w:left w:val="nil"/>
              <w:bottom w:val="nil"/>
              <w:right w:val="nil"/>
            </w:tcBorders>
            <w:shd w:val="clear" w:color="auto" w:fill="auto"/>
            <w:noWrap/>
            <w:vAlign w:val="center"/>
            <w:hideMark/>
          </w:tcPr>
          <w:p w14:paraId="67DF7F9A" w14:textId="77777777" w:rsidR="00603217" w:rsidRPr="001315C8" w:rsidRDefault="00603217" w:rsidP="00603217">
            <w:pPr>
              <w:spacing w:after="0" w:line="240" w:lineRule="auto"/>
              <w:rPr>
                <w:color w:val="000000"/>
                <w:sz w:val="16"/>
                <w:szCs w:val="16"/>
                <w:lang w:eastAsia="es-MX"/>
              </w:rPr>
            </w:pPr>
          </w:p>
        </w:tc>
        <w:tc>
          <w:tcPr>
            <w:tcW w:w="231" w:type="pct"/>
            <w:tcBorders>
              <w:top w:val="nil"/>
              <w:left w:val="nil"/>
              <w:bottom w:val="nil"/>
              <w:right w:val="nil"/>
            </w:tcBorders>
            <w:shd w:val="clear" w:color="auto" w:fill="auto"/>
            <w:noWrap/>
            <w:vAlign w:val="center"/>
            <w:hideMark/>
          </w:tcPr>
          <w:p w14:paraId="042F16C8" w14:textId="77777777" w:rsidR="00603217" w:rsidRPr="001315C8" w:rsidRDefault="00603217" w:rsidP="00603217">
            <w:pPr>
              <w:spacing w:after="0" w:line="240" w:lineRule="auto"/>
              <w:rPr>
                <w:sz w:val="16"/>
                <w:szCs w:val="16"/>
                <w:lang w:eastAsia="es-MX"/>
              </w:rPr>
            </w:pPr>
          </w:p>
        </w:tc>
        <w:tc>
          <w:tcPr>
            <w:tcW w:w="230" w:type="pct"/>
            <w:tcBorders>
              <w:top w:val="nil"/>
              <w:left w:val="nil"/>
              <w:bottom w:val="nil"/>
              <w:right w:val="nil"/>
            </w:tcBorders>
            <w:shd w:val="clear" w:color="auto" w:fill="auto"/>
            <w:noWrap/>
            <w:vAlign w:val="center"/>
            <w:hideMark/>
          </w:tcPr>
          <w:p w14:paraId="1D89B659" w14:textId="77777777" w:rsidR="00603217" w:rsidRPr="001315C8" w:rsidRDefault="00603217" w:rsidP="00603217">
            <w:pPr>
              <w:spacing w:after="0" w:line="240" w:lineRule="auto"/>
              <w:rPr>
                <w:sz w:val="16"/>
                <w:szCs w:val="16"/>
                <w:lang w:eastAsia="es-MX"/>
              </w:rPr>
            </w:pPr>
          </w:p>
        </w:tc>
        <w:tc>
          <w:tcPr>
            <w:tcW w:w="211" w:type="pct"/>
            <w:tcBorders>
              <w:top w:val="nil"/>
              <w:left w:val="nil"/>
              <w:bottom w:val="nil"/>
              <w:right w:val="nil"/>
            </w:tcBorders>
            <w:shd w:val="clear" w:color="auto" w:fill="auto"/>
            <w:noWrap/>
            <w:vAlign w:val="center"/>
            <w:hideMark/>
          </w:tcPr>
          <w:p w14:paraId="472536F1" w14:textId="77777777" w:rsidR="00603217" w:rsidRPr="001315C8" w:rsidRDefault="00603217" w:rsidP="00603217">
            <w:pPr>
              <w:spacing w:after="0" w:line="240" w:lineRule="auto"/>
              <w:rPr>
                <w:sz w:val="16"/>
                <w:szCs w:val="16"/>
                <w:lang w:eastAsia="es-MX"/>
              </w:rPr>
            </w:pPr>
          </w:p>
        </w:tc>
        <w:tc>
          <w:tcPr>
            <w:tcW w:w="230" w:type="pct"/>
            <w:tcBorders>
              <w:top w:val="nil"/>
              <w:left w:val="nil"/>
              <w:bottom w:val="nil"/>
              <w:right w:val="nil"/>
            </w:tcBorders>
            <w:shd w:val="clear" w:color="auto" w:fill="auto"/>
            <w:noWrap/>
            <w:vAlign w:val="center"/>
            <w:hideMark/>
          </w:tcPr>
          <w:p w14:paraId="79B9A7BE" w14:textId="77777777" w:rsidR="00603217" w:rsidRPr="001315C8" w:rsidRDefault="00603217" w:rsidP="00603217">
            <w:pPr>
              <w:spacing w:after="0" w:line="240" w:lineRule="auto"/>
              <w:rPr>
                <w:sz w:val="16"/>
                <w:szCs w:val="16"/>
                <w:lang w:eastAsia="es-MX"/>
              </w:rPr>
            </w:pPr>
          </w:p>
        </w:tc>
        <w:tc>
          <w:tcPr>
            <w:tcW w:w="230" w:type="pct"/>
            <w:tcBorders>
              <w:top w:val="nil"/>
              <w:left w:val="nil"/>
              <w:bottom w:val="nil"/>
              <w:right w:val="nil"/>
            </w:tcBorders>
            <w:shd w:val="clear" w:color="auto" w:fill="auto"/>
            <w:noWrap/>
            <w:vAlign w:val="center"/>
            <w:hideMark/>
          </w:tcPr>
          <w:p w14:paraId="62652F50" w14:textId="77777777" w:rsidR="00603217" w:rsidRPr="001315C8" w:rsidRDefault="00603217" w:rsidP="00603217">
            <w:pPr>
              <w:spacing w:after="0" w:line="240" w:lineRule="auto"/>
              <w:rPr>
                <w:sz w:val="16"/>
                <w:szCs w:val="16"/>
                <w:lang w:eastAsia="es-MX"/>
              </w:rPr>
            </w:pPr>
          </w:p>
        </w:tc>
        <w:tc>
          <w:tcPr>
            <w:tcW w:w="231" w:type="pct"/>
            <w:tcBorders>
              <w:top w:val="nil"/>
              <w:left w:val="nil"/>
              <w:bottom w:val="nil"/>
              <w:right w:val="nil"/>
            </w:tcBorders>
            <w:shd w:val="clear" w:color="auto" w:fill="auto"/>
            <w:noWrap/>
            <w:vAlign w:val="center"/>
            <w:hideMark/>
          </w:tcPr>
          <w:p w14:paraId="5ED503AD" w14:textId="77777777" w:rsidR="00603217" w:rsidRPr="001315C8" w:rsidRDefault="00603217" w:rsidP="00603217">
            <w:pPr>
              <w:spacing w:after="0" w:line="240" w:lineRule="auto"/>
              <w:rPr>
                <w:sz w:val="16"/>
                <w:szCs w:val="16"/>
                <w:lang w:eastAsia="es-MX"/>
              </w:rPr>
            </w:pPr>
          </w:p>
        </w:tc>
        <w:tc>
          <w:tcPr>
            <w:tcW w:w="233" w:type="pct"/>
            <w:tcBorders>
              <w:top w:val="nil"/>
              <w:left w:val="nil"/>
              <w:bottom w:val="nil"/>
              <w:right w:val="nil"/>
            </w:tcBorders>
            <w:shd w:val="clear" w:color="auto" w:fill="auto"/>
            <w:noWrap/>
            <w:vAlign w:val="center"/>
            <w:hideMark/>
          </w:tcPr>
          <w:p w14:paraId="2CFAE81A" w14:textId="77777777" w:rsidR="00603217" w:rsidRPr="001315C8" w:rsidRDefault="00603217" w:rsidP="00603217">
            <w:pPr>
              <w:spacing w:after="0" w:line="240" w:lineRule="auto"/>
              <w:rPr>
                <w:sz w:val="16"/>
                <w:szCs w:val="16"/>
                <w:lang w:eastAsia="es-MX"/>
              </w:rPr>
            </w:pPr>
          </w:p>
        </w:tc>
        <w:tc>
          <w:tcPr>
            <w:tcW w:w="123" w:type="pct"/>
            <w:tcBorders>
              <w:top w:val="nil"/>
              <w:left w:val="nil"/>
              <w:bottom w:val="nil"/>
              <w:right w:val="nil"/>
            </w:tcBorders>
            <w:shd w:val="clear" w:color="auto" w:fill="auto"/>
            <w:noWrap/>
            <w:vAlign w:val="center"/>
            <w:hideMark/>
          </w:tcPr>
          <w:p w14:paraId="30A708A2" w14:textId="77777777" w:rsidR="00603217" w:rsidRPr="001315C8" w:rsidRDefault="00603217" w:rsidP="00603217">
            <w:pPr>
              <w:spacing w:after="0" w:line="240" w:lineRule="auto"/>
              <w:rPr>
                <w:sz w:val="16"/>
                <w:szCs w:val="16"/>
                <w:lang w:eastAsia="es-MX"/>
              </w:rPr>
            </w:pPr>
          </w:p>
        </w:tc>
        <w:tc>
          <w:tcPr>
            <w:tcW w:w="123" w:type="pct"/>
            <w:tcBorders>
              <w:top w:val="nil"/>
              <w:left w:val="nil"/>
              <w:bottom w:val="nil"/>
              <w:right w:val="nil"/>
            </w:tcBorders>
            <w:shd w:val="clear" w:color="auto" w:fill="auto"/>
            <w:noWrap/>
            <w:vAlign w:val="center"/>
            <w:hideMark/>
          </w:tcPr>
          <w:p w14:paraId="13030ADE" w14:textId="77777777" w:rsidR="00603217" w:rsidRPr="001315C8" w:rsidRDefault="00603217" w:rsidP="00603217">
            <w:pPr>
              <w:spacing w:after="0" w:line="240" w:lineRule="auto"/>
              <w:rPr>
                <w:sz w:val="16"/>
                <w:szCs w:val="16"/>
                <w:lang w:eastAsia="es-MX"/>
              </w:rPr>
            </w:pPr>
          </w:p>
        </w:tc>
        <w:tc>
          <w:tcPr>
            <w:tcW w:w="165" w:type="pct"/>
            <w:tcBorders>
              <w:top w:val="nil"/>
              <w:left w:val="nil"/>
              <w:bottom w:val="nil"/>
              <w:right w:val="nil"/>
            </w:tcBorders>
            <w:shd w:val="clear" w:color="auto" w:fill="auto"/>
            <w:noWrap/>
            <w:vAlign w:val="center"/>
            <w:hideMark/>
          </w:tcPr>
          <w:p w14:paraId="76C49C38" w14:textId="77777777" w:rsidR="00603217" w:rsidRPr="001315C8" w:rsidRDefault="00603217" w:rsidP="00603217">
            <w:pPr>
              <w:spacing w:after="0" w:line="240" w:lineRule="auto"/>
              <w:rPr>
                <w:sz w:val="16"/>
                <w:szCs w:val="16"/>
                <w:lang w:eastAsia="es-MX"/>
              </w:rPr>
            </w:pPr>
          </w:p>
        </w:tc>
        <w:tc>
          <w:tcPr>
            <w:tcW w:w="125" w:type="pct"/>
            <w:tcBorders>
              <w:top w:val="nil"/>
              <w:left w:val="nil"/>
              <w:bottom w:val="nil"/>
              <w:right w:val="nil"/>
            </w:tcBorders>
            <w:shd w:val="clear" w:color="auto" w:fill="auto"/>
            <w:noWrap/>
            <w:vAlign w:val="center"/>
            <w:hideMark/>
          </w:tcPr>
          <w:p w14:paraId="6FAA0BAC" w14:textId="77777777" w:rsidR="00603217" w:rsidRPr="001315C8" w:rsidRDefault="00603217" w:rsidP="00603217">
            <w:pPr>
              <w:spacing w:after="0" w:line="240" w:lineRule="auto"/>
              <w:rPr>
                <w:sz w:val="16"/>
                <w:szCs w:val="16"/>
                <w:lang w:eastAsia="es-MX"/>
              </w:rPr>
            </w:pPr>
          </w:p>
        </w:tc>
        <w:tc>
          <w:tcPr>
            <w:tcW w:w="1443" w:type="pct"/>
            <w:tcBorders>
              <w:top w:val="nil"/>
              <w:left w:val="nil"/>
              <w:bottom w:val="nil"/>
              <w:right w:val="nil"/>
            </w:tcBorders>
            <w:shd w:val="clear" w:color="auto" w:fill="auto"/>
            <w:noWrap/>
            <w:vAlign w:val="center"/>
            <w:hideMark/>
          </w:tcPr>
          <w:p w14:paraId="698EC516" w14:textId="77777777" w:rsidR="00603217" w:rsidRPr="001315C8" w:rsidRDefault="00603217" w:rsidP="00603217">
            <w:pPr>
              <w:spacing w:after="0" w:line="240" w:lineRule="auto"/>
              <w:rPr>
                <w:sz w:val="16"/>
                <w:szCs w:val="16"/>
                <w:lang w:eastAsia="es-MX"/>
              </w:rPr>
            </w:pPr>
          </w:p>
        </w:tc>
        <w:tc>
          <w:tcPr>
            <w:tcW w:w="224" w:type="pct"/>
            <w:tcBorders>
              <w:top w:val="nil"/>
              <w:left w:val="nil"/>
              <w:bottom w:val="nil"/>
              <w:right w:val="nil"/>
            </w:tcBorders>
            <w:shd w:val="clear" w:color="auto" w:fill="auto"/>
            <w:noWrap/>
            <w:vAlign w:val="center"/>
            <w:hideMark/>
          </w:tcPr>
          <w:p w14:paraId="252BC3B9" w14:textId="77777777" w:rsidR="00603217" w:rsidRPr="001315C8" w:rsidRDefault="00603217" w:rsidP="00603217">
            <w:pPr>
              <w:spacing w:after="0" w:line="240" w:lineRule="auto"/>
              <w:rPr>
                <w:sz w:val="16"/>
                <w:szCs w:val="16"/>
                <w:lang w:eastAsia="es-MX"/>
              </w:rPr>
            </w:pPr>
          </w:p>
        </w:tc>
        <w:tc>
          <w:tcPr>
            <w:tcW w:w="224" w:type="pct"/>
            <w:tcBorders>
              <w:top w:val="nil"/>
              <w:left w:val="nil"/>
              <w:bottom w:val="nil"/>
              <w:right w:val="nil"/>
            </w:tcBorders>
            <w:shd w:val="clear" w:color="auto" w:fill="auto"/>
            <w:noWrap/>
            <w:vAlign w:val="center"/>
            <w:hideMark/>
          </w:tcPr>
          <w:p w14:paraId="1B0044CF" w14:textId="77777777" w:rsidR="00603217" w:rsidRPr="001315C8" w:rsidRDefault="00603217" w:rsidP="00603217">
            <w:pPr>
              <w:spacing w:after="0" w:line="240" w:lineRule="auto"/>
              <w:rPr>
                <w:sz w:val="16"/>
                <w:szCs w:val="16"/>
                <w:lang w:eastAsia="es-MX"/>
              </w:rPr>
            </w:pPr>
          </w:p>
        </w:tc>
        <w:tc>
          <w:tcPr>
            <w:tcW w:w="224" w:type="pct"/>
            <w:tcBorders>
              <w:top w:val="nil"/>
              <w:left w:val="nil"/>
              <w:bottom w:val="nil"/>
              <w:right w:val="nil"/>
            </w:tcBorders>
            <w:shd w:val="clear" w:color="auto" w:fill="auto"/>
            <w:noWrap/>
            <w:vAlign w:val="center"/>
            <w:hideMark/>
          </w:tcPr>
          <w:p w14:paraId="745C804E" w14:textId="77777777" w:rsidR="00603217" w:rsidRPr="001315C8" w:rsidRDefault="00603217" w:rsidP="00603217">
            <w:pPr>
              <w:spacing w:after="0" w:line="240" w:lineRule="auto"/>
              <w:rPr>
                <w:sz w:val="16"/>
                <w:szCs w:val="16"/>
                <w:lang w:eastAsia="es-MX"/>
              </w:rPr>
            </w:pPr>
          </w:p>
        </w:tc>
        <w:tc>
          <w:tcPr>
            <w:tcW w:w="292" w:type="pct"/>
            <w:tcBorders>
              <w:top w:val="nil"/>
              <w:left w:val="nil"/>
              <w:bottom w:val="nil"/>
              <w:right w:val="single" w:sz="4" w:space="0" w:color="BFBFBF" w:themeColor="background1" w:themeShade="BF"/>
            </w:tcBorders>
            <w:shd w:val="clear" w:color="auto" w:fill="auto"/>
            <w:noWrap/>
            <w:vAlign w:val="center"/>
            <w:hideMark/>
          </w:tcPr>
          <w:p w14:paraId="1BB318A3"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 </w:t>
            </w:r>
          </w:p>
        </w:tc>
      </w:tr>
      <w:tr w:rsidR="00603217" w:rsidRPr="001315C8" w14:paraId="59FA16A7" w14:textId="77777777" w:rsidTr="001317CA">
        <w:trPr>
          <w:trHeight w:val="254"/>
        </w:trPr>
        <w:tc>
          <w:tcPr>
            <w:tcW w:w="922" w:type="pct"/>
            <w:gridSpan w:val="4"/>
            <w:tcBorders>
              <w:top w:val="nil"/>
              <w:left w:val="single" w:sz="4" w:space="0" w:color="BFBFBF" w:themeColor="background1" w:themeShade="BF"/>
              <w:bottom w:val="nil"/>
              <w:right w:val="nil"/>
            </w:tcBorders>
            <w:shd w:val="clear" w:color="auto" w:fill="D9D9D9" w:themeFill="background1" w:themeFillShade="D9"/>
            <w:noWrap/>
            <w:vAlign w:val="center"/>
            <w:hideMark/>
          </w:tcPr>
          <w:p w14:paraId="5F93981A" w14:textId="77777777" w:rsidR="00603217" w:rsidRPr="00603217" w:rsidRDefault="00603217" w:rsidP="00603217">
            <w:pPr>
              <w:spacing w:after="0" w:line="240" w:lineRule="auto"/>
              <w:jc w:val="center"/>
              <w:rPr>
                <w:b/>
                <w:sz w:val="16"/>
                <w:szCs w:val="16"/>
                <w:lang w:eastAsia="es-MX"/>
              </w:rPr>
            </w:pPr>
            <w:r w:rsidRPr="00603217">
              <w:rPr>
                <w:b/>
                <w:sz w:val="16"/>
                <w:szCs w:val="16"/>
                <w:lang w:eastAsia="es-MX"/>
              </w:rPr>
              <w:t>Argumentación</w:t>
            </w:r>
          </w:p>
        </w:tc>
        <w:tc>
          <w:tcPr>
            <w:tcW w:w="4078" w:type="pct"/>
            <w:gridSpan w:val="14"/>
            <w:tcBorders>
              <w:top w:val="nil"/>
              <w:left w:val="nil"/>
              <w:bottom w:val="nil"/>
              <w:right w:val="single" w:sz="4" w:space="0" w:color="BFBFBF" w:themeColor="background1" w:themeShade="BF"/>
            </w:tcBorders>
            <w:shd w:val="clear" w:color="auto" w:fill="auto"/>
            <w:noWrap/>
            <w:vAlign w:val="center"/>
            <w:hideMark/>
          </w:tcPr>
          <w:p w14:paraId="3C3F0D9D"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Descripción de la necesidad y ventajas de atender la mejora identificada.</w:t>
            </w:r>
          </w:p>
        </w:tc>
      </w:tr>
      <w:tr w:rsidR="00603217" w:rsidRPr="001315C8" w14:paraId="5EC9B460" w14:textId="77777777" w:rsidTr="001317CA">
        <w:trPr>
          <w:trHeight w:val="134"/>
        </w:trPr>
        <w:tc>
          <w:tcPr>
            <w:tcW w:w="231" w:type="pct"/>
            <w:tcBorders>
              <w:top w:val="nil"/>
              <w:left w:val="single" w:sz="4" w:space="0" w:color="BFBFBF" w:themeColor="background1" w:themeShade="BF"/>
              <w:bottom w:val="nil"/>
              <w:right w:val="nil"/>
            </w:tcBorders>
            <w:shd w:val="clear" w:color="auto" w:fill="auto"/>
            <w:noWrap/>
            <w:vAlign w:val="center"/>
            <w:hideMark/>
          </w:tcPr>
          <w:p w14:paraId="6A43DD9B"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 </w:t>
            </w:r>
          </w:p>
        </w:tc>
        <w:tc>
          <w:tcPr>
            <w:tcW w:w="230" w:type="pct"/>
            <w:tcBorders>
              <w:top w:val="nil"/>
              <w:left w:val="nil"/>
              <w:bottom w:val="nil"/>
              <w:right w:val="nil"/>
            </w:tcBorders>
            <w:shd w:val="clear" w:color="auto" w:fill="auto"/>
            <w:noWrap/>
            <w:vAlign w:val="center"/>
            <w:hideMark/>
          </w:tcPr>
          <w:p w14:paraId="48997473" w14:textId="77777777" w:rsidR="00603217" w:rsidRPr="001315C8" w:rsidRDefault="00603217" w:rsidP="00603217">
            <w:pPr>
              <w:spacing w:after="0" w:line="240" w:lineRule="auto"/>
              <w:rPr>
                <w:color w:val="000000"/>
                <w:sz w:val="16"/>
                <w:szCs w:val="16"/>
                <w:lang w:eastAsia="es-MX"/>
              </w:rPr>
            </w:pPr>
          </w:p>
        </w:tc>
        <w:tc>
          <w:tcPr>
            <w:tcW w:w="231" w:type="pct"/>
            <w:tcBorders>
              <w:top w:val="nil"/>
              <w:left w:val="nil"/>
              <w:bottom w:val="nil"/>
              <w:right w:val="nil"/>
            </w:tcBorders>
            <w:shd w:val="clear" w:color="auto" w:fill="auto"/>
            <w:noWrap/>
            <w:vAlign w:val="center"/>
            <w:hideMark/>
          </w:tcPr>
          <w:p w14:paraId="42154442" w14:textId="77777777" w:rsidR="00603217" w:rsidRPr="001315C8" w:rsidRDefault="00603217" w:rsidP="00603217">
            <w:pPr>
              <w:spacing w:after="0" w:line="240" w:lineRule="auto"/>
              <w:rPr>
                <w:sz w:val="16"/>
                <w:szCs w:val="16"/>
                <w:lang w:eastAsia="es-MX"/>
              </w:rPr>
            </w:pPr>
          </w:p>
        </w:tc>
        <w:tc>
          <w:tcPr>
            <w:tcW w:w="230" w:type="pct"/>
            <w:tcBorders>
              <w:top w:val="nil"/>
              <w:left w:val="nil"/>
              <w:bottom w:val="nil"/>
              <w:right w:val="nil"/>
            </w:tcBorders>
            <w:shd w:val="clear" w:color="auto" w:fill="auto"/>
            <w:noWrap/>
            <w:vAlign w:val="center"/>
            <w:hideMark/>
          </w:tcPr>
          <w:p w14:paraId="44E861B5" w14:textId="77777777" w:rsidR="00603217" w:rsidRPr="001315C8" w:rsidRDefault="00603217" w:rsidP="00603217">
            <w:pPr>
              <w:spacing w:after="0" w:line="240" w:lineRule="auto"/>
              <w:rPr>
                <w:sz w:val="16"/>
                <w:szCs w:val="16"/>
                <w:lang w:eastAsia="es-MX"/>
              </w:rPr>
            </w:pPr>
          </w:p>
        </w:tc>
        <w:tc>
          <w:tcPr>
            <w:tcW w:w="211" w:type="pct"/>
            <w:tcBorders>
              <w:top w:val="nil"/>
              <w:left w:val="nil"/>
              <w:bottom w:val="nil"/>
              <w:right w:val="nil"/>
            </w:tcBorders>
            <w:shd w:val="clear" w:color="auto" w:fill="auto"/>
            <w:noWrap/>
            <w:vAlign w:val="center"/>
            <w:hideMark/>
          </w:tcPr>
          <w:p w14:paraId="21F92C68" w14:textId="77777777" w:rsidR="00603217" w:rsidRPr="001315C8" w:rsidRDefault="00603217" w:rsidP="00603217">
            <w:pPr>
              <w:spacing w:after="0" w:line="240" w:lineRule="auto"/>
              <w:rPr>
                <w:sz w:val="16"/>
                <w:szCs w:val="16"/>
                <w:lang w:eastAsia="es-MX"/>
              </w:rPr>
            </w:pPr>
          </w:p>
        </w:tc>
        <w:tc>
          <w:tcPr>
            <w:tcW w:w="230" w:type="pct"/>
            <w:tcBorders>
              <w:top w:val="nil"/>
              <w:left w:val="nil"/>
              <w:bottom w:val="nil"/>
              <w:right w:val="nil"/>
            </w:tcBorders>
            <w:shd w:val="clear" w:color="auto" w:fill="auto"/>
            <w:noWrap/>
            <w:vAlign w:val="center"/>
            <w:hideMark/>
          </w:tcPr>
          <w:p w14:paraId="6F29487A" w14:textId="77777777" w:rsidR="00603217" w:rsidRPr="001315C8" w:rsidRDefault="00603217" w:rsidP="00603217">
            <w:pPr>
              <w:spacing w:after="0" w:line="240" w:lineRule="auto"/>
              <w:rPr>
                <w:sz w:val="16"/>
                <w:szCs w:val="16"/>
                <w:lang w:eastAsia="es-MX"/>
              </w:rPr>
            </w:pPr>
          </w:p>
        </w:tc>
        <w:tc>
          <w:tcPr>
            <w:tcW w:w="230" w:type="pct"/>
            <w:tcBorders>
              <w:top w:val="nil"/>
              <w:left w:val="nil"/>
              <w:bottom w:val="nil"/>
              <w:right w:val="nil"/>
            </w:tcBorders>
            <w:shd w:val="clear" w:color="auto" w:fill="auto"/>
            <w:noWrap/>
            <w:vAlign w:val="center"/>
            <w:hideMark/>
          </w:tcPr>
          <w:p w14:paraId="1DCE6117" w14:textId="77777777" w:rsidR="00603217" w:rsidRPr="001315C8" w:rsidRDefault="00603217" w:rsidP="00603217">
            <w:pPr>
              <w:spacing w:after="0" w:line="240" w:lineRule="auto"/>
              <w:rPr>
                <w:sz w:val="16"/>
                <w:szCs w:val="16"/>
                <w:lang w:eastAsia="es-MX"/>
              </w:rPr>
            </w:pPr>
          </w:p>
        </w:tc>
        <w:tc>
          <w:tcPr>
            <w:tcW w:w="231" w:type="pct"/>
            <w:tcBorders>
              <w:top w:val="nil"/>
              <w:left w:val="nil"/>
              <w:bottom w:val="nil"/>
              <w:right w:val="nil"/>
            </w:tcBorders>
            <w:shd w:val="clear" w:color="auto" w:fill="auto"/>
            <w:noWrap/>
            <w:vAlign w:val="center"/>
            <w:hideMark/>
          </w:tcPr>
          <w:p w14:paraId="116F7112" w14:textId="77777777" w:rsidR="00603217" w:rsidRPr="001315C8" w:rsidRDefault="00603217" w:rsidP="00603217">
            <w:pPr>
              <w:spacing w:after="0" w:line="240" w:lineRule="auto"/>
              <w:rPr>
                <w:sz w:val="16"/>
                <w:szCs w:val="16"/>
                <w:lang w:eastAsia="es-MX"/>
              </w:rPr>
            </w:pPr>
          </w:p>
        </w:tc>
        <w:tc>
          <w:tcPr>
            <w:tcW w:w="233" w:type="pct"/>
            <w:tcBorders>
              <w:top w:val="nil"/>
              <w:left w:val="nil"/>
              <w:bottom w:val="nil"/>
              <w:right w:val="nil"/>
            </w:tcBorders>
            <w:shd w:val="clear" w:color="auto" w:fill="auto"/>
            <w:noWrap/>
            <w:vAlign w:val="center"/>
            <w:hideMark/>
          </w:tcPr>
          <w:p w14:paraId="7B517E7A" w14:textId="77777777" w:rsidR="00603217" w:rsidRPr="001315C8" w:rsidRDefault="00603217" w:rsidP="00603217">
            <w:pPr>
              <w:spacing w:after="0" w:line="240" w:lineRule="auto"/>
              <w:rPr>
                <w:sz w:val="16"/>
                <w:szCs w:val="16"/>
                <w:lang w:eastAsia="es-MX"/>
              </w:rPr>
            </w:pPr>
          </w:p>
        </w:tc>
        <w:tc>
          <w:tcPr>
            <w:tcW w:w="123" w:type="pct"/>
            <w:tcBorders>
              <w:top w:val="nil"/>
              <w:left w:val="nil"/>
              <w:bottom w:val="nil"/>
              <w:right w:val="nil"/>
            </w:tcBorders>
            <w:shd w:val="clear" w:color="auto" w:fill="auto"/>
            <w:noWrap/>
            <w:vAlign w:val="center"/>
            <w:hideMark/>
          </w:tcPr>
          <w:p w14:paraId="006DFE58" w14:textId="77777777" w:rsidR="00603217" w:rsidRPr="001315C8" w:rsidRDefault="00603217" w:rsidP="00603217">
            <w:pPr>
              <w:spacing w:after="0" w:line="240" w:lineRule="auto"/>
              <w:rPr>
                <w:sz w:val="16"/>
                <w:szCs w:val="16"/>
                <w:lang w:eastAsia="es-MX"/>
              </w:rPr>
            </w:pPr>
          </w:p>
        </w:tc>
        <w:tc>
          <w:tcPr>
            <w:tcW w:w="123" w:type="pct"/>
            <w:tcBorders>
              <w:top w:val="nil"/>
              <w:left w:val="nil"/>
              <w:bottom w:val="nil"/>
              <w:right w:val="nil"/>
            </w:tcBorders>
            <w:shd w:val="clear" w:color="auto" w:fill="auto"/>
            <w:noWrap/>
            <w:vAlign w:val="center"/>
            <w:hideMark/>
          </w:tcPr>
          <w:p w14:paraId="16C3185D" w14:textId="77777777" w:rsidR="00603217" w:rsidRPr="001315C8" w:rsidRDefault="00603217" w:rsidP="00603217">
            <w:pPr>
              <w:spacing w:after="0" w:line="240" w:lineRule="auto"/>
              <w:rPr>
                <w:sz w:val="16"/>
                <w:szCs w:val="16"/>
                <w:lang w:eastAsia="es-MX"/>
              </w:rPr>
            </w:pPr>
          </w:p>
        </w:tc>
        <w:tc>
          <w:tcPr>
            <w:tcW w:w="165" w:type="pct"/>
            <w:tcBorders>
              <w:top w:val="nil"/>
              <w:left w:val="nil"/>
              <w:bottom w:val="nil"/>
              <w:right w:val="nil"/>
            </w:tcBorders>
            <w:shd w:val="clear" w:color="auto" w:fill="auto"/>
            <w:noWrap/>
            <w:vAlign w:val="center"/>
            <w:hideMark/>
          </w:tcPr>
          <w:p w14:paraId="558A6993" w14:textId="77777777" w:rsidR="00603217" w:rsidRPr="001315C8" w:rsidRDefault="00603217" w:rsidP="00603217">
            <w:pPr>
              <w:spacing w:after="0" w:line="240" w:lineRule="auto"/>
              <w:rPr>
                <w:sz w:val="16"/>
                <w:szCs w:val="16"/>
                <w:lang w:eastAsia="es-MX"/>
              </w:rPr>
            </w:pPr>
          </w:p>
        </w:tc>
        <w:tc>
          <w:tcPr>
            <w:tcW w:w="125" w:type="pct"/>
            <w:tcBorders>
              <w:top w:val="nil"/>
              <w:left w:val="nil"/>
              <w:bottom w:val="nil"/>
              <w:right w:val="nil"/>
            </w:tcBorders>
            <w:shd w:val="clear" w:color="auto" w:fill="auto"/>
            <w:noWrap/>
            <w:vAlign w:val="center"/>
            <w:hideMark/>
          </w:tcPr>
          <w:p w14:paraId="3A00FDD0" w14:textId="77777777" w:rsidR="00603217" w:rsidRPr="001315C8" w:rsidRDefault="00603217" w:rsidP="00603217">
            <w:pPr>
              <w:spacing w:after="0" w:line="240" w:lineRule="auto"/>
              <w:rPr>
                <w:sz w:val="16"/>
                <w:szCs w:val="16"/>
                <w:lang w:eastAsia="es-MX"/>
              </w:rPr>
            </w:pPr>
          </w:p>
        </w:tc>
        <w:tc>
          <w:tcPr>
            <w:tcW w:w="1443" w:type="pct"/>
            <w:tcBorders>
              <w:top w:val="nil"/>
              <w:left w:val="nil"/>
              <w:bottom w:val="nil"/>
              <w:right w:val="nil"/>
            </w:tcBorders>
            <w:shd w:val="clear" w:color="auto" w:fill="auto"/>
            <w:noWrap/>
            <w:vAlign w:val="center"/>
            <w:hideMark/>
          </w:tcPr>
          <w:p w14:paraId="5315E8C8" w14:textId="77777777" w:rsidR="00603217" w:rsidRPr="001315C8" w:rsidRDefault="00603217" w:rsidP="00603217">
            <w:pPr>
              <w:spacing w:after="0" w:line="240" w:lineRule="auto"/>
              <w:rPr>
                <w:sz w:val="16"/>
                <w:szCs w:val="16"/>
                <w:lang w:eastAsia="es-MX"/>
              </w:rPr>
            </w:pPr>
          </w:p>
        </w:tc>
        <w:tc>
          <w:tcPr>
            <w:tcW w:w="224" w:type="pct"/>
            <w:tcBorders>
              <w:top w:val="nil"/>
              <w:left w:val="nil"/>
              <w:bottom w:val="nil"/>
              <w:right w:val="nil"/>
            </w:tcBorders>
            <w:shd w:val="clear" w:color="auto" w:fill="auto"/>
            <w:noWrap/>
            <w:vAlign w:val="center"/>
            <w:hideMark/>
          </w:tcPr>
          <w:p w14:paraId="0A9020CB" w14:textId="77777777" w:rsidR="00603217" w:rsidRPr="001315C8" w:rsidRDefault="00603217" w:rsidP="00603217">
            <w:pPr>
              <w:spacing w:after="0" w:line="240" w:lineRule="auto"/>
              <w:rPr>
                <w:sz w:val="16"/>
                <w:szCs w:val="16"/>
                <w:lang w:eastAsia="es-MX"/>
              </w:rPr>
            </w:pPr>
          </w:p>
        </w:tc>
        <w:tc>
          <w:tcPr>
            <w:tcW w:w="224" w:type="pct"/>
            <w:tcBorders>
              <w:top w:val="nil"/>
              <w:left w:val="nil"/>
              <w:bottom w:val="nil"/>
              <w:right w:val="nil"/>
            </w:tcBorders>
            <w:shd w:val="clear" w:color="auto" w:fill="auto"/>
            <w:noWrap/>
            <w:vAlign w:val="center"/>
            <w:hideMark/>
          </w:tcPr>
          <w:p w14:paraId="5646C0F2" w14:textId="77777777" w:rsidR="00603217" w:rsidRPr="001315C8" w:rsidRDefault="00603217" w:rsidP="00603217">
            <w:pPr>
              <w:spacing w:after="0" w:line="240" w:lineRule="auto"/>
              <w:rPr>
                <w:sz w:val="16"/>
                <w:szCs w:val="16"/>
                <w:lang w:eastAsia="es-MX"/>
              </w:rPr>
            </w:pPr>
          </w:p>
        </w:tc>
        <w:tc>
          <w:tcPr>
            <w:tcW w:w="224" w:type="pct"/>
            <w:tcBorders>
              <w:top w:val="nil"/>
              <w:left w:val="nil"/>
              <w:bottom w:val="nil"/>
              <w:right w:val="nil"/>
            </w:tcBorders>
            <w:shd w:val="clear" w:color="auto" w:fill="auto"/>
            <w:noWrap/>
            <w:vAlign w:val="center"/>
            <w:hideMark/>
          </w:tcPr>
          <w:p w14:paraId="7364DC67" w14:textId="77777777" w:rsidR="00603217" w:rsidRPr="001315C8" w:rsidRDefault="00603217" w:rsidP="00603217">
            <w:pPr>
              <w:spacing w:after="0" w:line="240" w:lineRule="auto"/>
              <w:rPr>
                <w:sz w:val="16"/>
                <w:szCs w:val="16"/>
                <w:lang w:eastAsia="es-MX"/>
              </w:rPr>
            </w:pPr>
          </w:p>
        </w:tc>
        <w:tc>
          <w:tcPr>
            <w:tcW w:w="292" w:type="pct"/>
            <w:tcBorders>
              <w:top w:val="nil"/>
              <w:left w:val="nil"/>
              <w:bottom w:val="nil"/>
              <w:right w:val="single" w:sz="4" w:space="0" w:color="BFBFBF" w:themeColor="background1" w:themeShade="BF"/>
            </w:tcBorders>
            <w:shd w:val="clear" w:color="auto" w:fill="auto"/>
            <w:noWrap/>
            <w:vAlign w:val="center"/>
            <w:hideMark/>
          </w:tcPr>
          <w:p w14:paraId="7F68491C"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 </w:t>
            </w:r>
          </w:p>
        </w:tc>
      </w:tr>
      <w:tr w:rsidR="00603217" w:rsidRPr="001315C8" w14:paraId="55DAB267" w14:textId="77777777" w:rsidTr="001317CA">
        <w:trPr>
          <w:trHeight w:val="523"/>
        </w:trPr>
        <w:tc>
          <w:tcPr>
            <w:tcW w:w="922" w:type="pct"/>
            <w:gridSpan w:val="4"/>
            <w:tcBorders>
              <w:top w:val="nil"/>
              <w:left w:val="single" w:sz="4" w:space="0" w:color="BFBFBF" w:themeColor="background1" w:themeShade="BF"/>
              <w:bottom w:val="single" w:sz="4" w:space="0" w:color="BFBFBF" w:themeColor="background1" w:themeShade="BF"/>
              <w:right w:val="nil"/>
            </w:tcBorders>
            <w:shd w:val="clear" w:color="auto" w:fill="D9D9D9" w:themeFill="background1" w:themeFillShade="D9"/>
            <w:noWrap/>
            <w:vAlign w:val="center"/>
            <w:hideMark/>
          </w:tcPr>
          <w:p w14:paraId="7B19B4CB" w14:textId="77777777" w:rsidR="00603217" w:rsidRPr="00603217" w:rsidRDefault="00603217" w:rsidP="00603217">
            <w:pPr>
              <w:spacing w:after="0" w:line="240" w:lineRule="auto"/>
              <w:jc w:val="center"/>
              <w:rPr>
                <w:b/>
                <w:sz w:val="16"/>
                <w:szCs w:val="16"/>
                <w:lang w:eastAsia="es-MX"/>
              </w:rPr>
            </w:pPr>
            <w:r w:rsidRPr="00603217">
              <w:rPr>
                <w:b/>
                <w:sz w:val="16"/>
                <w:szCs w:val="16"/>
                <w:lang w:eastAsia="es-MX"/>
              </w:rPr>
              <w:t>Propuesta</w:t>
            </w:r>
          </w:p>
        </w:tc>
        <w:tc>
          <w:tcPr>
            <w:tcW w:w="4078" w:type="pct"/>
            <w:gridSpan w:val="14"/>
            <w:tcBorders>
              <w:top w:val="nil"/>
              <w:left w:val="nil"/>
              <w:bottom w:val="single" w:sz="4" w:space="0" w:color="BFBFBF" w:themeColor="background1" w:themeShade="BF"/>
              <w:right w:val="single" w:sz="4" w:space="0" w:color="BFBFBF" w:themeColor="background1" w:themeShade="BF"/>
            </w:tcBorders>
            <w:shd w:val="clear" w:color="auto" w:fill="auto"/>
            <w:vAlign w:val="center"/>
            <w:hideMark/>
          </w:tcPr>
          <w:p w14:paraId="2439BB7F"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Propuesta y/o recomendaciones que permitan el cumplimiento y/o la mejora del mecanismo de entrega.</w:t>
            </w:r>
          </w:p>
        </w:tc>
      </w:tr>
    </w:tbl>
    <w:p w14:paraId="7DD44A87" w14:textId="0B78B16C" w:rsidR="001317CA" w:rsidRDefault="001317CA" w:rsidP="00AD62D4">
      <w:pPr>
        <w:rPr>
          <w:lang w:val="es-ES"/>
        </w:rPr>
      </w:pPr>
    </w:p>
    <w:p w14:paraId="303B3ACD" w14:textId="77777777" w:rsidR="001317CA" w:rsidRDefault="001317CA">
      <w:pPr>
        <w:spacing w:line="276" w:lineRule="auto"/>
        <w:jc w:val="left"/>
        <w:rPr>
          <w:lang w:val="es-ES"/>
        </w:rPr>
      </w:pPr>
      <w:r>
        <w:rPr>
          <w:lang w:val="es-ES"/>
        </w:rPr>
        <w:br w:type="page"/>
      </w:r>
    </w:p>
    <w:tbl>
      <w:tblPr>
        <w:tblW w:w="5000" w:type="pct"/>
        <w:tblCellMar>
          <w:left w:w="70" w:type="dxa"/>
          <w:right w:w="70" w:type="dxa"/>
        </w:tblCellMar>
        <w:tblLook w:val="04A0" w:firstRow="1" w:lastRow="0" w:firstColumn="1" w:lastColumn="0" w:noHBand="0" w:noVBand="1"/>
      </w:tblPr>
      <w:tblGrid>
        <w:gridCol w:w="175"/>
        <w:gridCol w:w="266"/>
        <w:gridCol w:w="313"/>
        <w:gridCol w:w="339"/>
        <w:gridCol w:w="316"/>
        <w:gridCol w:w="344"/>
        <w:gridCol w:w="208"/>
        <w:gridCol w:w="208"/>
        <w:gridCol w:w="212"/>
        <w:gridCol w:w="286"/>
        <w:gridCol w:w="215"/>
        <w:gridCol w:w="1424"/>
        <w:gridCol w:w="1998"/>
        <w:gridCol w:w="356"/>
        <w:gridCol w:w="203"/>
        <w:gridCol w:w="163"/>
        <w:gridCol w:w="179"/>
        <w:gridCol w:w="176"/>
        <w:gridCol w:w="577"/>
        <w:gridCol w:w="323"/>
        <w:gridCol w:w="267"/>
        <w:gridCol w:w="140"/>
        <w:gridCol w:w="140"/>
      </w:tblGrid>
      <w:tr w:rsidR="00603217" w:rsidRPr="001315C8" w14:paraId="1E896BC8" w14:textId="77777777" w:rsidTr="009E482F">
        <w:trPr>
          <w:trHeight w:val="397"/>
        </w:trPr>
        <w:tc>
          <w:tcPr>
            <w:tcW w:w="5000" w:type="pct"/>
            <w:gridSpan w:val="2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2DB89DC5" w14:textId="77777777" w:rsidR="00603217" w:rsidRPr="001315C8" w:rsidRDefault="00603217" w:rsidP="00603217">
            <w:pPr>
              <w:spacing w:after="0" w:line="240" w:lineRule="auto"/>
              <w:jc w:val="center"/>
              <w:rPr>
                <w:rFonts w:eastAsia="Times New Roman" w:cstheme="minorHAnsi"/>
                <w:b/>
                <w:bCs/>
                <w:color w:val="FFFFFF"/>
                <w:szCs w:val="16"/>
                <w:lang w:eastAsia="es-MX"/>
              </w:rPr>
            </w:pPr>
            <w:r w:rsidRPr="001315C8">
              <w:rPr>
                <w:rFonts w:cstheme="minorHAnsi"/>
                <w:szCs w:val="16"/>
              </w:rPr>
              <w:lastRenderedPageBreak/>
              <w:br w:type="page"/>
            </w:r>
            <w:r w:rsidRPr="001315C8">
              <w:rPr>
                <w:rFonts w:eastAsia="Times New Roman" w:cstheme="minorHAnsi"/>
                <w:b/>
                <w:bCs/>
                <w:color w:val="FFFFFF"/>
                <w:szCs w:val="16"/>
                <w:lang w:eastAsia="es-MX"/>
              </w:rPr>
              <w:t xml:space="preserve">Anexo 7. Procedimiento de actualización de </w:t>
            </w:r>
            <w:r>
              <w:rPr>
                <w:rFonts w:eastAsia="Times New Roman" w:cstheme="minorHAnsi"/>
                <w:b/>
                <w:bCs/>
                <w:color w:val="FFFFFF"/>
                <w:szCs w:val="16"/>
                <w:lang w:eastAsia="es-MX"/>
              </w:rPr>
              <w:t>la p</w:t>
            </w:r>
            <w:r w:rsidRPr="001315C8">
              <w:rPr>
                <w:rFonts w:eastAsia="Times New Roman" w:cstheme="minorHAnsi"/>
                <w:b/>
                <w:bCs/>
                <w:color w:val="FFFFFF"/>
                <w:szCs w:val="16"/>
                <w:lang w:eastAsia="es-MX"/>
              </w:rPr>
              <w:t xml:space="preserve">oblación </w:t>
            </w:r>
            <w:r>
              <w:rPr>
                <w:rFonts w:eastAsia="Times New Roman" w:cstheme="minorHAnsi"/>
                <w:b/>
                <w:bCs/>
                <w:color w:val="FFFFFF"/>
                <w:szCs w:val="16"/>
                <w:lang w:eastAsia="es-MX"/>
              </w:rPr>
              <w:t>a</w:t>
            </w:r>
            <w:r w:rsidRPr="001315C8">
              <w:rPr>
                <w:rFonts w:eastAsia="Times New Roman" w:cstheme="minorHAnsi"/>
                <w:b/>
                <w:bCs/>
                <w:color w:val="FFFFFF"/>
                <w:szCs w:val="16"/>
                <w:lang w:eastAsia="es-MX"/>
              </w:rPr>
              <w:t>tendida</w:t>
            </w:r>
          </w:p>
        </w:tc>
      </w:tr>
      <w:tr w:rsidR="00603217" w:rsidRPr="001315C8" w14:paraId="11C4EB9D" w14:textId="77777777" w:rsidTr="00DC62F3">
        <w:trPr>
          <w:trHeight w:val="294"/>
        </w:trPr>
        <w:tc>
          <w:tcPr>
            <w:tcW w:w="5000" w:type="pct"/>
            <w:gridSpan w:val="2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18F889A3" w14:textId="77777777" w:rsidR="00603217" w:rsidRPr="001315C8" w:rsidRDefault="00603217" w:rsidP="00603217">
            <w:pPr>
              <w:spacing w:after="0" w:line="240" w:lineRule="auto"/>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Procedimiento documentado</w:t>
            </w:r>
          </w:p>
        </w:tc>
      </w:tr>
      <w:tr w:rsidR="00603217" w:rsidRPr="001315C8" w14:paraId="23E7C014" w14:textId="77777777" w:rsidTr="009E482F">
        <w:trPr>
          <w:trHeight w:val="483"/>
        </w:trPr>
        <w:tc>
          <w:tcPr>
            <w:tcW w:w="99" w:type="pct"/>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p w14:paraId="4A8F9EC1"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901" w:type="pct"/>
            <w:gridSpan w:val="22"/>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02CA3F37"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1. ¿El programa cuenta con un procedimiento documentado y normado para la integración, actualización y depuración de la población atendida?</w:t>
            </w:r>
          </w:p>
        </w:tc>
      </w:tr>
      <w:tr w:rsidR="004F6E77" w:rsidRPr="001315C8" w14:paraId="7C86B8E1" w14:textId="77777777" w:rsidTr="009E482F">
        <w:trPr>
          <w:trHeight w:val="271"/>
        </w:trPr>
        <w:tc>
          <w:tcPr>
            <w:tcW w:w="99" w:type="pct"/>
            <w:tcBorders>
              <w:top w:val="nil"/>
              <w:left w:val="single" w:sz="4" w:space="0" w:color="BFBFBF" w:themeColor="background1" w:themeShade="BF"/>
              <w:bottom w:val="nil"/>
              <w:right w:val="nil"/>
            </w:tcBorders>
            <w:shd w:val="clear" w:color="auto" w:fill="auto"/>
            <w:noWrap/>
            <w:vAlign w:val="center"/>
            <w:hideMark/>
          </w:tcPr>
          <w:p w14:paraId="0CC0815C"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51" w:type="pct"/>
            <w:tcBorders>
              <w:top w:val="nil"/>
              <w:left w:val="nil"/>
              <w:bottom w:val="nil"/>
              <w:right w:val="nil"/>
            </w:tcBorders>
            <w:shd w:val="clear" w:color="auto" w:fill="auto"/>
            <w:noWrap/>
            <w:vAlign w:val="center"/>
            <w:hideMark/>
          </w:tcPr>
          <w:p w14:paraId="502F527B"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84" w:type="pct"/>
            <w:tcBorders>
              <w:top w:val="nil"/>
              <w:left w:val="nil"/>
              <w:bottom w:val="nil"/>
              <w:right w:val="nil"/>
            </w:tcBorders>
            <w:shd w:val="clear" w:color="auto" w:fill="auto"/>
            <w:noWrap/>
            <w:vAlign w:val="center"/>
            <w:hideMark/>
          </w:tcPr>
          <w:p w14:paraId="427C0B08" w14:textId="77777777" w:rsidR="00603217" w:rsidRPr="001315C8" w:rsidRDefault="00603217" w:rsidP="00603217">
            <w:pPr>
              <w:spacing w:after="0" w:line="240" w:lineRule="auto"/>
              <w:rPr>
                <w:rFonts w:eastAsia="Times New Roman" w:cstheme="minorHAnsi"/>
                <w:sz w:val="16"/>
                <w:szCs w:val="16"/>
                <w:lang w:eastAsia="es-MX"/>
              </w:rPr>
            </w:pPr>
          </w:p>
        </w:tc>
        <w:tc>
          <w:tcPr>
            <w:tcW w:w="190" w:type="pct"/>
            <w:tcBorders>
              <w:top w:val="nil"/>
              <w:left w:val="nil"/>
              <w:bottom w:val="nil"/>
              <w:right w:val="nil"/>
            </w:tcBorders>
            <w:shd w:val="clear" w:color="auto" w:fill="auto"/>
            <w:noWrap/>
            <w:vAlign w:val="center"/>
            <w:hideMark/>
          </w:tcPr>
          <w:p w14:paraId="2BBFFD49" w14:textId="77777777" w:rsidR="00603217" w:rsidRPr="001315C8" w:rsidRDefault="00603217" w:rsidP="00603217">
            <w:pPr>
              <w:spacing w:after="0" w:line="240" w:lineRule="auto"/>
              <w:rPr>
                <w:rFonts w:eastAsia="Times New Roman" w:cstheme="minorHAnsi"/>
                <w:sz w:val="16"/>
                <w:szCs w:val="16"/>
                <w:lang w:eastAsia="es-MX"/>
              </w:rPr>
            </w:pPr>
          </w:p>
        </w:tc>
        <w:tc>
          <w:tcPr>
            <w:tcW w:w="177" w:type="pct"/>
            <w:tcBorders>
              <w:top w:val="nil"/>
              <w:left w:val="nil"/>
              <w:bottom w:val="nil"/>
              <w:right w:val="nil"/>
            </w:tcBorders>
            <w:shd w:val="clear" w:color="auto" w:fill="auto"/>
            <w:noWrap/>
            <w:vAlign w:val="center"/>
            <w:hideMark/>
          </w:tcPr>
          <w:p w14:paraId="7F64A904" w14:textId="77777777" w:rsidR="00603217" w:rsidRPr="001315C8" w:rsidRDefault="00603217" w:rsidP="00603217">
            <w:pPr>
              <w:spacing w:after="0" w:line="240" w:lineRule="auto"/>
              <w:rPr>
                <w:rFonts w:eastAsia="Times New Roman" w:cstheme="minorHAnsi"/>
                <w:sz w:val="16"/>
                <w:szCs w:val="16"/>
                <w:lang w:eastAsia="es-MX"/>
              </w:rPr>
            </w:pPr>
          </w:p>
        </w:tc>
        <w:tc>
          <w:tcPr>
            <w:tcW w:w="193" w:type="pct"/>
            <w:tcBorders>
              <w:top w:val="nil"/>
              <w:left w:val="nil"/>
              <w:bottom w:val="nil"/>
              <w:right w:val="nil"/>
            </w:tcBorders>
            <w:shd w:val="clear" w:color="auto" w:fill="auto"/>
            <w:noWrap/>
            <w:vAlign w:val="center"/>
            <w:hideMark/>
          </w:tcPr>
          <w:p w14:paraId="53B4F3F1" w14:textId="77777777" w:rsidR="00603217" w:rsidRPr="001315C8" w:rsidRDefault="00603217" w:rsidP="00603217">
            <w:pPr>
              <w:spacing w:after="0" w:line="240" w:lineRule="auto"/>
              <w:rPr>
                <w:rFonts w:eastAsia="Times New Roman" w:cstheme="minorHAnsi"/>
                <w:sz w:val="16"/>
                <w:szCs w:val="16"/>
                <w:lang w:eastAsia="es-MX"/>
              </w:rPr>
            </w:pPr>
          </w:p>
        </w:tc>
        <w:tc>
          <w:tcPr>
            <w:tcW w:w="113" w:type="pct"/>
            <w:tcBorders>
              <w:top w:val="nil"/>
              <w:left w:val="nil"/>
              <w:bottom w:val="nil"/>
              <w:right w:val="nil"/>
            </w:tcBorders>
            <w:shd w:val="clear" w:color="auto" w:fill="auto"/>
            <w:noWrap/>
            <w:vAlign w:val="center"/>
            <w:hideMark/>
          </w:tcPr>
          <w:p w14:paraId="5FFF3732" w14:textId="77777777" w:rsidR="00603217" w:rsidRPr="001315C8" w:rsidRDefault="00603217" w:rsidP="00603217">
            <w:pPr>
              <w:spacing w:after="0" w:line="240" w:lineRule="auto"/>
              <w:rPr>
                <w:rFonts w:eastAsia="Times New Roman" w:cstheme="minorHAnsi"/>
                <w:sz w:val="16"/>
                <w:szCs w:val="16"/>
                <w:lang w:eastAsia="es-MX"/>
              </w:rPr>
            </w:pPr>
          </w:p>
        </w:tc>
        <w:tc>
          <w:tcPr>
            <w:tcW w:w="113" w:type="pct"/>
            <w:tcBorders>
              <w:top w:val="nil"/>
              <w:left w:val="nil"/>
              <w:bottom w:val="nil"/>
              <w:right w:val="nil"/>
            </w:tcBorders>
            <w:shd w:val="clear" w:color="auto" w:fill="auto"/>
            <w:noWrap/>
            <w:vAlign w:val="center"/>
            <w:hideMark/>
          </w:tcPr>
          <w:p w14:paraId="5CF5606A" w14:textId="77777777" w:rsidR="00603217" w:rsidRPr="001315C8" w:rsidRDefault="00603217" w:rsidP="00603217">
            <w:pPr>
              <w:spacing w:after="0" w:line="240" w:lineRule="auto"/>
              <w:rPr>
                <w:rFonts w:eastAsia="Times New Roman" w:cstheme="minorHAnsi"/>
                <w:sz w:val="16"/>
                <w:szCs w:val="16"/>
                <w:lang w:eastAsia="es-MX"/>
              </w:rPr>
            </w:pPr>
          </w:p>
        </w:tc>
        <w:tc>
          <w:tcPr>
            <w:tcW w:w="114" w:type="pct"/>
            <w:tcBorders>
              <w:top w:val="nil"/>
              <w:left w:val="nil"/>
              <w:bottom w:val="nil"/>
              <w:right w:val="nil"/>
            </w:tcBorders>
            <w:shd w:val="clear" w:color="auto" w:fill="auto"/>
            <w:noWrap/>
            <w:vAlign w:val="center"/>
            <w:hideMark/>
          </w:tcPr>
          <w:p w14:paraId="4C80A7E3" w14:textId="77777777" w:rsidR="00603217" w:rsidRPr="001315C8" w:rsidRDefault="00603217" w:rsidP="00603217">
            <w:pPr>
              <w:spacing w:after="0" w:line="240" w:lineRule="auto"/>
              <w:rPr>
                <w:rFonts w:eastAsia="Times New Roman" w:cstheme="minorHAnsi"/>
                <w:sz w:val="16"/>
                <w:szCs w:val="16"/>
                <w:lang w:eastAsia="es-MX"/>
              </w:rPr>
            </w:pPr>
          </w:p>
        </w:tc>
        <w:tc>
          <w:tcPr>
            <w:tcW w:w="1108" w:type="pct"/>
            <w:gridSpan w:val="3"/>
            <w:tcBorders>
              <w:top w:val="nil"/>
              <w:left w:val="nil"/>
              <w:bottom w:val="nil"/>
              <w:right w:val="nil"/>
            </w:tcBorders>
            <w:shd w:val="clear" w:color="auto" w:fill="auto"/>
            <w:noWrap/>
            <w:vAlign w:val="center"/>
            <w:hideMark/>
          </w:tcPr>
          <w:p w14:paraId="7EB58016" w14:textId="77777777" w:rsidR="00603217" w:rsidRPr="001315C8" w:rsidRDefault="00603217" w:rsidP="00603217">
            <w:pPr>
              <w:spacing w:after="0" w:line="240" w:lineRule="auto"/>
              <w:rPr>
                <w:rFonts w:eastAsia="Times New Roman" w:cstheme="minorHAnsi"/>
                <w:sz w:val="16"/>
                <w:szCs w:val="16"/>
                <w:lang w:eastAsia="es-MX"/>
              </w:rPr>
            </w:pPr>
          </w:p>
        </w:tc>
        <w:tc>
          <w:tcPr>
            <w:tcW w:w="1129" w:type="pct"/>
            <w:tcBorders>
              <w:top w:val="nil"/>
              <w:left w:val="nil"/>
              <w:bottom w:val="nil"/>
              <w:right w:val="nil"/>
            </w:tcBorders>
            <w:shd w:val="clear" w:color="auto" w:fill="auto"/>
            <w:noWrap/>
            <w:vAlign w:val="center"/>
            <w:hideMark/>
          </w:tcPr>
          <w:p w14:paraId="13FFB6EB" w14:textId="77777777" w:rsidR="00603217" w:rsidRPr="001315C8" w:rsidRDefault="00603217" w:rsidP="00603217">
            <w:pPr>
              <w:spacing w:after="0" w:line="240" w:lineRule="auto"/>
              <w:rPr>
                <w:rFonts w:eastAsia="Times New Roman" w:cstheme="minorHAnsi"/>
                <w:sz w:val="16"/>
                <w:szCs w:val="16"/>
                <w:lang w:eastAsia="es-MX"/>
              </w:rPr>
            </w:pPr>
          </w:p>
        </w:tc>
        <w:tc>
          <w:tcPr>
            <w:tcW w:w="1270" w:type="pct"/>
            <w:gridSpan w:val="8"/>
            <w:tcBorders>
              <w:top w:val="nil"/>
              <w:left w:val="nil"/>
              <w:bottom w:val="nil"/>
              <w:right w:val="nil"/>
            </w:tcBorders>
            <w:shd w:val="clear" w:color="auto" w:fill="auto"/>
            <w:noWrap/>
            <w:vAlign w:val="center"/>
            <w:hideMark/>
          </w:tcPr>
          <w:p w14:paraId="541910A3" w14:textId="77777777" w:rsidR="00603217" w:rsidRPr="001315C8" w:rsidRDefault="00603217" w:rsidP="00603217">
            <w:pPr>
              <w:spacing w:after="0" w:line="240" w:lineRule="auto"/>
              <w:jc w:val="center"/>
              <w:rPr>
                <w:rFonts w:eastAsia="Times New Roman" w:cstheme="minorHAnsi"/>
                <w:i/>
                <w:iCs/>
                <w:color w:val="000000"/>
                <w:sz w:val="16"/>
                <w:szCs w:val="16"/>
                <w:lang w:eastAsia="es-MX"/>
              </w:rPr>
            </w:pPr>
            <w:r w:rsidRPr="001315C8">
              <w:rPr>
                <w:rFonts w:eastAsia="Times New Roman" w:cstheme="minorHAnsi"/>
                <w:i/>
                <w:iCs/>
                <w:color w:val="000000"/>
                <w:sz w:val="16"/>
                <w:szCs w:val="16"/>
                <w:lang w:eastAsia="es-MX"/>
              </w:rPr>
              <w:t>Indicar el nombre del documento</w:t>
            </w:r>
          </w:p>
        </w:tc>
        <w:tc>
          <w:tcPr>
            <w:tcW w:w="159" w:type="pct"/>
            <w:gridSpan w:val="2"/>
            <w:tcBorders>
              <w:top w:val="nil"/>
              <w:left w:val="nil"/>
              <w:bottom w:val="nil"/>
              <w:right w:val="single" w:sz="4" w:space="0" w:color="BFBFBF" w:themeColor="background1" w:themeShade="BF"/>
            </w:tcBorders>
            <w:shd w:val="clear" w:color="auto" w:fill="auto"/>
            <w:noWrap/>
            <w:vAlign w:val="center"/>
            <w:hideMark/>
          </w:tcPr>
          <w:p w14:paraId="60A0310D"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4F6E77" w:rsidRPr="001315C8" w14:paraId="491CCBED" w14:textId="77777777" w:rsidTr="009E482F">
        <w:trPr>
          <w:trHeight w:val="280"/>
        </w:trPr>
        <w:tc>
          <w:tcPr>
            <w:tcW w:w="99" w:type="pct"/>
            <w:tcBorders>
              <w:top w:val="nil"/>
              <w:left w:val="single" w:sz="4" w:space="0" w:color="BFBFBF" w:themeColor="background1" w:themeShade="BF"/>
              <w:bottom w:val="nil"/>
              <w:right w:val="nil"/>
            </w:tcBorders>
            <w:shd w:val="clear" w:color="auto" w:fill="auto"/>
            <w:noWrap/>
            <w:vAlign w:val="center"/>
            <w:hideMark/>
          </w:tcPr>
          <w:p w14:paraId="576F84ED"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51"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6C4B553B"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192" w:type="pct"/>
            <w:gridSpan w:val="10"/>
            <w:tcBorders>
              <w:top w:val="nil"/>
              <w:left w:val="nil"/>
              <w:bottom w:val="nil"/>
              <w:right w:val="nil"/>
            </w:tcBorders>
            <w:shd w:val="clear" w:color="auto" w:fill="auto"/>
            <w:noWrap/>
            <w:vAlign w:val="center"/>
            <w:hideMark/>
          </w:tcPr>
          <w:p w14:paraId="2111B02C"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Existe un procedimiento específico y está documentado.</w:t>
            </w:r>
          </w:p>
        </w:tc>
        <w:tc>
          <w:tcPr>
            <w:tcW w:w="1129" w:type="pct"/>
            <w:tcBorders>
              <w:top w:val="nil"/>
              <w:left w:val="nil"/>
              <w:bottom w:val="single" w:sz="4" w:space="0" w:color="595959"/>
              <w:right w:val="nil"/>
            </w:tcBorders>
            <w:shd w:val="clear" w:color="auto" w:fill="auto"/>
            <w:noWrap/>
            <w:vAlign w:val="center"/>
            <w:hideMark/>
          </w:tcPr>
          <w:p w14:paraId="3EA045A7"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04" w:type="pct"/>
            <w:tcBorders>
              <w:top w:val="nil"/>
              <w:left w:val="nil"/>
              <w:bottom w:val="single" w:sz="4" w:space="0" w:color="595959"/>
              <w:right w:val="nil"/>
            </w:tcBorders>
            <w:shd w:val="clear" w:color="auto" w:fill="auto"/>
            <w:noWrap/>
            <w:vAlign w:val="center"/>
            <w:hideMark/>
          </w:tcPr>
          <w:p w14:paraId="259CDDF4"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2" w:type="pct"/>
            <w:tcBorders>
              <w:top w:val="nil"/>
              <w:left w:val="nil"/>
              <w:bottom w:val="single" w:sz="4" w:space="0" w:color="595959"/>
              <w:right w:val="nil"/>
            </w:tcBorders>
            <w:shd w:val="clear" w:color="auto" w:fill="auto"/>
            <w:noWrap/>
            <w:vAlign w:val="center"/>
            <w:hideMark/>
          </w:tcPr>
          <w:p w14:paraId="0DFB9BA8"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618" w:type="pct"/>
            <w:gridSpan w:val="4"/>
            <w:tcBorders>
              <w:top w:val="nil"/>
              <w:left w:val="nil"/>
              <w:bottom w:val="single" w:sz="4" w:space="0" w:color="595959"/>
              <w:right w:val="nil"/>
            </w:tcBorders>
            <w:shd w:val="clear" w:color="auto" w:fill="auto"/>
            <w:noWrap/>
            <w:vAlign w:val="center"/>
            <w:hideMark/>
          </w:tcPr>
          <w:p w14:paraId="088F307C"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336" w:type="pct"/>
            <w:gridSpan w:val="2"/>
            <w:tcBorders>
              <w:top w:val="nil"/>
              <w:left w:val="nil"/>
              <w:bottom w:val="single" w:sz="4" w:space="0" w:color="595959"/>
              <w:right w:val="nil"/>
            </w:tcBorders>
            <w:shd w:val="clear" w:color="auto" w:fill="auto"/>
            <w:noWrap/>
            <w:vAlign w:val="center"/>
            <w:hideMark/>
          </w:tcPr>
          <w:p w14:paraId="7843BE37"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59" w:type="pct"/>
            <w:gridSpan w:val="2"/>
            <w:tcBorders>
              <w:top w:val="nil"/>
              <w:left w:val="nil"/>
              <w:bottom w:val="nil"/>
              <w:right w:val="single" w:sz="4" w:space="0" w:color="BFBFBF" w:themeColor="background1" w:themeShade="BF"/>
            </w:tcBorders>
            <w:shd w:val="clear" w:color="auto" w:fill="auto"/>
            <w:noWrap/>
            <w:vAlign w:val="center"/>
            <w:hideMark/>
          </w:tcPr>
          <w:p w14:paraId="59E53486"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4F6E77" w:rsidRPr="001315C8" w14:paraId="322D8DF0" w14:textId="77777777" w:rsidTr="009E482F">
        <w:trPr>
          <w:trHeight w:val="280"/>
        </w:trPr>
        <w:tc>
          <w:tcPr>
            <w:tcW w:w="99" w:type="pct"/>
            <w:tcBorders>
              <w:top w:val="nil"/>
              <w:left w:val="single" w:sz="4" w:space="0" w:color="BFBFBF" w:themeColor="background1" w:themeShade="BF"/>
              <w:bottom w:val="nil"/>
              <w:right w:val="nil"/>
            </w:tcBorders>
            <w:shd w:val="clear" w:color="auto" w:fill="auto"/>
            <w:noWrap/>
            <w:vAlign w:val="center"/>
            <w:hideMark/>
          </w:tcPr>
          <w:p w14:paraId="70C8155E"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51"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6E8A1EC"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3322" w:type="pct"/>
            <w:gridSpan w:val="11"/>
            <w:tcBorders>
              <w:top w:val="nil"/>
              <w:left w:val="nil"/>
              <w:bottom w:val="nil"/>
              <w:right w:val="nil"/>
            </w:tcBorders>
            <w:shd w:val="clear" w:color="auto" w:fill="auto"/>
            <w:noWrap/>
            <w:vAlign w:val="center"/>
            <w:hideMark/>
          </w:tcPr>
          <w:p w14:paraId="6598AE6D"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Existe un procedimiento específico, pero no está documentado.</w:t>
            </w:r>
          </w:p>
        </w:tc>
        <w:tc>
          <w:tcPr>
            <w:tcW w:w="204" w:type="pct"/>
            <w:tcBorders>
              <w:top w:val="nil"/>
              <w:left w:val="nil"/>
              <w:bottom w:val="nil"/>
              <w:right w:val="nil"/>
            </w:tcBorders>
            <w:shd w:val="clear" w:color="auto" w:fill="auto"/>
            <w:noWrap/>
            <w:vAlign w:val="center"/>
            <w:hideMark/>
          </w:tcPr>
          <w:p w14:paraId="2D6887AE"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12" w:type="pct"/>
            <w:tcBorders>
              <w:top w:val="nil"/>
              <w:left w:val="nil"/>
              <w:bottom w:val="nil"/>
              <w:right w:val="nil"/>
            </w:tcBorders>
            <w:shd w:val="clear" w:color="auto" w:fill="auto"/>
            <w:noWrap/>
            <w:vAlign w:val="center"/>
            <w:hideMark/>
          </w:tcPr>
          <w:p w14:paraId="1E29F043" w14:textId="77777777" w:rsidR="00603217" w:rsidRPr="001315C8" w:rsidRDefault="00603217" w:rsidP="00603217">
            <w:pPr>
              <w:spacing w:after="0" w:line="240" w:lineRule="auto"/>
              <w:rPr>
                <w:rFonts w:eastAsia="Times New Roman" w:cstheme="minorHAnsi"/>
                <w:sz w:val="16"/>
                <w:szCs w:val="16"/>
                <w:lang w:eastAsia="es-MX"/>
              </w:rPr>
            </w:pPr>
          </w:p>
        </w:tc>
        <w:tc>
          <w:tcPr>
            <w:tcW w:w="618" w:type="pct"/>
            <w:gridSpan w:val="4"/>
            <w:tcBorders>
              <w:top w:val="nil"/>
              <w:left w:val="nil"/>
              <w:bottom w:val="nil"/>
              <w:right w:val="nil"/>
            </w:tcBorders>
            <w:shd w:val="clear" w:color="auto" w:fill="auto"/>
            <w:noWrap/>
            <w:vAlign w:val="center"/>
            <w:hideMark/>
          </w:tcPr>
          <w:p w14:paraId="49F2E9D8" w14:textId="77777777" w:rsidR="00603217" w:rsidRPr="001315C8" w:rsidRDefault="00603217" w:rsidP="00603217">
            <w:pPr>
              <w:spacing w:after="0" w:line="240" w:lineRule="auto"/>
              <w:rPr>
                <w:rFonts w:eastAsia="Times New Roman" w:cstheme="minorHAnsi"/>
                <w:sz w:val="16"/>
                <w:szCs w:val="16"/>
                <w:lang w:eastAsia="es-MX"/>
              </w:rPr>
            </w:pPr>
          </w:p>
        </w:tc>
        <w:tc>
          <w:tcPr>
            <w:tcW w:w="336" w:type="pct"/>
            <w:gridSpan w:val="2"/>
            <w:tcBorders>
              <w:top w:val="nil"/>
              <w:left w:val="nil"/>
              <w:bottom w:val="nil"/>
              <w:right w:val="nil"/>
            </w:tcBorders>
            <w:shd w:val="clear" w:color="auto" w:fill="auto"/>
            <w:noWrap/>
            <w:vAlign w:val="center"/>
            <w:hideMark/>
          </w:tcPr>
          <w:p w14:paraId="0701E375" w14:textId="77777777" w:rsidR="00603217" w:rsidRPr="001315C8" w:rsidRDefault="00603217" w:rsidP="00603217">
            <w:pPr>
              <w:spacing w:after="0" w:line="240" w:lineRule="auto"/>
              <w:rPr>
                <w:rFonts w:eastAsia="Times New Roman" w:cstheme="minorHAnsi"/>
                <w:sz w:val="16"/>
                <w:szCs w:val="16"/>
                <w:lang w:eastAsia="es-MX"/>
              </w:rPr>
            </w:pPr>
          </w:p>
        </w:tc>
        <w:tc>
          <w:tcPr>
            <w:tcW w:w="159" w:type="pct"/>
            <w:gridSpan w:val="2"/>
            <w:tcBorders>
              <w:top w:val="nil"/>
              <w:left w:val="nil"/>
              <w:bottom w:val="nil"/>
              <w:right w:val="single" w:sz="4" w:space="0" w:color="BFBFBF" w:themeColor="background1" w:themeShade="BF"/>
            </w:tcBorders>
            <w:shd w:val="clear" w:color="auto" w:fill="auto"/>
            <w:noWrap/>
            <w:vAlign w:val="center"/>
            <w:hideMark/>
          </w:tcPr>
          <w:p w14:paraId="6E7FA6C4"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4F6E77" w:rsidRPr="001315C8" w14:paraId="45F87C53" w14:textId="77777777" w:rsidTr="009E482F">
        <w:trPr>
          <w:trHeight w:val="280"/>
        </w:trPr>
        <w:tc>
          <w:tcPr>
            <w:tcW w:w="99" w:type="pct"/>
            <w:tcBorders>
              <w:top w:val="nil"/>
              <w:left w:val="single" w:sz="4" w:space="0" w:color="BFBFBF" w:themeColor="background1" w:themeShade="BF"/>
              <w:bottom w:val="nil"/>
              <w:right w:val="nil"/>
            </w:tcBorders>
            <w:shd w:val="clear" w:color="auto" w:fill="auto"/>
            <w:noWrap/>
            <w:vAlign w:val="center"/>
            <w:hideMark/>
          </w:tcPr>
          <w:p w14:paraId="18AAF6D9"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51"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1CCA152" w14:textId="6EF5029C" w:rsidR="00603217" w:rsidRPr="001315C8" w:rsidRDefault="00F156CC" w:rsidP="00603217">
            <w:pPr>
              <w:spacing w:after="0" w:line="240" w:lineRule="auto"/>
              <w:rPr>
                <w:rFonts w:eastAsia="Times New Roman" w:cstheme="minorHAnsi"/>
                <w:color w:val="000000"/>
                <w:sz w:val="16"/>
                <w:szCs w:val="16"/>
                <w:lang w:eastAsia="es-MX"/>
              </w:rPr>
            </w:pPr>
            <w:r>
              <w:rPr>
                <w:rFonts w:eastAsia="Times New Roman" w:cstheme="minorHAnsi"/>
                <w:color w:val="000000"/>
                <w:sz w:val="16"/>
                <w:szCs w:val="16"/>
                <w:lang w:eastAsia="es-MX"/>
              </w:rPr>
              <w:t>X</w:t>
            </w:r>
          </w:p>
        </w:tc>
        <w:tc>
          <w:tcPr>
            <w:tcW w:w="2192" w:type="pct"/>
            <w:gridSpan w:val="10"/>
            <w:vMerge w:val="restart"/>
            <w:tcBorders>
              <w:top w:val="nil"/>
              <w:left w:val="nil"/>
              <w:bottom w:val="nil"/>
              <w:right w:val="nil"/>
            </w:tcBorders>
            <w:shd w:val="clear" w:color="auto" w:fill="auto"/>
            <w:vAlign w:val="center"/>
            <w:hideMark/>
          </w:tcPr>
          <w:p w14:paraId="5255B35C"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Se encuentra normado en alguna Ley, Lineamiento, ordenamiento institucional u otro.</w:t>
            </w:r>
          </w:p>
        </w:tc>
        <w:tc>
          <w:tcPr>
            <w:tcW w:w="1129" w:type="pct"/>
            <w:tcBorders>
              <w:top w:val="nil"/>
              <w:left w:val="nil"/>
              <w:bottom w:val="nil"/>
              <w:right w:val="nil"/>
            </w:tcBorders>
            <w:shd w:val="clear" w:color="auto" w:fill="auto"/>
            <w:vAlign w:val="center"/>
            <w:hideMark/>
          </w:tcPr>
          <w:p w14:paraId="3CCEB1E7"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204" w:type="pct"/>
            <w:tcBorders>
              <w:top w:val="nil"/>
              <w:left w:val="nil"/>
              <w:bottom w:val="nil"/>
              <w:right w:val="nil"/>
            </w:tcBorders>
            <w:shd w:val="clear" w:color="auto" w:fill="auto"/>
            <w:noWrap/>
            <w:vAlign w:val="center"/>
            <w:hideMark/>
          </w:tcPr>
          <w:p w14:paraId="608BD0D2" w14:textId="77777777" w:rsidR="00603217" w:rsidRPr="001315C8" w:rsidRDefault="00603217" w:rsidP="00603217">
            <w:pPr>
              <w:spacing w:after="0" w:line="240" w:lineRule="auto"/>
              <w:rPr>
                <w:rFonts w:eastAsia="Times New Roman" w:cstheme="minorHAnsi"/>
                <w:sz w:val="16"/>
                <w:szCs w:val="16"/>
                <w:lang w:eastAsia="es-MX"/>
              </w:rPr>
            </w:pPr>
          </w:p>
        </w:tc>
        <w:tc>
          <w:tcPr>
            <w:tcW w:w="112" w:type="pct"/>
            <w:tcBorders>
              <w:top w:val="nil"/>
              <w:left w:val="nil"/>
              <w:bottom w:val="nil"/>
              <w:right w:val="nil"/>
            </w:tcBorders>
            <w:shd w:val="clear" w:color="auto" w:fill="auto"/>
            <w:noWrap/>
            <w:vAlign w:val="center"/>
            <w:hideMark/>
          </w:tcPr>
          <w:p w14:paraId="6ED6E353" w14:textId="77777777" w:rsidR="00603217" w:rsidRPr="001315C8" w:rsidRDefault="00603217" w:rsidP="00603217">
            <w:pPr>
              <w:spacing w:after="0" w:line="240" w:lineRule="auto"/>
              <w:rPr>
                <w:rFonts w:eastAsia="Times New Roman" w:cstheme="minorHAnsi"/>
                <w:sz w:val="16"/>
                <w:szCs w:val="16"/>
                <w:lang w:eastAsia="es-MX"/>
              </w:rPr>
            </w:pPr>
          </w:p>
        </w:tc>
        <w:tc>
          <w:tcPr>
            <w:tcW w:w="618" w:type="pct"/>
            <w:gridSpan w:val="4"/>
            <w:tcBorders>
              <w:top w:val="nil"/>
              <w:left w:val="nil"/>
              <w:bottom w:val="nil"/>
              <w:right w:val="nil"/>
            </w:tcBorders>
            <w:shd w:val="clear" w:color="auto" w:fill="auto"/>
            <w:noWrap/>
            <w:vAlign w:val="center"/>
            <w:hideMark/>
          </w:tcPr>
          <w:p w14:paraId="44DBDB97" w14:textId="77777777" w:rsidR="00603217" w:rsidRPr="001315C8" w:rsidRDefault="00603217" w:rsidP="00603217">
            <w:pPr>
              <w:spacing w:after="0" w:line="240" w:lineRule="auto"/>
              <w:rPr>
                <w:rFonts w:eastAsia="Times New Roman" w:cstheme="minorHAnsi"/>
                <w:sz w:val="16"/>
                <w:szCs w:val="16"/>
                <w:lang w:eastAsia="es-MX"/>
              </w:rPr>
            </w:pPr>
          </w:p>
        </w:tc>
        <w:tc>
          <w:tcPr>
            <w:tcW w:w="336" w:type="pct"/>
            <w:gridSpan w:val="2"/>
            <w:tcBorders>
              <w:top w:val="nil"/>
              <w:left w:val="nil"/>
              <w:bottom w:val="nil"/>
              <w:right w:val="nil"/>
            </w:tcBorders>
            <w:shd w:val="clear" w:color="auto" w:fill="auto"/>
            <w:noWrap/>
            <w:vAlign w:val="center"/>
            <w:hideMark/>
          </w:tcPr>
          <w:p w14:paraId="4184142F" w14:textId="77777777" w:rsidR="00603217" w:rsidRPr="001315C8" w:rsidRDefault="00603217" w:rsidP="00603217">
            <w:pPr>
              <w:spacing w:after="0" w:line="240" w:lineRule="auto"/>
              <w:rPr>
                <w:rFonts w:eastAsia="Times New Roman" w:cstheme="minorHAnsi"/>
                <w:sz w:val="16"/>
                <w:szCs w:val="16"/>
                <w:lang w:eastAsia="es-MX"/>
              </w:rPr>
            </w:pPr>
          </w:p>
        </w:tc>
        <w:tc>
          <w:tcPr>
            <w:tcW w:w="159" w:type="pct"/>
            <w:gridSpan w:val="2"/>
            <w:tcBorders>
              <w:top w:val="nil"/>
              <w:left w:val="nil"/>
              <w:bottom w:val="nil"/>
              <w:right w:val="single" w:sz="4" w:space="0" w:color="BFBFBF" w:themeColor="background1" w:themeShade="BF"/>
            </w:tcBorders>
            <w:shd w:val="clear" w:color="auto" w:fill="auto"/>
            <w:noWrap/>
            <w:vAlign w:val="center"/>
            <w:hideMark/>
          </w:tcPr>
          <w:p w14:paraId="0307313C"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4F6E77" w:rsidRPr="001315C8" w14:paraId="2F2C1153" w14:textId="77777777" w:rsidTr="009E482F">
        <w:trPr>
          <w:trHeight w:val="350"/>
        </w:trPr>
        <w:tc>
          <w:tcPr>
            <w:tcW w:w="99" w:type="pct"/>
            <w:tcBorders>
              <w:top w:val="nil"/>
              <w:left w:val="single" w:sz="4" w:space="0" w:color="BFBFBF" w:themeColor="background1" w:themeShade="BF"/>
              <w:bottom w:val="nil"/>
              <w:right w:val="nil"/>
            </w:tcBorders>
            <w:shd w:val="clear" w:color="auto" w:fill="auto"/>
            <w:noWrap/>
            <w:vAlign w:val="center"/>
            <w:hideMark/>
          </w:tcPr>
          <w:p w14:paraId="68C65877"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51" w:type="pct"/>
            <w:tcBorders>
              <w:top w:val="nil"/>
              <w:left w:val="nil"/>
              <w:bottom w:val="nil"/>
              <w:right w:val="nil"/>
            </w:tcBorders>
            <w:shd w:val="clear" w:color="auto" w:fill="auto"/>
            <w:noWrap/>
            <w:vAlign w:val="center"/>
            <w:hideMark/>
          </w:tcPr>
          <w:p w14:paraId="1C3CB5AF"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2192" w:type="pct"/>
            <w:gridSpan w:val="10"/>
            <w:vMerge/>
            <w:tcBorders>
              <w:top w:val="nil"/>
              <w:left w:val="nil"/>
              <w:bottom w:val="nil"/>
              <w:right w:val="nil"/>
            </w:tcBorders>
            <w:vAlign w:val="center"/>
            <w:hideMark/>
          </w:tcPr>
          <w:p w14:paraId="6012B5FE"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129" w:type="pct"/>
            <w:tcBorders>
              <w:top w:val="nil"/>
              <w:left w:val="nil"/>
              <w:bottom w:val="nil"/>
              <w:right w:val="nil"/>
            </w:tcBorders>
            <w:shd w:val="clear" w:color="auto" w:fill="auto"/>
            <w:vAlign w:val="center"/>
            <w:hideMark/>
          </w:tcPr>
          <w:p w14:paraId="48DCACB0" w14:textId="77777777" w:rsidR="00603217" w:rsidRPr="001315C8" w:rsidRDefault="00603217" w:rsidP="00603217">
            <w:pPr>
              <w:spacing w:after="0" w:line="240" w:lineRule="auto"/>
              <w:rPr>
                <w:rFonts w:eastAsia="Times New Roman" w:cstheme="minorHAnsi"/>
                <w:sz w:val="16"/>
                <w:szCs w:val="16"/>
                <w:lang w:eastAsia="es-MX"/>
              </w:rPr>
            </w:pPr>
          </w:p>
        </w:tc>
        <w:tc>
          <w:tcPr>
            <w:tcW w:w="204" w:type="pct"/>
            <w:tcBorders>
              <w:top w:val="nil"/>
              <w:left w:val="nil"/>
              <w:bottom w:val="nil"/>
              <w:right w:val="nil"/>
            </w:tcBorders>
            <w:shd w:val="clear" w:color="auto" w:fill="auto"/>
            <w:noWrap/>
            <w:vAlign w:val="center"/>
            <w:hideMark/>
          </w:tcPr>
          <w:p w14:paraId="54D9A67D" w14:textId="77777777" w:rsidR="00603217" w:rsidRPr="001315C8" w:rsidRDefault="00603217" w:rsidP="00603217">
            <w:pPr>
              <w:spacing w:after="0" w:line="240" w:lineRule="auto"/>
              <w:rPr>
                <w:rFonts w:eastAsia="Times New Roman" w:cstheme="minorHAnsi"/>
                <w:sz w:val="16"/>
                <w:szCs w:val="16"/>
                <w:lang w:eastAsia="es-MX"/>
              </w:rPr>
            </w:pPr>
          </w:p>
        </w:tc>
        <w:tc>
          <w:tcPr>
            <w:tcW w:w="112" w:type="pct"/>
            <w:tcBorders>
              <w:top w:val="nil"/>
              <w:left w:val="nil"/>
              <w:bottom w:val="nil"/>
              <w:right w:val="nil"/>
            </w:tcBorders>
            <w:shd w:val="clear" w:color="auto" w:fill="auto"/>
            <w:noWrap/>
            <w:vAlign w:val="center"/>
            <w:hideMark/>
          </w:tcPr>
          <w:p w14:paraId="3CD4FF59" w14:textId="77777777" w:rsidR="00603217" w:rsidRPr="001315C8" w:rsidRDefault="00603217" w:rsidP="00603217">
            <w:pPr>
              <w:spacing w:after="0" w:line="240" w:lineRule="auto"/>
              <w:rPr>
                <w:rFonts w:eastAsia="Times New Roman" w:cstheme="minorHAnsi"/>
                <w:sz w:val="16"/>
                <w:szCs w:val="16"/>
                <w:lang w:eastAsia="es-MX"/>
              </w:rPr>
            </w:pPr>
          </w:p>
        </w:tc>
        <w:tc>
          <w:tcPr>
            <w:tcW w:w="618" w:type="pct"/>
            <w:gridSpan w:val="4"/>
            <w:tcBorders>
              <w:top w:val="nil"/>
              <w:left w:val="nil"/>
              <w:bottom w:val="nil"/>
              <w:right w:val="nil"/>
            </w:tcBorders>
            <w:shd w:val="clear" w:color="auto" w:fill="auto"/>
            <w:noWrap/>
            <w:vAlign w:val="center"/>
            <w:hideMark/>
          </w:tcPr>
          <w:p w14:paraId="5254CF6D" w14:textId="77777777" w:rsidR="00603217" w:rsidRPr="001315C8" w:rsidRDefault="00603217" w:rsidP="00603217">
            <w:pPr>
              <w:spacing w:after="0" w:line="240" w:lineRule="auto"/>
              <w:rPr>
                <w:rFonts w:eastAsia="Times New Roman" w:cstheme="minorHAnsi"/>
                <w:sz w:val="16"/>
                <w:szCs w:val="16"/>
                <w:lang w:eastAsia="es-MX"/>
              </w:rPr>
            </w:pPr>
          </w:p>
        </w:tc>
        <w:tc>
          <w:tcPr>
            <w:tcW w:w="336" w:type="pct"/>
            <w:gridSpan w:val="2"/>
            <w:tcBorders>
              <w:top w:val="nil"/>
              <w:left w:val="nil"/>
              <w:bottom w:val="nil"/>
              <w:right w:val="nil"/>
            </w:tcBorders>
            <w:shd w:val="clear" w:color="auto" w:fill="auto"/>
            <w:noWrap/>
            <w:vAlign w:val="center"/>
            <w:hideMark/>
          </w:tcPr>
          <w:p w14:paraId="1AA65720" w14:textId="77777777" w:rsidR="00603217" w:rsidRPr="001315C8" w:rsidRDefault="00603217" w:rsidP="00603217">
            <w:pPr>
              <w:spacing w:after="0" w:line="240" w:lineRule="auto"/>
              <w:rPr>
                <w:rFonts w:eastAsia="Times New Roman" w:cstheme="minorHAnsi"/>
                <w:sz w:val="16"/>
                <w:szCs w:val="16"/>
                <w:lang w:eastAsia="es-MX"/>
              </w:rPr>
            </w:pPr>
          </w:p>
        </w:tc>
        <w:tc>
          <w:tcPr>
            <w:tcW w:w="159" w:type="pct"/>
            <w:gridSpan w:val="2"/>
            <w:tcBorders>
              <w:top w:val="nil"/>
              <w:left w:val="nil"/>
              <w:bottom w:val="nil"/>
              <w:right w:val="single" w:sz="4" w:space="0" w:color="BFBFBF" w:themeColor="background1" w:themeShade="BF"/>
            </w:tcBorders>
            <w:shd w:val="clear" w:color="auto" w:fill="auto"/>
            <w:noWrap/>
            <w:vAlign w:val="center"/>
            <w:hideMark/>
          </w:tcPr>
          <w:p w14:paraId="7A6927E2"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603217" w:rsidRPr="001315C8" w14:paraId="3A0AB39A" w14:textId="77777777" w:rsidTr="009E482F">
        <w:trPr>
          <w:trHeight w:val="406"/>
        </w:trPr>
        <w:tc>
          <w:tcPr>
            <w:tcW w:w="99" w:type="pct"/>
            <w:tcBorders>
              <w:top w:val="nil"/>
              <w:left w:val="single" w:sz="4" w:space="0" w:color="BFBFBF" w:themeColor="background1" w:themeShade="BF"/>
              <w:bottom w:val="nil"/>
              <w:right w:val="nil"/>
            </w:tcBorders>
            <w:shd w:val="clear" w:color="auto" w:fill="auto"/>
            <w:noWrap/>
            <w:vAlign w:val="center"/>
            <w:hideMark/>
          </w:tcPr>
          <w:p w14:paraId="48A15952"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901" w:type="pct"/>
            <w:gridSpan w:val="22"/>
            <w:tcBorders>
              <w:top w:val="nil"/>
              <w:left w:val="nil"/>
              <w:bottom w:val="nil"/>
              <w:right w:val="single" w:sz="4" w:space="0" w:color="BFBFBF" w:themeColor="background1" w:themeShade="BF"/>
            </w:tcBorders>
            <w:shd w:val="clear" w:color="auto" w:fill="auto"/>
            <w:vAlign w:val="center"/>
            <w:hideMark/>
          </w:tcPr>
          <w:p w14:paraId="70EC7328"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2. El procedimiento contempla los siguientes elementos sobre el padrón de la población atendida:</w:t>
            </w:r>
          </w:p>
        </w:tc>
      </w:tr>
      <w:tr w:rsidR="004F6E77" w:rsidRPr="00603217" w14:paraId="3A48AC36" w14:textId="77777777" w:rsidTr="009E482F">
        <w:trPr>
          <w:trHeight w:val="280"/>
        </w:trPr>
        <w:tc>
          <w:tcPr>
            <w:tcW w:w="99" w:type="pct"/>
            <w:tcBorders>
              <w:top w:val="nil"/>
              <w:left w:val="single" w:sz="4" w:space="0" w:color="BFBFBF" w:themeColor="background1" w:themeShade="BF"/>
              <w:bottom w:val="nil"/>
              <w:right w:val="nil"/>
            </w:tcBorders>
            <w:shd w:val="clear" w:color="auto" w:fill="auto"/>
            <w:noWrap/>
            <w:vAlign w:val="center"/>
            <w:hideMark/>
          </w:tcPr>
          <w:p w14:paraId="4798EE57" w14:textId="77777777" w:rsidR="00603217" w:rsidRPr="00603217" w:rsidRDefault="00603217" w:rsidP="00603217">
            <w:pPr>
              <w:spacing w:after="0" w:line="240" w:lineRule="auto"/>
              <w:rPr>
                <w:rFonts w:eastAsia="Times New Roman" w:cstheme="minorHAnsi"/>
                <w:b/>
                <w:color w:val="000000"/>
                <w:sz w:val="16"/>
                <w:szCs w:val="16"/>
                <w:lang w:eastAsia="es-MX"/>
              </w:rPr>
            </w:pPr>
            <w:r w:rsidRPr="00603217">
              <w:rPr>
                <w:rFonts w:eastAsia="Times New Roman" w:cstheme="minorHAnsi"/>
                <w:b/>
                <w:color w:val="000000"/>
                <w:sz w:val="16"/>
                <w:szCs w:val="16"/>
                <w:lang w:eastAsia="es-MX"/>
              </w:rPr>
              <w:t> </w:t>
            </w:r>
          </w:p>
        </w:tc>
        <w:tc>
          <w:tcPr>
            <w:tcW w:w="1235" w:type="pct"/>
            <w:gridSpan w:val="8"/>
            <w:tcBorders>
              <w:top w:val="nil"/>
              <w:left w:val="nil"/>
              <w:bottom w:val="nil"/>
              <w:right w:val="nil"/>
            </w:tcBorders>
            <w:shd w:val="clear" w:color="auto" w:fill="auto"/>
            <w:noWrap/>
            <w:vAlign w:val="center"/>
            <w:hideMark/>
          </w:tcPr>
          <w:p w14:paraId="50FC5FD0" w14:textId="77777777" w:rsidR="00603217" w:rsidRPr="00603217" w:rsidRDefault="00603217" w:rsidP="00603217">
            <w:pPr>
              <w:spacing w:after="0" w:line="240" w:lineRule="auto"/>
              <w:jc w:val="center"/>
              <w:rPr>
                <w:rFonts w:eastAsia="Times New Roman" w:cstheme="minorHAnsi"/>
                <w:b/>
                <w:bCs/>
                <w:color w:val="000000"/>
                <w:sz w:val="16"/>
                <w:szCs w:val="16"/>
                <w:lang w:eastAsia="es-MX"/>
              </w:rPr>
            </w:pPr>
            <w:r w:rsidRPr="00603217">
              <w:rPr>
                <w:rFonts w:eastAsia="Times New Roman" w:cstheme="minorHAnsi"/>
                <w:b/>
                <w:bCs/>
                <w:color w:val="000000"/>
                <w:sz w:val="16"/>
                <w:szCs w:val="16"/>
                <w:lang w:eastAsia="es-MX"/>
              </w:rPr>
              <w:t>Integración</w:t>
            </w:r>
          </w:p>
        </w:tc>
        <w:tc>
          <w:tcPr>
            <w:tcW w:w="2442" w:type="pct"/>
            <w:gridSpan w:val="5"/>
            <w:tcBorders>
              <w:top w:val="nil"/>
              <w:left w:val="nil"/>
              <w:bottom w:val="nil"/>
              <w:right w:val="nil"/>
            </w:tcBorders>
            <w:shd w:val="clear" w:color="auto" w:fill="auto"/>
            <w:noWrap/>
            <w:vAlign w:val="center"/>
            <w:hideMark/>
          </w:tcPr>
          <w:p w14:paraId="7CF49117" w14:textId="77777777" w:rsidR="00603217" w:rsidRPr="00603217" w:rsidRDefault="00603217" w:rsidP="00603217">
            <w:pPr>
              <w:spacing w:after="0" w:line="240" w:lineRule="auto"/>
              <w:jc w:val="center"/>
              <w:rPr>
                <w:rFonts w:eastAsia="Times New Roman" w:cstheme="minorHAnsi"/>
                <w:b/>
                <w:bCs/>
                <w:color w:val="000000"/>
                <w:sz w:val="16"/>
                <w:szCs w:val="16"/>
                <w:lang w:eastAsia="es-MX"/>
              </w:rPr>
            </w:pPr>
            <w:r w:rsidRPr="00603217">
              <w:rPr>
                <w:rFonts w:eastAsia="Times New Roman" w:cstheme="minorHAnsi"/>
                <w:b/>
                <w:bCs/>
                <w:color w:val="000000"/>
                <w:sz w:val="16"/>
                <w:szCs w:val="16"/>
                <w:lang w:eastAsia="es-MX"/>
              </w:rPr>
              <w:t>Actualización</w:t>
            </w:r>
          </w:p>
        </w:tc>
        <w:tc>
          <w:tcPr>
            <w:tcW w:w="1224" w:type="pct"/>
            <w:gridSpan w:val="9"/>
            <w:tcBorders>
              <w:top w:val="nil"/>
              <w:left w:val="nil"/>
              <w:bottom w:val="nil"/>
              <w:right w:val="single" w:sz="4" w:space="0" w:color="BFBFBF" w:themeColor="background1" w:themeShade="BF"/>
            </w:tcBorders>
            <w:shd w:val="clear" w:color="auto" w:fill="auto"/>
            <w:noWrap/>
            <w:vAlign w:val="center"/>
            <w:hideMark/>
          </w:tcPr>
          <w:p w14:paraId="4D6F1A16" w14:textId="77777777" w:rsidR="00603217" w:rsidRPr="00603217" w:rsidRDefault="00603217" w:rsidP="00603217">
            <w:pPr>
              <w:spacing w:after="0" w:line="240" w:lineRule="auto"/>
              <w:jc w:val="center"/>
              <w:rPr>
                <w:rFonts w:eastAsia="Times New Roman" w:cstheme="minorHAnsi"/>
                <w:b/>
                <w:bCs/>
                <w:color w:val="000000"/>
                <w:sz w:val="16"/>
                <w:szCs w:val="16"/>
                <w:lang w:eastAsia="es-MX"/>
              </w:rPr>
            </w:pPr>
            <w:r w:rsidRPr="00603217">
              <w:rPr>
                <w:rFonts w:eastAsia="Times New Roman" w:cstheme="minorHAnsi"/>
                <w:b/>
                <w:bCs/>
                <w:color w:val="000000"/>
                <w:sz w:val="16"/>
                <w:szCs w:val="16"/>
                <w:lang w:eastAsia="es-MX"/>
              </w:rPr>
              <w:t>Depuración</w:t>
            </w:r>
          </w:p>
        </w:tc>
      </w:tr>
      <w:tr w:rsidR="004F6E77" w:rsidRPr="001315C8" w14:paraId="4C8F2264" w14:textId="77777777" w:rsidTr="009E482F">
        <w:trPr>
          <w:trHeight w:val="280"/>
        </w:trPr>
        <w:tc>
          <w:tcPr>
            <w:tcW w:w="99" w:type="pct"/>
            <w:tcBorders>
              <w:top w:val="nil"/>
              <w:left w:val="single" w:sz="4" w:space="0" w:color="BFBFBF" w:themeColor="background1" w:themeShade="BF"/>
              <w:bottom w:val="nil"/>
              <w:right w:val="nil"/>
            </w:tcBorders>
            <w:shd w:val="clear" w:color="auto" w:fill="auto"/>
            <w:noWrap/>
            <w:vAlign w:val="center"/>
            <w:hideMark/>
          </w:tcPr>
          <w:p w14:paraId="110374E1"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51"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CA7865F" w14:textId="440DB88D" w:rsidR="00603217" w:rsidRPr="001315C8" w:rsidRDefault="001F5644" w:rsidP="00603217">
            <w:pPr>
              <w:spacing w:after="0" w:line="240" w:lineRule="auto"/>
              <w:rPr>
                <w:rFonts w:eastAsia="Times New Roman" w:cstheme="minorHAnsi"/>
                <w:color w:val="000000"/>
                <w:sz w:val="16"/>
                <w:szCs w:val="16"/>
                <w:lang w:eastAsia="es-MX"/>
              </w:rPr>
            </w:pPr>
            <w:r>
              <w:rPr>
                <w:rFonts w:eastAsia="Times New Roman" w:cstheme="minorHAnsi"/>
                <w:color w:val="000000"/>
                <w:sz w:val="16"/>
                <w:szCs w:val="16"/>
                <w:lang w:eastAsia="es-MX"/>
              </w:rPr>
              <w:t>X</w:t>
            </w:r>
          </w:p>
        </w:tc>
        <w:tc>
          <w:tcPr>
            <w:tcW w:w="1085" w:type="pct"/>
            <w:gridSpan w:val="7"/>
            <w:vMerge w:val="restart"/>
            <w:tcBorders>
              <w:top w:val="nil"/>
              <w:left w:val="nil"/>
              <w:bottom w:val="nil"/>
              <w:right w:val="nil"/>
            </w:tcBorders>
            <w:shd w:val="clear" w:color="auto" w:fill="auto"/>
            <w:vAlign w:val="center"/>
            <w:hideMark/>
          </w:tcPr>
          <w:p w14:paraId="51DAD1E9"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Establece una estructura homologada de la información.</w:t>
            </w:r>
          </w:p>
        </w:tc>
        <w:tc>
          <w:tcPr>
            <w:tcW w:w="159"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2B3CAF5" w14:textId="519FC071" w:rsidR="00603217" w:rsidRPr="001315C8" w:rsidRDefault="001F5644" w:rsidP="00603217">
            <w:pPr>
              <w:spacing w:after="0" w:line="240" w:lineRule="auto"/>
              <w:rPr>
                <w:rFonts w:eastAsia="Times New Roman" w:cstheme="minorHAnsi"/>
                <w:color w:val="000000"/>
                <w:sz w:val="16"/>
                <w:szCs w:val="16"/>
                <w:lang w:eastAsia="es-MX"/>
              </w:rPr>
            </w:pPr>
            <w:r>
              <w:rPr>
                <w:rFonts w:eastAsia="Times New Roman" w:cstheme="minorHAnsi"/>
                <w:color w:val="000000"/>
                <w:sz w:val="16"/>
                <w:szCs w:val="16"/>
                <w:lang w:eastAsia="es-MX"/>
              </w:rPr>
              <w:t>X</w:t>
            </w:r>
          </w:p>
        </w:tc>
        <w:tc>
          <w:tcPr>
            <w:tcW w:w="2283" w:type="pct"/>
            <w:gridSpan w:val="4"/>
            <w:vMerge w:val="restart"/>
            <w:tcBorders>
              <w:top w:val="nil"/>
              <w:left w:val="nil"/>
              <w:bottom w:val="nil"/>
              <w:right w:val="nil"/>
            </w:tcBorders>
            <w:shd w:val="clear" w:color="auto" w:fill="auto"/>
            <w:vAlign w:val="center"/>
            <w:hideMark/>
          </w:tcPr>
          <w:p w14:paraId="567E07BF"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Establece un periodo de actualización del padrón.</w:t>
            </w:r>
          </w:p>
        </w:tc>
        <w:tc>
          <w:tcPr>
            <w:tcW w:w="199"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3BFC160F"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025" w:type="pct"/>
            <w:gridSpan w:val="7"/>
            <w:vMerge w:val="restart"/>
            <w:tcBorders>
              <w:top w:val="nil"/>
              <w:left w:val="nil"/>
              <w:bottom w:val="nil"/>
              <w:right w:val="single" w:sz="4" w:space="0" w:color="BFBFBF" w:themeColor="background1" w:themeShade="BF"/>
            </w:tcBorders>
            <w:shd w:val="clear" w:color="auto" w:fill="auto"/>
            <w:vAlign w:val="center"/>
            <w:hideMark/>
          </w:tcPr>
          <w:p w14:paraId="50E717F6"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Establece un mecanismo para detectar inconsistencias y homologar información.</w:t>
            </w:r>
          </w:p>
        </w:tc>
      </w:tr>
      <w:tr w:rsidR="004F6E77" w:rsidRPr="001315C8" w14:paraId="1930D417" w14:textId="77777777" w:rsidTr="009E482F">
        <w:trPr>
          <w:trHeight w:val="224"/>
        </w:trPr>
        <w:tc>
          <w:tcPr>
            <w:tcW w:w="99" w:type="pct"/>
            <w:tcBorders>
              <w:top w:val="nil"/>
              <w:left w:val="single" w:sz="4" w:space="0" w:color="BFBFBF" w:themeColor="background1" w:themeShade="BF"/>
              <w:bottom w:val="nil"/>
              <w:right w:val="nil"/>
            </w:tcBorders>
            <w:shd w:val="clear" w:color="auto" w:fill="auto"/>
            <w:noWrap/>
            <w:vAlign w:val="center"/>
            <w:hideMark/>
          </w:tcPr>
          <w:p w14:paraId="2A2730FE"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51" w:type="pct"/>
            <w:tcBorders>
              <w:top w:val="nil"/>
              <w:left w:val="nil"/>
              <w:bottom w:val="nil"/>
              <w:right w:val="nil"/>
            </w:tcBorders>
            <w:shd w:val="clear" w:color="auto" w:fill="auto"/>
            <w:noWrap/>
            <w:vAlign w:val="center"/>
            <w:hideMark/>
          </w:tcPr>
          <w:p w14:paraId="3C8F51DF"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085" w:type="pct"/>
            <w:gridSpan w:val="7"/>
            <w:vMerge/>
            <w:tcBorders>
              <w:top w:val="nil"/>
              <w:left w:val="nil"/>
              <w:bottom w:val="nil"/>
              <w:right w:val="nil"/>
            </w:tcBorders>
            <w:shd w:val="clear" w:color="auto" w:fill="auto"/>
            <w:vAlign w:val="center"/>
            <w:hideMark/>
          </w:tcPr>
          <w:p w14:paraId="6144AA6E"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59" w:type="pct"/>
            <w:tcBorders>
              <w:top w:val="nil"/>
              <w:left w:val="nil"/>
              <w:bottom w:val="nil"/>
              <w:right w:val="nil"/>
            </w:tcBorders>
            <w:shd w:val="clear" w:color="auto" w:fill="auto"/>
            <w:vAlign w:val="center"/>
            <w:hideMark/>
          </w:tcPr>
          <w:p w14:paraId="224B36AC" w14:textId="77777777" w:rsidR="00603217" w:rsidRPr="001315C8" w:rsidRDefault="00603217" w:rsidP="00603217">
            <w:pPr>
              <w:spacing w:after="0" w:line="240" w:lineRule="auto"/>
              <w:rPr>
                <w:rFonts w:eastAsia="Times New Roman" w:cstheme="minorHAnsi"/>
                <w:sz w:val="16"/>
                <w:szCs w:val="16"/>
                <w:lang w:eastAsia="es-MX"/>
              </w:rPr>
            </w:pPr>
          </w:p>
        </w:tc>
        <w:tc>
          <w:tcPr>
            <w:tcW w:w="2283" w:type="pct"/>
            <w:gridSpan w:val="4"/>
            <w:vMerge/>
            <w:tcBorders>
              <w:top w:val="nil"/>
              <w:left w:val="nil"/>
              <w:bottom w:val="nil"/>
              <w:right w:val="nil"/>
            </w:tcBorders>
            <w:shd w:val="clear" w:color="auto" w:fill="auto"/>
            <w:vAlign w:val="center"/>
            <w:hideMark/>
          </w:tcPr>
          <w:p w14:paraId="3A7D2FDD"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99" w:type="pct"/>
            <w:gridSpan w:val="2"/>
            <w:tcBorders>
              <w:top w:val="nil"/>
              <w:left w:val="nil"/>
              <w:bottom w:val="nil"/>
              <w:right w:val="nil"/>
            </w:tcBorders>
            <w:shd w:val="clear" w:color="auto" w:fill="auto"/>
            <w:noWrap/>
            <w:vAlign w:val="center"/>
            <w:hideMark/>
          </w:tcPr>
          <w:p w14:paraId="6FA200C8" w14:textId="77777777" w:rsidR="00603217" w:rsidRPr="001315C8" w:rsidRDefault="00603217" w:rsidP="00603217">
            <w:pPr>
              <w:spacing w:after="0" w:line="240" w:lineRule="auto"/>
              <w:rPr>
                <w:rFonts w:eastAsia="Times New Roman" w:cstheme="minorHAnsi"/>
                <w:sz w:val="16"/>
                <w:szCs w:val="16"/>
                <w:lang w:eastAsia="es-MX"/>
              </w:rPr>
            </w:pPr>
          </w:p>
        </w:tc>
        <w:tc>
          <w:tcPr>
            <w:tcW w:w="1025" w:type="pct"/>
            <w:gridSpan w:val="7"/>
            <w:vMerge/>
            <w:tcBorders>
              <w:top w:val="nil"/>
              <w:left w:val="nil"/>
              <w:bottom w:val="nil"/>
              <w:right w:val="single" w:sz="4" w:space="0" w:color="BFBFBF" w:themeColor="background1" w:themeShade="BF"/>
            </w:tcBorders>
            <w:shd w:val="clear" w:color="auto" w:fill="auto"/>
            <w:vAlign w:val="center"/>
            <w:hideMark/>
          </w:tcPr>
          <w:p w14:paraId="3504EE25" w14:textId="77777777" w:rsidR="00603217" w:rsidRPr="001315C8" w:rsidRDefault="00603217" w:rsidP="00603217">
            <w:pPr>
              <w:spacing w:after="0" w:line="240" w:lineRule="auto"/>
              <w:rPr>
                <w:rFonts w:eastAsia="Times New Roman" w:cstheme="minorHAnsi"/>
                <w:color w:val="000000"/>
                <w:sz w:val="16"/>
                <w:szCs w:val="16"/>
                <w:lang w:eastAsia="es-MX"/>
              </w:rPr>
            </w:pPr>
          </w:p>
        </w:tc>
      </w:tr>
      <w:tr w:rsidR="004F6E77" w:rsidRPr="001315C8" w14:paraId="461BF792" w14:textId="77777777" w:rsidTr="009E482F">
        <w:trPr>
          <w:trHeight w:val="280"/>
        </w:trPr>
        <w:tc>
          <w:tcPr>
            <w:tcW w:w="99" w:type="pct"/>
            <w:tcBorders>
              <w:top w:val="nil"/>
              <w:left w:val="single" w:sz="4" w:space="0" w:color="BFBFBF" w:themeColor="background1" w:themeShade="BF"/>
              <w:bottom w:val="nil"/>
              <w:right w:val="nil"/>
            </w:tcBorders>
            <w:shd w:val="clear" w:color="auto" w:fill="auto"/>
            <w:noWrap/>
            <w:vAlign w:val="center"/>
            <w:hideMark/>
          </w:tcPr>
          <w:p w14:paraId="0145373F"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51"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7652AE6"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085" w:type="pct"/>
            <w:gridSpan w:val="7"/>
            <w:vMerge w:val="restart"/>
            <w:tcBorders>
              <w:top w:val="nil"/>
              <w:left w:val="nil"/>
              <w:bottom w:val="nil"/>
              <w:right w:val="nil"/>
            </w:tcBorders>
            <w:shd w:val="clear" w:color="auto" w:fill="auto"/>
            <w:vAlign w:val="center"/>
            <w:hideMark/>
          </w:tcPr>
          <w:p w14:paraId="5F2BB08A"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Incluye las principales características de la población atendida y de</w:t>
            </w:r>
            <w:r>
              <w:rPr>
                <w:rFonts w:eastAsia="Times New Roman" w:cstheme="minorHAnsi"/>
                <w:color w:val="000000"/>
                <w:sz w:val="16"/>
                <w:szCs w:val="16"/>
                <w:lang w:eastAsia="es-MX"/>
              </w:rPr>
              <w:t xml:space="preserve"> los bienes y/o servicios</w:t>
            </w:r>
            <w:r w:rsidRPr="001315C8">
              <w:rPr>
                <w:rFonts w:eastAsia="Times New Roman" w:cstheme="minorHAnsi"/>
                <w:color w:val="000000"/>
                <w:sz w:val="16"/>
                <w:szCs w:val="16"/>
                <w:lang w:eastAsia="es-MX"/>
              </w:rPr>
              <w:t xml:space="preserve"> otorgado</w:t>
            </w:r>
            <w:r>
              <w:rPr>
                <w:rFonts w:eastAsia="Times New Roman" w:cstheme="minorHAnsi"/>
                <w:color w:val="000000"/>
                <w:sz w:val="16"/>
                <w:szCs w:val="16"/>
                <w:lang w:eastAsia="es-MX"/>
              </w:rPr>
              <w:t>s</w:t>
            </w:r>
            <w:r w:rsidRPr="001315C8">
              <w:rPr>
                <w:rFonts w:eastAsia="Times New Roman" w:cstheme="minorHAnsi"/>
                <w:color w:val="000000"/>
                <w:sz w:val="16"/>
                <w:szCs w:val="16"/>
                <w:lang w:eastAsia="es-MX"/>
              </w:rPr>
              <w:t xml:space="preserve"> </w:t>
            </w:r>
          </w:p>
        </w:tc>
        <w:tc>
          <w:tcPr>
            <w:tcW w:w="159" w:type="pct"/>
            <w:tcBorders>
              <w:top w:val="nil"/>
              <w:left w:val="nil"/>
              <w:bottom w:val="nil"/>
              <w:right w:val="nil"/>
            </w:tcBorders>
            <w:shd w:val="clear" w:color="auto" w:fill="auto"/>
            <w:noWrap/>
            <w:vAlign w:val="center"/>
            <w:hideMark/>
          </w:tcPr>
          <w:p w14:paraId="2A209485"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2283" w:type="pct"/>
            <w:gridSpan w:val="4"/>
            <w:vMerge w:val="restart"/>
            <w:tcBorders>
              <w:top w:val="nil"/>
              <w:left w:val="nil"/>
              <w:bottom w:val="nil"/>
              <w:right w:val="nil"/>
            </w:tcBorders>
            <w:shd w:val="clear" w:color="auto" w:fill="auto"/>
            <w:vAlign w:val="center"/>
            <w:hideMark/>
          </w:tcPr>
          <w:p w14:paraId="635AD0CC" w14:textId="77777777" w:rsidR="00603217" w:rsidRDefault="00603217" w:rsidP="00603217">
            <w:pPr>
              <w:spacing w:after="0" w:line="240" w:lineRule="auto"/>
              <w:rPr>
                <w:rFonts w:eastAsia="Times New Roman" w:cstheme="minorHAnsi"/>
                <w:b/>
                <w:bCs/>
                <w:i/>
                <w:iCs/>
                <w:color w:val="000000"/>
                <w:sz w:val="16"/>
                <w:szCs w:val="16"/>
                <w:lang w:eastAsia="es-MX"/>
              </w:rPr>
            </w:pPr>
            <w:r w:rsidRPr="00603217">
              <w:rPr>
                <w:rFonts w:eastAsia="Times New Roman" w:cstheme="minorHAnsi"/>
                <w:b/>
                <w:bCs/>
                <w:i/>
                <w:iCs/>
                <w:color w:val="000000"/>
                <w:sz w:val="16"/>
                <w:szCs w:val="16"/>
                <w:lang w:eastAsia="es-MX"/>
              </w:rPr>
              <w:t>Indique el periodo de actualización establecido:</w:t>
            </w:r>
          </w:p>
          <w:p w14:paraId="60DF9BEC" w14:textId="77777777" w:rsidR="001F5644" w:rsidRDefault="001F5644" w:rsidP="00603217">
            <w:pPr>
              <w:spacing w:after="0" w:line="240" w:lineRule="auto"/>
              <w:rPr>
                <w:rFonts w:eastAsia="Times New Roman" w:cstheme="minorHAnsi"/>
                <w:b/>
                <w:bCs/>
                <w:i/>
                <w:iCs/>
                <w:color w:val="000000"/>
                <w:sz w:val="16"/>
                <w:szCs w:val="16"/>
                <w:lang w:eastAsia="es-MX"/>
              </w:rPr>
            </w:pPr>
          </w:p>
          <w:p w14:paraId="3EEE8BDB" w14:textId="56E65F6C" w:rsidR="001F5644" w:rsidRPr="001F5644" w:rsidRDefault="001F5644" w:rsidP="00603217">
            <w:pPr>
              <w:spacing w:after="0" w:line="240" w:lineRule="auto"/>
              <w:rPr>
                <w:rFonts w:eastAsia="Times New Roman" w:cstheme="minorHAnsi"/>
                <w:i/>
                <w:iCs/>
                <w:color w:val="000000"/>
                <w:sz w:val="16"/>
                <w:szCs w:val="16"/>
                <w:lang w:eastAsia="es-MX"/>
              </w:rPr>
            </w:pPr>
            <w:r w:rsidRPr="001C0D1B">
              <w:rPr>
                <w:rFonts w:eastAsia="Times New Roman" w:cstheme="minorHAnsi"/>
                <w:i/>
                <w:iCs/>
                <w:sz w:val="16"/>
                <w:szCs w:val="16"/>
                <w:lang w:eastAsia="es-MX"/>
              </w:rPr>
              <w:t>Al inicio y cierre de cada curso de actualización y</w:t>
            </w:r>
            <w:r w:rsidR="001C0D1B" w:rsidRPr="001C0D1B">
              <w:rPr>
                <w:rFonts w:eastAsia="Times New Roman" w:cstheme="minorHAnsi"/>
                <w:i/>
                <w:iCs/>
                <w:sz w:val="16"/>
                <w:szCs w:val="16"/>
                <w:lang w:eastAsia="es-MX"/>
              </w:rPr>
              <w:t>/o</w:t>
            </w:r>
            <w:r w:rsidRPr="001C0D1B">
              <w:rPr>
                <w:rFonts w:eastAsia="Times New Roman" w:cstheme="minorHAnsi"/>
                <w:i/>
                <w:iCs/>
                <w:sz w:val="16"/>
                <w:szCs w:val="16"/>
                <w:lang w:eastAsia="es-MX"/>
              </w:rPr>
              <w:t xml:space="preserve"> ciclo escolar</w:t>
            </w:r>
          </w:p>
        </w:tc>
        <w:tc>
          <w:tcPr>
            <w:tcW w:w="199" w:type="pct"/>
            <w:gridSpan w:val="2"/>
            <w:tcBorders>
              <w:top w:val="nil"/>
              <w:left w:val="nil"/>
              <w:bottom w:val="nil"/>
              <w:right w:val="nil"/>
            </w:tcBorders>
            <w:shd w:val="clear" w:color="auto" w:fill="auto"/>
            <w:noWrap/>
            <w:vAlign w:val="center"/>
            <w:hideMark/>
          </w:tcPr>
          <w:p w14:paraId="60782CB8" w14:textId="77777777" w:rsidR="00603217" w:rsidRPr="001315C8" w:rsidRDefault="00603217" w:rsidP="00603217">
            <w:pPr>
              <w:spacing w:after="0" w:line="240" w:lineRule="auto"/>
              <w:rPr>
                <w:rFonts w:eastAsia="Times New Roman" w:cstheme="minorHAnsi"/>
                <w:b/>
                <w:bCs/>
                <w:i/>
                <w:iCs/>
                <w:color w:val="000000"/>
                <w:sz w:val="16"/>
                <w:szCs w:val="16"/>
                <w:lang w:eastAsia="es-MX"/>
              </w:rPr>
            </w:pPr>
          </w:p>
        </w:tc>
        <w:tc>
          <w:tcPr>
            <w:tcW w:w="1025" w:type="pct"/>
            <w:gridSpan w:val="7"/>
            <w:vMerge/>
            <w:tcBorders>
              <w:top w:val="nil"/>
              <w:left w:val="nil"/>
              <w:bottom w:val="nil"/>
              <w:right w:val="single" w:sz="4" w:space="0" w:color="BFBFBF" w:themeColor="background1" w:themeShade="BF"/>
            </w:tcBorders>
            <w:shd w:val="clear" w:color="auto" w:fill="auto"/>
            <w:vAlign w:val="center"/>
            <w:hideMark/>
          </w:tcPr>
          <w:p w14:paraId="7D5878B7" w14:textId="77777777" w:rsidR="00603217" w:rsidRPr="001315C8" w:rsidRDefault="00603217" w:rsidP="00603217">
            <w:pPr>
              <w:spacing w:after="0" w:line="240" w:lineRule="auto"/>
              <w:rPr>
                <w:rFonts w:eastAsia="Times New Roman" w:cstheme="minorHAnsi"/>
                <w:color w:val="000000"/>
                <w:sz w:val="16"/>
                <w:szCs w:val="16"/>
                <w:lang w:eastAsia="es-MX"/>
              </w:rPr>
            </w:pPr>
          </w:p>
        </w:tc>
      </w:tr>
      <w:tr w:rsidR="004F6E77" w:rsidRPr="001315C8" w14:paraId="423C91A0" w14:textId="77777777" w:rsidTr="009E482F">
        <w:trPr>
          <w:trHeight w:val="565"/>
        </w:trPr>
        <w:tc>
          <w:tcPr>
            <w:tcW w:w="99" w:type="pct"/>
            <w:tcBorders>
              <w:top w:val="nil"/>
              <w:left w:val="single" w:sz="4" w:space="0" w:color="BFBFBF" w:themeColor="background1" w:themeShade="BF"/>
              <w:bottom w:val="nil"/>
              <w:right w:val="nil"/>
            </w:tcBorders>
            <w:shd w:val="clear" w:color="auto" w:fill="auto"/>
            <w:noWrap/>
            <w:vAlign w:val="center"/>
            <w:hideMark/>
          </w:tcPr>
          <w:p w14:paraId="39F575E1"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51" w:type="pct"/>
            <w:tcBorders>
              <w:top w:val="nil"/>
              <w:left w:val="nil"/>
              <w:bottom w:val="nil"/>
              <w:right w:val="nil"/>
            </w:tcBorders>
            <w:shd w:val="clear" w:color="auto" w:fill="auto"/>
            <w:noWrap/>
            <w:vAlign w:val="center"/>
            <w:hideMark/>
          </w:tcPr>
          <w:p w14:paraId="18B80A6A"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085" w:type="pct"/>
            <w:gridSpan w:val="7"/>
            <w:vMerge/>
            <w:tcBorders>
              <w:top w:val="nil"/>
              <w:left w:val="nil"/>
              <w:bottom w:val="nil"/>
              <w:right w:val="nil"/>
            </w:tcBorders>
            <w:shd w:val="clear" w:color="auto" w:fill="auto"/>
            <w:vAlign w:val="center"/>
            <w:hideMark/>
          </w:tcPr>
          <w:p w14:paraId="67743788"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59" w:type="pct"/>
            <w:tcBorders>
              <w:top w:val="nil"/>
              <w:left w:val="nil"/>
              <w:bottom w:val="nil"/>
              <w:right w:val="nil"/>
            </w:tcBorders>
            <w:shd w:val="clear" w:color="auto" w:fill="auto"/>
            <w:vAlign w:val="center"/>
            <w:hideMark/>
          </w:tcPr>
          <w:p w14:paraId="708350FE" w14:textId="77777777" w:rsidR="00603217" w:rsidRPr="001315C8" w:rsidRDefault="00603217" w:rsidP="00603217">
            <w:pPr>
              <w:spacing w:after="0" w:line="240" w:lineRule="auto"/>
              <w:rPr>
                <w:rFonts w:eastAsia="Times New Roman" w:cstheme="minorHAnsi"/>
                <w:sz w:val="16"/>
                <w:szCs w:val="16"/>
                <w:lang w:eastAsia="es-MX"/>
              </w:rPr>
            </w:pPr>
          </w:p>
        </w:tc>
        <w:tc>
          <w:tcPr>
            <w:tcW w:w="2283" w:type="pct"/>
            <w:gridSpan w:val="4"/>
            <w:vMerge/>
            <w:tcBorders>
              <w:top w:val="nil"/>
              <w:left w:val="nil"/>
              <w:bottom w:val="nil"/>
              <w:right w:val="nil"/>
            </w:tcBorders>
            <w:shd w:val="clear" w:color="auto" w:fill="auto"/>
            <w:vAlign w:val="center"/>
            <w:hideMark/>
          </w:tcPr>
          <w:p w14:paraId="78C71263" w14:textId="77777777" w:rsidR="00603217" w:rsidRPr="001315C8" w:rsidRDefault="00603217" w:rsidP="00603217">
            <w:pPr>
              <w:spacing w:after="0" w:line="240" w:lineRule="auto"/>
              <w:rPr>
                <w:rFonts w:eastAsia="Times New Roman" w:cstheme="minorHAnsi"/>
                <w:b/>
                <w:bCs/>
                <w:i/>
                <w:iCs/>
                <w:color w:val="000000"/>
                <w:sz w:val="16"/>
                <w:szCs w:val="16"/>
                <w:lang w:eastAsia="es-MX"/>
              </w:rPr>
            </w:pPr>
          </w:p>
        </w:tc>
        <w:tc>
          <w:tcPr>
            <w:tcW w:w="199"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08195262" w14:textId="2098B34B"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sidR="001F5644">
              <w:rPr>
                <w:rFonts w:eastAsia="Times New Roman" w:cstheme="minorHAnsi"/>
                <w:color w:val="000000"/>
                <w:sz w:val="16"/>
                <w:szCs w:val="16"/>
                <w:lang w:eastAsia="es-MX"/>
              </w:rPr>
              <w:t>X</w:t>
            </w:r>
          </w:p>
        </w:tc>
        <w:tc>
          <w:tcPr>
            <w:tcW w:w="1025" w:type="pct"/>
            <w:gridSpan w:val="7"/>
            <w:tcBorders>
              <w:top w:val="nil"/>
              <w:left w:val="nil"/>
              <w:bottom w:val="nil"/>
              <w:right w:val="single" w:sz="4" w:space="0" w:color="BFBFBF" w:themeColor="background1" w:themeShade="BF"/>
            </w:tcBorders>
            <w:shd w:val="clear" w:color="auto" w:fill="auto"/>
            <w:vAlign w:val="center"/>
            <w:hideMark/>
          </w:tcPr>
          <w:p w14:paraId="4E7A3B2A"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Establece un mecanismo para detectar duplicidades de apoyos otorgados por el mismo Pp o por otros programas.</w:t>
            </w:r>
          </w:p>
        </w:tc>
      </w:tr>
      <w:tr w:rsidR="004F6E77" w:rsidRPr="001315C8" w14:paraId="5F1F2131" w14:textId="77777777" w:rsidTr="009E482F">
        <w:trPr>
          <w:trHeight w:val="266"/>
        </w:trPr>
        <w:tc>
          <w:tcPr>
            <w:tcW w:w="99" w:type="pct"/>
            <w:tcBorders>
              <w:top w:val="nil"/>
              <w:left w:val="single" w:sz="4" w:space="0" w:color="BFBFBF" w:themeColor="background1" w:themeShade="BF"/>
              <w:bottom w:val="nil"/>
              <w:right w:val="nil"/>
            </w:tcBorders>
            <w:shd w:val="clear" w:color="auto" w:fill="auto"/>
            <w:noWrap/>
            <w:vAlign w:val="center"/>
            <w:hideMark/>
          </w:tcPr>
          <w:p w14:paraId="28AB7906"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51"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54EA31C" w14:textId="284F3EDA" w:rsidR="00603217" w:rsidRPr="001315C8" w:rsidRDefault="001F5644" w:rsidP="00603217">
            <w:pPr>
              <w:spacing w:after="0" w:line="240" w:lineRule="auto"/>
              <w:rPr>
                <w:rFonts w:eastAsia="Times New Roman" w:cstheme="minorHAnsi"/>
                <w:color w:val="000000"/>
                <w:sz w:val="16"/>
                <w:szCs w:val="16"/>
                <w:lang w:eastAsia="es-MX"/>
              </w:rPr>
            </w:pPr>
            <w:r>
              <w:rPr>
                <w:rFonts w:eastAsia="Times New Roman" w:cstheme="minorHAnsi"/>
                <w:color w:val="000000"/>
                <w:sz w:val="16"/>
                <w:szCs w:val="16"/>
                <w:lang w:eastAsia="es-MX"/>
              </w:rPr>
              <w:t>X</w:t>
            </w:r>
            <w:r w:rsidR="00603217" w:rsidRPr="001315C8">
              <w:rPr>
                <w:rFonts w:eastAsia="Times New Roman" w:cstheme="minorHAnsi"/>
                <w:color w:val="000000"/>
                <w:sz w:val="16"/>
                <w:szCs w:val="16"/>
                <w:lang w:eastAsia="es-MX"/>
              </w:rPr>
              <w:t> </w:t>
            </w:r>
          </w:p>
        </w:tc>
        <w:tc>
          <w:tcPr>
            <w:tcW w:w="1085" w:type="pct"/>
            <w:gridSpan w:val="7"/>
            <w:vMerge w:val="restart"/>
            <w:tcBorders>
              <w:top w:val="nil"/>
              <w:left w:val="nil"/>
              <w:bottom w:val="nil"/>
              <w:right w:val="nil"/>
            </w:tcBorders>
            <w:shd w:val="clear" w:color="auto" w:fill="auto"/>
            <w:vAlign w:val="center"/>
            <w:hideMark/>
          </w:tcPr>
          <w:p w14:paraId="44D45166"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Se asigna una clave o identificador único que permita dar seguimiento a población atendida en el tiempo.</w:t>
            </w:r>
          </w:p>
        </w:tc>
        <w:tc>
          <w:tcPr>
            <w:tcW w:w="159" w:type="pct"/>
            <w:tcBorders>
              <w:top w:val="nil"/>
              <w:left w:val="nil"/>
              <w:bottom w:val="nil"/>
              <w:right w:val="nil"/>
            </w:tcBorders>
            <w:shd w:val="clear" w:color="auto" w:fill="auto"/>
            <w:noWrap/>
            <w:vAlign w:val="center"/>
            <w:hideMark/>
          </w:tcPr>
          <w:p w14:paraId="204382EF"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2482" w:type="pct"/>
            <w:gridSpan w:val="6"/>
            <w:vMerge w:val="restart"/>
            <w:tcBorders>
              <w:top w:val="nil"/>
              <w:left w:val="nil"/>
              <w:bottom w:val="nil"/>
              <w:right w:val="nil"/>
            </w:tcBorders>
            <w:shd w:val="clear" w:color="auto" w:fill="auto"/>
            <w:vAlign w:val="center"/>
            <w:hideMark/>
          </w:tcPr>
          <w:p w14:paraId="5902CC3C"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97" w:type="pct"/>
            <w:tcBorders>
              <w:top w:val="nil"/>
              <w:left w:val="nil"/>
              <w:bottom w:val="nil"/>
              <w:right w:val="nil"/>
            </w:tcBorders>
            <w:shd w:val="clear" w:color="auto" w:fill="auto"/>
            <w:vAlign w:val="center"/>
            <w:hideMark/>
          </w:tcPr>
          <w:p w14:paraId="5B620997" w14:textId="77777777" w:rsidR="00603217" w:rsidRPr="001315C8" w:rsidRDefault="00603217" w:rsidP="00603217">
            <w:pPr>
              <w:spacing w:after="0" w:line="240" w:lineRule="auto"/>
              <w:rPr>
                <w:rFonts w:eastAsia="Times New Roman" w:cstheme="minorHAnsi"/>
                <w:sz w:val="16"/>
                <w:szCs w:val="16"/>
                <w:lang w:eastAsia="es-MX"/>
              </w:rPr>
            </w:pPr>
          </w:p>
        </w:tc>
        <w:tc>
          <w:tcPr>
            <w:tcW w:w="96" w:type="pct"/>
            <w:tcBorders>
              <w:top w:val="nil"/>
              <w:left w:val="nil"/>
              <w:bottom w:val="nil"/>
              <w:right w:val="nil"/>
            </w:tcBorders>
            <w:shd w:val="clear" w:color="auto" w:fill="auto"/>
            <w:noWrap/>
            <w:vAlign w:val="center"/>
            <w:hideMark/>
          </w:tcPr>
          <w:p w14:paraId="5B16BFFE" w14:textId="77777777" w:rsidR="00603217" w:rsidRPr="001315C8" w:rsidRDefault="00603217" w:rsidP="00603217">
            <w:pPr>
              <w:spacing w:after="0" w:line="240" w:lineRule="auto"/>
              <w:rPr>
                <w:rFonts w:eastAsia="Times New Roman" w:cstheme="minorHAnsi"/>
                <w:sz w:val="16"/>
                <w:szCs w:val="16"/>
                <w:lang w:eastAsia="es-MX"/>
              </w:rPr>
            </w:pPr>
          </w:p>
        </w:tc>
        <w:tc>
          <w:tcPr>
            <w:tcW w:w="832" w:type="pct"/>
            <w:gridSpan w:val="5"/>
            <w:tcBorders>
              <w:top w:val="nil"/>
              <w:left w:val="nil"/>
              <w:bottom w:val="nil"/>
              <w:right w:val="single" w:sz="4" w:space="0" w:color="BFBFBF" w:themeColor="background1" w:themeShade="BF"/>
            </w:tcBorders>
            <w:shd w:val="clear" w:color="auto" w:fill="auto"/>
            <w:vAlign w:val="center"/>
            <w:hideMark/>
          </w:tcPr>
          <w:p w14:paraId="12D060D2" w14:textId="77777777" w:rsidR="00603217" w:rsidRPr="001315C8" w:rsidRDefault="00603217" w:rsidP="00603217">
            <w:pPr>
              <w:spacing w:after="0" w:line="240" w:lineRule="auto"/>
              <w:rPr>
                <w:rFonts w:eastAsia="Times New Roman" w:cstheme="minorHAnsi"/>
                <w:color w:val="000000"/>
                <w:sz w:val="16"/>
                <w:szCs w:val="16"/>
                <w:lang w:eastAsia="es-MX"/>
              </w:rPr>
            </w:pPr>
          </w:p>
        </w:tc>
      </w:tr>
      <w:tr w:rsidR="004F6E77" w:rsidRPr="001315C8" w14:paraId="28898B91" w14:textId="77777777" w:rsidTr="009E482F">
        <w:trPr>
          <w:trHeight w:val="449"/>
        </w:trPr>
        <w:tc>
          <w:tcPr>
            <w:tcW w:w="99" w:type="pct"/>
            <w:tcBorders>
              <w:top w:val="nil"/>
              <w:left w:val="single" w:sz="4" w:space="0" w:color="BFBFBF" w:themeColor="background1" w:themeShade="BF"/>
              <w:bottom w:val="nil"/>
              <w:right w:val="nil"/>
            </w:tcBorders>
            <w:shd w:val="clear" w:color="auto" w:fill="auto"/>
            <w:noWrap/>
            <w:vAlign w:val="center"/>
            <w:hideMark/>
          </w:tcPr>
          <w:p w14:paraId="48494AE3"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51" w:type="pct"/>
            <w:tcBorders>
              <w:top w:val="nil"/>
              <w:left w:val="nil"/>
              <w:bottom w:val="nil"/>
              <w:right w:val="nil"/>
            </w:tcBorders>
            <w:shd w:val="clear" w:color="auto" w:fill="auto"/>
            <w:noWrap/>
            <w:vAlign w:val="center"/>
            <w:hideMark/>
          </w:tcPr>
          <w:p w14:paraId="3ECACA7F"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085" w:type="pct"/>
            <w:gridSpan w:val="7"/>
            <w:vMerge/>
            <w:tcBorders>
              <w:top w:val="nil"/>
              <w:left w:val="nil"/>
              <w:bottom w:val="nil"/>
              <w:right w:val="nil"/>
            </w:tcBorders>
            <w:shd w:val="clear" w:color="auto" w:fill="auto"/>
            <w:vAlign w:val="center"/>
            <w:hideMark/>
          </w:tcPr>
          <w:p w14:paraId="04C7306C"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59" w:type="pct"/>
            <w:tcBorders>
              <w:top w:val="nil"/>
              <w:left w:val="nil"/>
              <w:bottom w:val="nil"/>
              <w:right w:val="nil"/>
            </w:tcBorders>
            <w:shd w:val="clear" w:color="auto" w:fill="auto"/>
            <w:noWrap/>
            <w:vAlign w:val="center"/>
            <w:hideMark/>
          </w:tcPr>
          <w:p w14:paraId="6899613E" w14:textId="77777777" w:rsidR="00603217" w:rsidRPr="001315C8" w:rsidRDefault="00603217" w:rsidP="00603217">
            <w:pPr>
              <w:spacing w:after="0" w:line="240" w:lineRule="auto"/>
              <w:rPr>
                <w:rFonts w:eastAsia="Times New Roman" w:cstheme="minorHAnsi"/>
                <w:sz w:val="16"/>
                <w:szCs w:val="16"/>
                <w:lang w:eastAsia="es-MX"/>
              </w:rPr>
            </w:pPr>
          </w:p>
        </w:tc>
        <w:tc>
          <w:tcPr>
            <w:tcW w:w="2482" w:type="pct"/>
            <w:gridSpan w:val="6"/>
            <w:vMerge/>
            <w:tcBorders>
              <w:top w:val="nil"/>
              <w:left w:val="nil"/>
              <w:bottom w:val="nil"/>
              <w:right w:val="nil"/>
            </w:tcBorders>
            <w:shd w:val="clear" w:color="auto" w:fill="auto"/>
            <w:vAlign w:val="center"/>
            <w:hideMark/>
          </w:tcPr>
          <w:p w14:paraId="5F3488B3"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97" w:type="pct"/>
            <w:tcBorders>
              <w:top w:val="nil"/>
              <w:left w:val="nil"/>
              <w:bottom w:val="nil"/>
              <w:right w:val="nil"/>
            </w:tcBorders>
            <w:shd w:val="clear" w:color="auto" w:fill="auto"/>
            <w:vAlign w:val="center"/>
            <w:hideMark/>
          </w:tcPr>
          <w:p w14:paraId="7D6D1A8F" w14:textId="77777777" w:rsidR="00603217" w:rsidRPr="001315C8" w:rsidRDefault="00603217" w:rsidP="00603217">
            <w:pPr>
              <w:spacing w:after="0" w:line="240" w:lineRule="auto"/>
              <w:rPr>
                <w:rFonts w:eastAsia="Times New Roman" w:cstheme="minorHAnsi"/>
                <w:sz w:val="16"/>
                <w:szCs w:val="16"/>
                <w:lang w:eastAsia="es-MX"/>
              </w:rPr>
            </w:pPr>
          </w:p>
        </w:tc>
        <w:tc>
          <w:tcPr>
            <w:tcW w:w="96" w:type="pct"/>
            <w:tcBorders>
              <w:top w:val="nil"/>
              <w:left w:val="nil"/>
              <w:bottom w:val="nil"/>
              <w:right w:val="nil"/>
            </w:tcBorders>
            <w:shd w:val="clear" w:color="auto" w:fill="auto"/>
            <w:noWrap/>
            <w:vAlign w:val="center"/>
            <w:hideMark/>
          </w:tcPr>
          <w:p w14:paraId="5DA0D07D" w14:textId="77777777" w:rsidR="00603217" w:rsidRPr="001315C8" w:rsidRDefault="00603217" w:rsidP="00603217">
            <w:pPr>
              <w:spacing w:after="0" w:line="240" w:lineRule="auto"/>
              <w:rPr>
                <w:rFonts w:eastAsia="Times New Roman" w:cstheme="minorHAnsi"/>
                <w:sz w:val="16"/>
                <w:szCs w:val="16"/>
                <w:lang w:eastAsia="es-MX"/>
              </w:rPr>
            </w:pPr>
          </w:p>
        </w:tc>
        <w:tc>
          <w:tcPr>
            <w:tcW w:w="523" w:type="pct"/>
            <w:gridSpan w:val="2"/>
            <w:tcBorders>
              <w:top w:val="nil"/>
              <w:left w:val="nil"/>
              <w:bottom w:val="nil"/>
              <w:right w:val="nil"/>
            </w:tcBorders>
            <w:shd w:val="clear" w:color="auto" w:fill="auto"/>
            <w:vAlign w:val="center"/>
            <w:hideMark/>
          </w:tcPr>
          <w:p w14:paraId="7D6B4504" w14:textId="77777777" w:rsidR="00603217" w:rsidRPr="001315C8" w:rsidRDefault="00603217" w:rsidP="00603217">
            <w:pPr>
              <w:spacing w:after="0" w:line="240" w:lineRule="auto"/>
              <w:rPr>
                <w:rFonts w:eastAsia="Times New Roman" w:cstheme="minorHAnsi"/>
                <w:sz w:val="16"/>
                <w:szCs w:val="16"/>
                <w:lang w:eastAsia="es-MX"/>
              </w:rPr>
            </w:pPr>
          </w:p>
        </w:tc>
        <w:tc>
          <w:tcPr>
            <w:tcW w:w="230" w:type="pct"/>
            <w:gridSpan w:val="2"/>
            <w:tcBorders>
              <w:top w:val="nil"/>
              <w:left w:val="nil"/>
              <w:bottom w:val="nil"/>
              <w:right w:val="nil"/>
            </w:tcBorders>
            <w:shd w:val="clear" w:color="auto" w:fill="auto"/>
            <w:vAlign w:val="center"/>
            <w:hideMark/>
          </w:tcPr>
          <w:p w14:paraId="1743A317" w14:textId="77777777" w:rsidR="00603217" w:rsidRPr="001315C8" w:rsidRDefault="00603217" w:rsidP="00603217">
            <w:pPr>
              <w:spacing w:after="0" w:line="240" w:lineRule="auto"/>
              <w:rPr>
                <w:rFonts w:eastAsia="Times New Roman" w:cstheme="minorHAnsi"/>
                <w:sz w:val="16"/>
                <w:szCs w:val="16"/>
                <w:lang w:eastAsia="es-MX"/>
              </w:rPr>
            </w:pPr>
          </w:p>
        </w:tc>
        <w:tc>
          <w:tcPr>
            <w:tcW w:w="79" w:type="pct"/>
            <w:tcBorders>
              <w:top w:val="nil"/>
              <w:left w:val="nil"/>
              <w:bottom w:val="nil"/>
              <w:right w:val="single" w:sz="4" w:space="0" w:color="BFBFBF" w:themeColor="background1" w:themeShade="BF"/>
            </w:tcBorders>
            <w:shd w:val="clear" w:color="auto" w:fill="auto"/>
            <w:vAlign w:val="center"/>
            <w:hideMark/>
          </w:tcPr>
          <w:p w14:paraId="18D46DEB"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603217" w:rsidRPr="001315C8" w14:paraId="2A5FE1FE" w14:textId="77777777" w:rsidTr="00DC62F3">
        <w:trPr>
          <w:trHeight w:val="201"/>
        </w:trPr>
        <w:tc>
          <w:tcPr>
            <w:tcW w:w="5000" w:type="pct"/>
            <w:gridSpan w:val="2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3FBC002F" w14:textId="77777777" w:rsidR="00603217" w:rsidRPr="001315C8" w:rsidRDefault="00603217" w:rsidP="00603217">
            <w:pPr>
              <w:spacing w:after="0" w:line="240" w:lineRule="auto"/>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Sistematización y disponibilidad de la información</w:t>
            </w:r>
          </w:p>
        </w:tc>
      </w:tr>
      <w:tr w:rsidR="00603217" w:rsidRPr="001315C8" w14:paraId="39214C43" w14:textId="77777777" w:rsidTr="009E482F">
        <w:trPr>
          <w:trHeight w:val="420"/>
        </w:trPr>
        <w:tc>
          <w:tcPr>
            <w:tcW w:w="99" w:type="pct"/>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p w14:paraId="3B6D9BB9"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901" w:type="pct"/>
            <w:gridSpan w:val="22"/>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76FBE8DD"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3. ¿El Pp cuenta con un sistema informático para la integración, actualización y depuración de la población atendida?</w:t>
            </w:r>
          </w:p>
        </w:tc>
      </w:tr>
      <w:tr w:rsidR="004F6E77" w:rsidRPr="001315C8" w14:paraId="30D56302" w14:textId="77777777" w:rsidTr="009E482F">
        <w:trPr>
          <w:trHeight w:val="280"/>
        </w:trPr>
        <w:tc>
          <w:tcPr>
            <w:tcW w:w="99" w:type="pct"/>
            <w:tcBorders>
              <w:top w:val="nil"/>
              <w:left w:val="single" w:sz="4" w:space="0" w:color="BFBFBF" w:themeColor="background1" w:themeShade="BF"/>
              <w:bottom w:val="nil"/>
              <w:right w:val="nil"/>
            </w:tcBorders>
            <w:shd w:val="clear" w:color="auto" w:fill="auto"/>
            <w:noWrap/>
            <w:vAlign w:val="center"/>
            <w:hideMark/>
          </w:tcPr>
          <w:p w14:paraId="4D77886C"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51"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DB96827" w14:textId="3434157D" w:rsidR="00603217" w:rsidRPr="001315C8" w:rsidRDefault="004F6E77" w:rsidP="00603217">
            <w:pPr>
              <w:spacing w:after="0" w:line="240" w:lineRule="auto"/>
              <w:rPr>
                <w:rFonts w:eastAsia="Times New Roman" w:cstheme="minorHAnsi"/>
                <w:color w:val="000000"/>
                <w:sz w:val="16"/>
                <w:szCs w:val="16"/>
                <w:lang w:eastAsia="es-MX"/>
              </w:rPr>
            </w:pPr>
            <w:r>
              <w:rPr>
                <w:rFonts w:eastAsia="Times New Roman" w:cstheme="minorHAnsi"/>
                <w:color w:val="000000"/>
                <w:sz w:val="16"/>
                <w:szCs w:val="16"/>
                <w:lang w:eastAsia="es-MX"/>
              </w:rPr>
              <w:t>X</w:t>
            </w:r>
          </w:p>
        </w:tc>
        <w:tc>
          <w:tcPr>
            <w:tcW w:w="184" w:type="pct"/>
            <w:tcBorders>
              <w:top w:val="nil"/>
              <w:left w:val="nil"/>
              <w:bottom w:val="nil"/>
              <w:right w:val="nil"/>
            </w:tcBorders>
            <w:shd w:val="clear" w:color="auto" w:fill="auto"/>
            <w:noWrap/>
            <w:vAlign w:val="center"/>
            <w:hideMark/>
          </w:tcPr>
          <w:p w14:paraId="4CDDA6F7" w14:textId="77777777" w:rsidR="00603217" w:rsidRPr="001315C8" w:rsidRDefault="00603217" w:rsidP="00603217">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Sí</w:t>
            </w:r>
          </w:p>
        </w:tc>
        <w:tc>
          <w:tcPr>
            <w:tcW w:w="2008" w:type="pct"/>
            <w:gridSpan w:val="9"/>
            <w:tcBorders>
              <w:top w:val="nil"/>
              <w:left w:val="nil"/>
              <w:bottom w:val="nil"/>
              <w:right w:val="nil"/>
            </w:tcBorders>
            <w:shd w:val="clear" w:color="auto" w:fill="auto"/>
            <w:noWrap/>
            <w:vAlign w:val="center"/>
            <w:hideMark/>
          </w:tcPr>
          <w:p w14:paraId="6E5B22E0" w14:textId="77777777" w:rsidR="00603217" w:rsidRPr="001315C8" w:rsidRDefault="00603217" w:rsidP="00603217">
            <w:pPr>
              <w:spacing w:after="0" w:line="240" w:lineRule="auto"/>
              <w:rPr>
                <w:rFonts w:eastAsia="Times New Roman" w:cstheme="minorHAnsi"/>
                <w:i/>
                <w:iCs/>
                <w:color w:val="000000"/>
                <w:sz w:val="16"/>
                <w:szCs w:val="16"/>
                <w:lang w:eastAsia="es-MX"/>
              </w:rPr>
            </w:pPr>
            <w:r w:rsidRPr="001315C8">
              <w:rPr>
                <w:rFonts w:eastAsia="Times New Roman" w:cstheme="minorHAnsi"/>
                <w:i/>
                <w:iCs/>
                <w:color w:val="000000"/>
                <w:sz w:val="16"/>
                <w:szCs w:val="16"/>
                <w:lang w:eastAsia="es-MX"/>
              </w:rPr>
              <w:t>Indicar el nombre del sistema:</w:t>
            </w:r>
          </w:p>
        </w:tc>
        <w:tc>
          <w:tcPr>
            <w:tcW w:w="1129" w:type="pct"/>
            <w:tcBorders>
              <w:top w:val="nil"/>
              <w:left w:val="nil"/>
              <w:bottom w:val="single" w:sz="4" w:space="0" w:color="595959"/>
              <w:right w:val="nil"/>
            </w:tcBorders>
            <w:shd w:val="clear" w:color="auto" w:fill="auto"/>
            <w:noWrap/>
            <w:vAlign w:val="center"/>
            <w:hideMark/>
          </w:tcPr>
          <w:p w14:paraId="3955E0B7" w14:textId="64352C23" w:rsidR="00603217" w:rsidRPr="001315C8" w:rsidRDefault="004F6E77" w:rsidP="004F6E77">
            <w:pPr>
              <w:spacing w:after="0" w:line="240" w:lineRule="auto"/>
              <w:jc w:val="center"/>
              <w:rPr>
                <w:rFonts w:eastAsia="Times New Roman" w:cstheme="minorHAnsi"/>
                <w:color w:val="000000"/>
                <w:sz w:val="16"/>
                <w:szCs w:val="16"/>
                <w:lang w:eastAsia="es-MX"/>
              </w:rPr>
            </w:pPr>
            <w:r>
              <w:rPr>
                <w:rFonts w:eastAsia="Times New Roman" w:cstheme="minorHAnsi"/>
                <w:color w:val="000000"/>
                <w:sz w:val="16"/>
                <w:szCs w:val="16"/>
                <w:lang w:eastAsia="es-MX"/>
              </w:rPr>
              <w:t>Sistema Integral de la UNIPOL</w:t>
            </w:r>
          </w:p>
        </w:tc>
        <w:tc>
          <w:tcPr>
            <w:tcW w:w="204" w:type="pct"/>
            <w:tcBorders>
              <w:top w:val="nil"/>
              <w:left w:val="nil"/>
              <w:bottom w:val="single" w:sz="4" w:space="0" w:color="595959"/>
              <w:right w:val="nil"/>
            </w:tcBorders>
            <w:shd w:val="clear" w:color="auto" w:fill="auto"/>
            <w:noWrap/>
            <w:vAlign w:val="center"/>
            <w:hideMark/>
          </w:tcPr>
          <w:p w14:paraId="2E9A9157"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2" w:type="pct"/>
            <w:tcBorders>
              <w:top w:val="nil"/>
              <w:left w:val="nil"/>
              <w:bottom w:val="single" w:sz="4" w:space="0" w:color="595959"/>
              <w:right w:val="nil"/>
            </w:tcBorders>
            <w:shd w:val="clear" w:color="auto" w:fill="auto"/>
            <w:noWrap/>
            <w:vAlign w:val="center"/>
            <w:hideMark/>
          </w:tcPr>
          <w:p w14:paraId="7AC68DAB"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618" w:type="pct"/>
            <w:gridSpan w:val="4"/>
            <w:tcBorders>
              <w:top w:val="nil"/>
              <w:left w:val="nil"/>
              <w:bottom w:val="single" w:sz="4" w:space="0" w:color="595959"/>
              <w:right w:val="nil"/>
            </w:tcBorders>
            <w:shd w:val="clear" w:color="auto" w:fill="auto"/>
            <w:noWrap/>
            <w:vAlign w:val="center"/>
            <w:hideMark/>
          </w:tcPr>
          <w:p w14:paraId="2E35DBDF"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336" w:type="pct"/>
            <w:gridSpan w:val="2"/>
            <w:tcBorders>
              <w:top w:val="nil"/>
              <w:left w:val="nil"/>
              <w:bottom w:val="single" w:sz="4" w:space="0" w:color="595959"/>
              <w:right w:val="nil"/>
            </w:tcBorders>
            <w:shd w:val="clear" w:color="auto" w:fill="auto"/>
            <w:noWrap/>
            <w:vAlign w:val="center"/>
            <w:hideMark/>
          </w:tcPr>
          <w:p w14:paraId="6340D280"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59" w:type="pct"/>
            <w:gridSpan w:val="2"/>
            <w:tcBorders>
              <w:top w:val="nil"/>
              <w:left w:val="nil"/>
              <w:bottom w:val="nil"/>
              <w:right w:val="single" w:sz="4" w:space="0" w:color="BFBFBF" w:themeColor="background1" w:themeShade="BF"/>
            </w:tcBorders>
            <w:shd w:val="clear" w:color="auto" w:fill="auto"/>
            <w:noWrap/>
            <w:vAlign w:val="center"/>
            <w:hideMark/>
          </w:tcPr>
          <w:p w14:paraId="48D86632"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4F6E77" w:rsidRPr="001315C8" w14:paraId="3AFFC8A2" w14:textId="77777777" w:rsidTr="009E482F">
        <w:trPr>
          <w:trHeight w:val="112"/>
        </w:trPr>
        <w:tc>
          <w:tcPr>
            <w:tcW w:w="99" w:type="pct"/>
            <w:tcBorders>
              <w:top w:val="nil"/>
              <w:left w:val="single" w:sz="4" w:space="0" w:color="BFBFBF" w:themeColor="background1" w:themeShade="BF"/>
              <w:bottom w:val="nil"/>
              <w:right w:val="nil"/>
            </w:tcBorders>
            <w:shd w:val="clear" w:color="auto" w:fill="auto"/>
            <w:noWrap/>
            <w:vAlign w:val="center"/>
            <w:hideMark/>
          </w:tcPr>
          <w:p w14:paraId="05440B36"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51" w:type="pct"/>
            <w:tcBorders>
              <w:top w:val="nil"/>
              <w:left w:val="nil"/>
              <w:bottom w:val="nil"/>
              <w:right w:val="nil"/>
            </w:tcBorders>
            <w:shd w:val="clear" w:color="auto" w:fill="auto"/>
            <w:vAlign w:val="center"/>
            <w:hideMark/>
          </w:tcPr>
          <w:p w14:paraId="1E6ED509"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84" w:type="pct"/>
            <w:tcBorders>
              <w:top w:val="nil"/>
              <w:left w:val="nil"/>
              <w:bottom w:val="nil"/>
              <w:right w:val="nil"/>
            </w:tcBorders>
            <w:shd w:val="clear" w:color="auto" w:fill="auto"/>
            <w:vAlign w:val="center"/>
            <w:hideMark/>
          </w:tcPr>
          <w:p w14:paraId="1CEF7983" w14:textId="77777777" w:rsidR="00603217" w:rsidRPr="001315C8" w:rsidRDefault="00603217" w:rsidP="00603217">
            <w:pPr>
              <w:spacing w:after="0" w:line="240" w:lineRule="auto"/>
              <w:rPr>
                <w:rFonts w:eastAsia="Times New Roman" w:cstheme="minorHAnsi"/>
                <w:sz w:val="16"/>
                <w:szCs w:val="16"/>
                <w:lang w:eastAsia="es-MX"/>
              </w:rPr>
            </w:pPr>
          </w:p>
        </w:tc>
        <w:tc>
          <w:tcPr>
            <w:tcW w:w="190" w:type="pct"/>
            <w:tcBorders>
              <w:top w:val="nil"/>
              <w:left w:val="nil"/>
              <w:bottom w:val="nil"/>
              <w:right w:val="nil"/>
            </w:tcBorders>
            <w:shd w:val="clear" w:color="auto" w:fill="auto"/>
            <w:vAlign w:val="center"/>
            <w:hideMark/>
          </w:tcPr>
          <w:p w14:paraId="2A1555C2" w14:textId="77777777" w:rsidR="00603217" w:rsidRPr="001315C8" w:rsidRDefault="00603217" w:rsidP="00603217">
            <w:pPr>
              <w:spacing w:after="0" w:line="240" w:lineRule="auto"/>
              <w:rPr>
                <w:rFonts w:eastAsia="Times New Roman" w:cstheme="minorHAnsi"/>
                <w:sz w:val="16"/>
                <w:szCs w:val="16"/>
                <w:lang w:eastAsia="es-MX"/>
              </w:rPr>
            </w:pPr>
          </w:p>
        </w:tc>
        <w:tc>
          <w:tcPr>
            <w:tcW w:w="177" w:type="pct"/>
            <w:tcBorders>
              <w:top w:val="nil"/>
              <w:left w:val="nil"/>
              <w:bottom w:val="nil"/>
              <w:right w:val="nil"/>
            </w:tcBorders>
            <w:shd w:val="clear" w:color="auto" w:fill="auto"/>
            <w:noWrap/>
            <w:vAlign w:val="center"/>
            <w:hideMark/>
          </w:tcPr>
          <w:p w14:paraId="0F87ABAD" w14:textId="77777777" w:rsidR="00603217" w:rsidRPr="001315C8" w:rsidRDefault="00603217" w:rsidP="00603217">
            <w:pPr>
              <w:spacing w:after="0" w:line="240" w:lineRule="auto"/>
              <w:rPr>
                <w:rFonts w:eastAsia="Times New Roman" w:cstheme="minorHAnsi"/>
                <w:sz w:val="16"/>
                <w:szCs w:val="16"/>
                <w:lang w:eastAsia="es-MX"/>
              </w:rPr>
            </w:pPr>
          </w:p>
        </w:tc>
        <w:tc>
          <w:tcPr>
            <w:tcW w:w="193" w:type="pct"/>
            <w:tcBorders>
              <w:top w:val="nil"/>
              <w:left w:val="nil"/>
              <w:bottom w:val="nil"/>
              <w:right w:val="nil"/>
            </w:tcBorders>
            <w:shd w:val="clear" w:color="auto" w:fill="auto"/>
            <w:vAlign w:val="center"/>
            <w:hideMark/>
          </w:tcPr>
          <w:p w14:paraId="62D1C82A" w14:textId="77777777" w:rsidR="00603217" w:rsidRPr="001315C8" w:rsidRDefault="00603217" w:rsidP="00603217">
            <w:pPr>
              <w:spacing w:after="0" w:line="240" w:lineRule="auto"/>
              <w:rPr>
                <w:rFonts w:eastAsia="Times New Roman" w:cstheme="minorHAnsi"/>
                <w:sz w:val="16"/>
                <w:szCs w:val="16"/>
                <w:lang w:eastAsia="es-MX"/>
              </w:rPr>
            </w:pPr>
          </w:p>
        </w:tc>
        <w:tc>
          <w:tcPr>
            <w:tcW w:w="113" w:type="pct"/>
            <w:tcBorders>
              <w:top w:val="nil"/>
              <w:left w:val="nil"/>
              <w:bottom w:val="nil"/>
              <w:right w:val="nil"/>
            </w:tcBorders>
            <w:shd w:val="clear" w:color="auto" w:fill="auto"/>
            <w:vAlign w:val="center"/>
            <w:hideMark/>
          </w:tcPr>
          <w:p w14:paraId="24F8D591" w14:textId="77777777" w:rsidR="00603217" w:rsidRPr="001315C8" w:rsidRDefault="00603217" w:rsidP="00603217">
            <w:pPr>
              <w:spacing w:after="0" w:line="240" w:lineRule="auto"/>
              <w:rPr>
                <w:rFonts w:eastAsia="Times New Roman" w:cstheme="minorHAnsi"/>
                <w:sz w:val="16"/>
                <w:szCs w:val="16"/>
                <w:lang w:eastAsia="es-MX"/>
              </w:rPr>
            </w:pPr>
          </w:p>
        </w:tc>
        <w:tc>
          <w:tcPr>
            <w:tcW w:w="113" w:type="pct"/>
            <w:tcBorders>
              <w:top w:val="nil"/>
              <w:left w:val="nil"/>
              <w:bottom w:val="nil"/>
              <w:right w:val="nil"/>
            </w:tcBorders>
            <w:shd w:val="clear" w:color="auto" w:fill="auto"/>
            <w:vAlign w:val="center"/>
            <w:hideMark/>
          </w:tcPr>
          <w:p w14:paraId="7925DB23" w14:textId="77777777" w:rsidR="00603217" w:rsidRPr="001315C8" w:rsidRDefault="00603217" w:rsidP="00603217">
            <w:pPr>
              <w:spacing w:after="0" w:line="240" w:lineRule="auto"/>
              <w:rPr>
                <w:rFonts w:eastAsia="Times New Roman" w:cstheme="minorHAnsi"/>
                <w:sz w:val="16"/>
                <w:szCs w:val="16"/>
                <w:lang w:eastAsia="es-MX"/>
              </w:rPr>
            </w:pPr>
          </w:p>
        </w:tc>
        <w:tc>
          <w:tcPr>
            <w:tcW w:w="114" w:type="pct"/>
            <w:tcBorders>
              <w:top w:val="nil"/>
              <w:left w:val="nil"/>
              <w:bottom w:val="nil"/>
              <w:right w:val="nil"/>
            </w:tcBorders>
            <w:shd w:val="clear" w:color="auto" w:fill="auto"/>
            <w:noWrap/>
            <w:vAlign w:val="center"/>
            <w:hideMark/>
          </w:tcPr>
          <w:p w14:paraId="3C54C826" w14:textId="77777777" w:rsidR="00603217" w:rsidRPr="001315C8" w:rsidRDefault="00603217" w:rsidP="00603217">
            <w:pPr>
              <w:spacing w:after="0" w:line="240" w:lineRule="auto"/>
              <w:rPr>
                <w:rFonts w:eastAsia="Times New Roman" w:cstheme="minorHAnsi"/>
                <w:sz w:val="16"/>
                <w:szCs w:val="16"/>
                <w:lang w:eastAsia="es-MX"/>
              </w:rPr>
            </w:pPr>
          </w:p>
        </w:tc>
        <w:tc>
          <w:tcPr>
            <w:tcW w:w="1108" w:type="pct"/>
            <w:gridSpan w:val="3"/>
            <w:tcBorders>
              <w:top w:val="nil"/>
              <w:left w:val="nil"/>
              <w:bottom w:val="nil"/>
              <w:right w:val="nil"/>
            </w:tcBorders>
            <w:shd w:val="clear" w:color="auto" w:fill="auto"/>
            <w:noWrap/>
            <w:vAlign w:val="center"/>
            <w:hideMark/>
          </w:tcPr>
          <w:p w14:paraId="1B8F2C27" w14:textId="77777777" w:rsidR="00603217" w:rsidRPr="001315C8" w:rsidRDefault="00603217" w:rsidP="00603217">
            <w:pPr>
              <w:spacing w:after="0" w:line="240" w:lineRule="auto"/>
              <w:rPr>
                <w:rFonts w:eastAsia="Times New Roman" w:cstheme="minorHAnsi"/>
                <w:sz w:val="16"/>
                <w:szCs w:val="16"/>
                <w:lang w:eastAsia="es-MX"/>
              </w:rPr>
            </w:pPr>
          </w:p>
        </w:tc>
        <w:tc>
          <w:tcPr>
            <w:tcW w:w="1129" w:type="pct"/>
            <w:tcBorders>
              <w:top w:val="nil"/>
              <w:left w:val="nil"/>
              <w:bottom w:val="nil"/>
              <w:right w:val="nil"/>
            </w:tcBorders>
            <w:shd w:val="clear" w:color="auto" w:fill="auto"/>
            <w:noWrap/>
            <w:vAlign w:val="center"/>
            <w:hideMark/>
          </w:tcPr>
          <w:p w14:paraId="5E9D9F8B" w14:textId="77777777" w:rsidR="00603217" w:rsidRPr="001315C8" w:rsidRDefault="00603217" w:rsidP="00603217">
            <w:pPr>
              <w:spacing w:after="0" w:line="240" w:lineRule="auto"/>
              <w:rPr>
                <w:rFonts w:eastAsia="Times New Roman" w:cstheme="minorHAnsi"/>
                <w:sz w:val="16"/>
                <w:szCs w:val="16"/>
                <w:lang w:eastAsia="es-MX"/>
              </w:rPr>
            </w:pPr>
          </w:p>
        </w:tc>
        <w:tc>
          <w:tcPr>
            <w:tcW w:w="204" w:type="pct"/>
            <w:tcBorders>
              <w:top w:val="nil"/>
              <w:left w:val="nil"/>
              <w:bottom w:val="nil"/>
              <w:right w:val="nil"/>
            </w:tcBorders>
            <w:shd w:val="clear" w:color="auto" w:fill="auto"/>
            <w:noWrap/>
            <w:vAlign w:val="center"/>
            <w:hideMark/>
          </w:tcPr>
          <w:p w14:paraId="5FFE8D5B" w14:textId="77777777" w:rsidR="00603217" w:rsidRPr="001315C8" w:rsidRDefault="00603217" w:rsidP="00603217">
            <w:pPr>
              <w:spacing w:after="0" w:line="240" w:lineRule="auto"/>
              <w:rPr>
                <w:rFonts w:eastAsia="Times New Roman" w:cstheme="minorHAnsi"/>
                <w:sz w:val="16"/>
                <w:szCs w:val="16"/>
                <w:lang w:eastAsia="es-MX"/>
              </w:rPr>
            </w:pPr>
          </w:p>
        </w:tc>
        <w:tc>
          <w:tcPr>
            <w:tcW w:w="112" w:type="pct"/>
            <w:tcBorders>
              <w:top w:val="nil"/>
              <w:left w:val="nil"/>
              <w:bottom w:val="nil"/>
              <w:right w:val="nil"/>
            </w:tcBorders>
            <w:shd w:val="clear" w:color="auto" w:fill="auto"/>
            <w:noWrap/>
            <w:vAlign w:val="center"/>
            <w:hideMark/>
          </w:tcPr>
          <w:p w14:paraId="4381D18C" w14:textId="77777777" w:rsidR="00603217" w:rsidRPr="001315C8" w:rsidRDefault="00603217" w:rsidP="00603217">
            <w:pPr>
              <w:spacing w:after="0" w:line="240" w:lineRule="auto"/>
              <w:rPr>
                <w:rFonts w:eastAsia="Times New Roman" w:cstheme="minorHAnsi"/>
                <w:sz w:val="16"/>
                <w:szCs w:val="16"/>
                <w:lang w:eastAsia="es-MX"/>
              </w:rPr>
            </w:pPr>
          </w:p>
        </w:tc>
        <w:tc>
          <w:tcPr>
            <w:tcW w:w="618" w:type="pct"/>
            <w:gridSpan w:val="4"/>
            <w:tcBorders>
              <w:top w:val="nil"/>
              <w:left w:val="nil"/>
              <w:bottom w:val="nil"/>
              <w:right w:val="nil"/>
            </w:tcBorders>
            <w:shd w:val="clear" w:color="auto" w:fill="auto"/>
            <w:noWrap/>
            <w:vAlign w:val="center"/>
            <w:hideMark/>
          </w:tcPr>
          <w:p w14:paraId="6650BA81" w14:textId="77777777" w:rsidR="00603217" w:rsidRPr="001315C8" w:rsidRDefault="00603217" w:rsidP="00603217">
            <w:pPr>
              <w:spacing w:after="0" w:line="240" w:lineRule="auto"/>
              <w:rPr>
                <w:rFonts w:eastAsia="Times New Roman" w:cstheme="minorHAnsi"/>
                <w:sz w:val="16"/>
                <w:szCs w:val="16"/>
                <w:lang w:eastAsia="es-MX"/>
              </w:rPr>
            </w:pPr>
          </w:p>
        </w:tc>
        <w:tc>
          <w:tcPr>
            <w:tcW w:w="336" w:type="pct"/>
            <w:gridSpan w:val="2"/>
            <w:tcBorders>
              <w:top w:val="nil"/>
              <w:left w:val="nil"/>
              <w:bottom w:val="nil"/>
              <w:right w:val="nil"/>
            </w:tcBorders>
            <w:shd w:val="clear" w:color="auto" w:fill="auto"/>
            <w:noWrap/>
            <w:vAlign w:val="center"/>
            <w:hideMark/>
          </w:tcPr>
          <w:p w14:paraId="420FCE1D" w14:textId="77777777" w:rsidR="00603217" w:rsidRPr="001315C8" w:rsidRDefault="00603217" w:rsidP="00603217">
            <w:pPr>
              <w:spacing w:after="0" w:line="240" w:lineRule="auto"/>
              <w:rPr>
                <w:rFonts w:eastAsia="Times New Roman" w:cstheme="minorHAnsi"/>
                <w:sz w:val="16"/>
                <w:szCs w:val="16"/>
                <w:lang w:eastAsia="es-MX"/>
              </w:rPr>
            </w:pPr>
          </w:p>
        </w:tc>
        <w:tc>
          <w:tcPr>
            <w:tcW w:w="159" w:type="pct"/>
            <w:gridSpan w:val="2"/>
            <w:tcBorders>
              <w:top w:val="nil"/>
              <w:left w:val="nil"/>
              <w:bottom w:val="nil"/>
              <w:right w:val="single" w:sz="4" w:space="0" w:color="BFBFBF" w:themeColor="background1" w:themeShade="BF"/>
            </w:tcBorders>
            <w:shd w:val="clear" w:color="auto" w:fill="auto"/>
            <w:noWrap/>
            <w:vAlign w:val="center"/>
            <w:hideMark/>
          </w:tcPr>
          <w:p w14:paraId="736313E9"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4F6E77" w:rsidRPr="001315C8" w14:paraId="4A234015" w14:textId="77777777" w:rsidTr="009E482F">
        <w:trPr>
          <w:trHeight w:val="280"/>
        </w:trPr>
        <w:tc>
          <w:tcPr>
            <w:tcW w:w="99" w:type="pct"/>
            <w:tcBorders>
              <w:top w:val="nil"/>
              <w:left w:val="single" w:sz="4" w:space="0" w:color="BFBFBF" w:themeColor="background1" w:themeShade="BF"/>
              <w:bottom w:val="nil"/>
              <w:right w:val="nil"/>
            </w:tcBorders>
            <w:shd w:val="clear" w:color="auto" w:fill="auto"/>
            <w:noWrap/>
            <w:vAlign w:val="center"/>
            <w:hideMark/>
          </w:tcPr>
          <w:p w14:paraId="01C0B36A"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51"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8AFA4B3"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84" w:type="pct"/>
            <w:tcBorders>
              <w:top w:val="nil"/>
              <w:left w:val="nil"/>
              <w:bottom w:val="nil"/>
              <w:right w:val="nil"/>
            </w:tcBorders>
            <w:shd w:val="clear" w:color="auto" w:fill="auto"/>
            <w:noWrap/>
            <w:vAlign w:val="center"/>
            <w:hideMark/>
          </w:tcPr>
          <w:p w14:paraId="654E53E6" w14:textId="77777777" w:rsidR="00603217" w:rsidRPr="001315C8" w:rsidRDefault="00603217" w:rsidP="00603217">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No</w:t>
            </w:r>
          </w:p>
        </w:tc>
        <w:tc>
          <w:tcPr>
            <w:tcW w:w="2008" w:type="pct"/>
            <w:gridSpan w:val="9"/>
            <w:tcBorders>
              <w:top w:val="nil"/>
              <w:left w:val="nil"/>
              <w:bottom w:val="nil"/>
              <w:right w:val="nil"/>
            </w:tcBorders>
            <w:shd w:val="clear" w:color="auto" w:fill="auto"/>
            <w:noWrap/>
            <w:vAlign w:val="center"/>
            <w:hideMark/>
          </w:tcPr>
          <w:p w14:paraId="08F58C7A" w14:textId="77777777" w:rsidR="00603217" w:rsidRPr="001315C8" w:rsidRDefault="00603217" w:rsidP="00603217">
            <w:pPr>
              <w:spacing w:after="0" w:line="240" w:lineRule="auto"/>
              <w:rPr>
                <w:rFonts w:eastAsia="Times New Roman" w:cstheme="minorHAnsi"/>
                <w:i/>
                <w:iCs/>
                <w:color w:val="000000"/>
                <w:sz w:val="16"/>
                <w:szCs w:val="16"/>
                <w:lang w:eastAsia="es-MX"/>
              </w:rPr>
            </w:pPr>
            <w:r w:rsidRPr="001315C8">
              <w:rPr>
                <w:rFonts w:eastAsia="Times New Roman" w:cstheme="minorHAnsi"/>
                <w:i/>
                <w:iCs/>
                <w:color w:val="000000"/>
                <w:sz w:val="16"/>
                <w:szCs w:val="16"/>
                <w:lang w:eastAsia="es-MX"/>
              </w:rPr>
              <w:t>Seleccione el procedimiento manual que realiza el Pp:</w:t>
            </w:r>
          </w:p>
        </w:tc>
        <w:tc>
          <w:tcPr>
            <w:tcW w:w="1129" w:type="pct"/>
            <w:tcBorders>
              <w:top w:val="nil"/>
              <w:left w:val="nil"/>
              <w:bottom w:val="nil"/>
              <w:right w:val="nil"/>
            </w:tcBorders>
            <w:shd w:val="clear" w:color="auto" w:fill="auto"/>
            <w:noWrap/>
            <w:vAlign w:val="center"/>
            <w:hideMark/>
          </w:tcPr>
          <w:p w14:paraId="4F1AE9B4" w14:textId="77777777" w:rsidR="00603217" w:rsidRPr="001315C8" w:rsidRDefault="00603217" w:rsidP="00603217">
            <w:pPr>
              <w:spacing w:after="0" w:line="240" w:lineRule="auto"/>
              <w:rPr>
                <w:rFonts w:eastAsia="Times New Roman" w:cstheme="minorHAnsi"/>
                <w:sz w:val="16"/>
                <w:szCs w:val="16"/>
                <w:lang w:eastAsia="es-MX"/>
              </w:rPr>
            </w:pPr>
          </w:p>
        </w:tc>
        <w:tc>
          <w:tcPr>
            <w:tcW w:w="204" w:type="pct"/>
            <w:tcBorders>
              <w:top w:val="nil"/>
              <w:left w:val="nil"/>
              <w:bottom w:val="nil"/>
              <w:right w:val="nil"/>
            </w:tcBorders>
            <w:shd w:val="clear" w:color="auto" w:fill="auto"/>
            <w:vAlign w:val="center"/>
            <w:hideMark/>
          </w:tcPr>
          <w:p w14:paraId="56847FDF" w14:textId="77777777" w:rsidR="00603217" w:rsidRPr="001315C8" w:rsidRDefault="00603217" w:rsidP="00603217">
            <w:pPr>
              <w:spacing w:after="0" w:line="240" w:lineRule="auto"/>
              <w:jc w:val="center"/>
              <w:rPr>
                <w:rFonts w:eastAsia="Times New Roman" w:cstheme="minorHAnsi"/>
                <w:sz w:val="16"/>
                <w:szCs w:val="16"/>
                <w:lang w:eastAsia="es-MX"/>
              </w:rPr>
            </w:pPr>
          </w:p>
        </w:tc>
        <w:tc>
          <w:tcPr>
            <w:tcW w:w="112" w:type="pct"/>
            <w:tcBorders>
              <w:top w:val="nil"/>
              <w:left w:val="nil"/>
              <w:bottom w:val="nil"/>
              <w:right w:val="nil"/>
            </w:tcBorders>
            <w:shd w:val="clear" w:color="auto" w:fill="auto"/>
            <w:vAlign w:val="center"/>
            <w:hideMark/>
          </w:tcPr>
          <w:p w14:paraId="342A73EA" w14:textId="77777777" w:rsidR="00603217" w:rsidRPr="001315C8" w:rsidRDefault="00603217" w:rsidP="00603217">
            <w:pPr>
              <w:spacing w:after="0" w:line="240" w:lineRule="auto"/>
              <w:rPr>
                <w:rFonts w:eastAsia="Times New Roman" w:cstheme="minorHAnsi"/>
                <w:sz w:val="16"/>
                <w:szCs w:val="16"/>
                <w:lang w:eastAsia="es-MX"/>
              </w:rPr>
            </w:pPr>
          </w:p>
        </w:tc>
        <w:tc>
          <w:tcPr>
            <w:tcW w:w="618" w:type="pct"/>
            <w:gridSpan w:val="4"/>
            <w:tcBorders>
              <w:top w:val="nil"/>
              <w:left w:val="nil"/>
              <w:bottom w:val="nil"/>
              <w:right w:val="nil"/>
            </w:tcBorders>
            <w:shd w:val="clear" w:color="auto" w:fill="auto"/>
            <w:vAlign w:val="center"/>
            <w:hideMark/>
          </w:tcPr>
          <w:p w14:paraId="5BADB30B" w14:textId="77777777" w:rsidR="00603217" w:rsidRPr="001315C8" w:rsidRDefault="00603217" w:rsidP="00603217">
            <w:pPr>
              <w:spacing w:after="0" w:line="240" w:lineRule="auto"/>
              <w:rPr>
                <w:rFonts w:eastAsia="Times New Roman" w:cstheme="minorHAnsi"/>
                <w:sz w:val="16"/>
                <w:szCs w:val="16"/>
                <w:lang w:eastAsia="es-MX"/>
              </w:rPr>
            </w:pPr>
          </w:p>
        </w:tc>
        <w:tc>
          <w:tcPr>
            <w:tcW w:w="336" w:type="pct"/>
            <w:gridSpan w:val="2"/>
            <w:tcBorders>
              <w:top w:val="nil"/>
              <w:left w:val="nil"/>
              <w:bottom w:val="nil"/>
              <w:right w:val="nil"/>
            </w:tcBorders>
            <w:shd w:val="clear" w:color="auto" w:fill="auto"/>
            <w:vAlign w:val="center"/>
            <w:hideMark/>
          </w:tcPr>
          <w:p w14:paraId="31BAA170" w14:textId="77777777" w:rsidR="00603217" w:rsidRPr="001315C8" w:rsidRDefault="00603217" w:rsidP="00603217">
            <w:pPr>
              <w:spacing w:after="0" w:line="240" w:lineRule="auto"/>
              <w:rPr>
                <w:rFonts w:eastAsia="Times New Roman" w:cstheme="minorHAnsi"/>
                <w:sz w:val="16"/>
                <w:szCs w:val="16"/>
                <w:lang w:eastAsia="es-MX"/>
              </w:rPr>
            </w:pPr>
          </w:p>
        </w:tc>
        <w:tc>
          <w:tcPr>
            <w:tcW w:w="159" w:type="pct"/>
            <w:gridSpan w:val="2"/>
            <w:tcBorders>
              <w:top w:val="nil"/>
              <w:left w:val="nil"/>
              <w:bottom w:val="nil"/>
              <w:right w:val="single" w:sz="4" w:space="0" w:color="BFBFBF" w:themeColor="background1" w:themeShade="BF"/>
            </w:tcBorders>
            <w:shd w:val="clear" w:color="auto" w:fill="auto"/>
            <w:vAlign w:val="center"/>
            <w:hideMark/>
          </w:tcPr>
          <w:p w14:paraId="5FD00380"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4F6E77" w:rsidRPr="001315C8" w14:paraId="356627CB" w14:textId="77777777" w:rsidTr="009E482F">
        <w:trPr>
          <w:trHeight w:val="280"/>
        </w:trPr>
        <w:tc>
          <w:tcPr>
            <w:tcW w:w="99" w:type="pct"/>
            <w:tcBorders>
              <w:top w:val="nil"/>
              <w:left w:val="single" w:sz="4" w:space="0" w:color="BFBFBF" w:themeColor="background1" w:themeShade="BF"/>
              <w:bottom w:val="nil"/>
              <w:right w:val="nil"/>
            </w:tcBorders>
            <w:shd w:val="clear" w:color="auto" w:fill="auto"/>
            <w:noWrap/>
            <w:vAlign w:val="center"/>
            <w:hideMark/>
          </w:tcPr>
          <w:p w14:paraId="455E45C3"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51" w:type="pct"/>
            <w:tcBorders>
              <w:top w:val="nil"/>
              <w:left w:val="nil"/>
              <w:bottom w:val="nil"/>
              <w:right w:val="nil"/>
            </w:tcBorders>
            <w:shd w:val="clear" w:color="auto" w:fill="auto"/>
            <w:noWrap/>
            <w:vAlign w:val="center"/>
            <w:hideMark/>
          </w:tcPr>
          <w:p w14:paraId="4CA72567"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84" w:type="pct"/>
            <w:tcBorders>
              <w:top w:val="nil"/>
              <w:left w:val="nil"/>
              <w:bottom w:val="nil"/>
              <w:right w:val="nil"/>
            </w:tcBorders>
            <w:shd w:val="clear" w:color="auto" w:fill="auto"/>
            <w:noWrap/>
            <w:vAlign w:val="center"/>
            <w:hideMark/>
          </w:tcPr>
          <w:p w14:paraId="4352B8E9" w14:textId="77777777" w:rsidR="00603217" w:rsidRPr="001315C8" w:rsidRDefault="00603217" w:rsidP="00603217">
            <w:pPr>
              <w:spacing w:after="0" w:line="240" w:lineRule="auto"/>
              <w:rPr>
                <w:rFonts w:eastAsia="Times New Roman" w:cstheme="minorHAnsi"/>
                <w:sz w:val="16"/>
                <w:szCs w:val="16"/>
                <w:lang w:eastAsia="es-MX"/>
              </w:rPr>
            </w:pPr>
          </w:p>
        </w:tc>
        <w:tc>
          <w:tcPr>
            <w:tcW w:w="190"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78C89FA"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3881" w:type="pct"/>
            <w:gridSpan w:val="15"/>
            <w:tcBorders>
              <w:top w:val="nil"/>
              <w:left w:val="nil"/>
              <w:bottom w:val="nil"/>
              <w:right w:val="nil"/>
            </w:tcBorders>
            <w:shd w:val="clear" w:color="auto" w:fill="auto"/>
            <w:noWrap/>
            <w:vAlign w:val="center"/>
            <w:hideMark/>
          </w:tcPr>
          <w:p w14:paraId="459612AA"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Utiliza una base de datos en Excel, Access, SPSS u otro programa informático.</w:t>
            </w:r>
          </w:p>
        </w:tc>
        <w:tc>
          <w:tcPr>
            <w:tcW w:w="336" w:type="pct"/>
            <w:gridSpan w:val="2"/>
            <w:tcBorders>
              <w:top w:val="nil"/>
              <w:left w:val="nil"/>
              <w:bottom w:val="nil"/>
              <w:right w:val="nil"/>
            </w:tcBorders>
            <w:shd w:val="clear" w:color="auto" w:fill="auto"/>
            <w:vAlign w:val="center"/>
            <w:hideMark/>
          </w:tcPr>
          <w:p w14:paraId="2956CB3E"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59" w:type="pct"/>
            <w:gridSpan w:val="2"/>
            <w:tcBorders>
              <w:top w:val="nil"/>
              <w:left w:val="nil"/>
              <w:bottom w:val="nil"/>
              <w:right w:val="single" w:sz="4" w:space="0" w:color="BFBFBF" w:themeColor="background1" w:themeShade="BF"/>
            </w:tcBorders>
            <w:shd w:val="clear" w:color="auto" w:fill="auto"/>
            <w:vAlign w:val="center"/>
            <w:hideMark/>
          </w:tcPr>
          <w:p w14:paraId="01BFC7F1"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4F6E77" w:rsidRPr="001315C8" w14:paraId="5BE53944" w14:textId="77777777" w:rsidTr="009E482F">
        <w:trPr>
          <w:trHeight w:val="117"/>
        </w:trPr>
        <w:tc>
          <w:tcPr>
            <w:tcW w:w="99" w:type="pct"/>
            <w:tcBorders>
              <w:top w:val="nil"/>
              <w:left w:val="single" w:sz="4" w:space="0" w:color="BFBFBF" w:themeColor="background1" w:themeShade="BF"/>
              <w:bottom w:val="nil"/>
              <w:right w:val="nil"/>
            </w:tcBorders>
            <w:shd w:val="clear" w:color="auto" w:fill="auto"/>
            <w:noWrap/>
            <w:vAlign w:val="center"/>
            <w:hideMark/>
          </w:tcPr>
          <w:p w14:paraId="2B1155EA"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51" w:type="pct"/>
            <w:tcBorders>
              <w:top w:val="nil"/>
              <w:left w:val="nil"/>
              <w:bottom w:val="nil"/>
              <w:right w:val="nil"/>
            </w:tcBorders>
            <w:shd w:val="clear" w:color="auto" w:fill="auto"/>
            <w:noWrap/>
            <w:vAlign w:val="center"/>
            <w:hideMark/>
          </w:tcPr>
          <w:p w14:paraId="5319C135"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84" w:type="pct"/>
            <w:tcBorders>
              <w:top w:val="nil"/>
              <w:left w:val="nil"/>
              <w:bottom w:val="nil"/>
              <w:right w:val="nil"/>
            </w:tcBorders>
            <w:shd w:val="clear" w:color="auto" w:fill="auto"/>
            <w:noWrap/>
            <w:vAlign w:val="center"/>
            <w:hideMark/>
          </w:tcPr>
          <w:p w14:paraId="1E15E7DF" w14:textId="77777777" w:rsidR="00603217" w:rsidRPr="001315C8" w:rsidRDefault="00603217" w:rsidP="00603217">
            <w:pPr>
              <w:spacing w:after="0" w:line="240" w:lineRule="auto"/>
              <w:rPr>
                <w:rFonts w:eastAsia="Times New Roman" w:cstheme="minorHAnsi"/>
                <w:sz w:val="16"/>
                <w:szCs w:val="16"/>
                <w:lang w:eastAsia="es-MX"/>
              </w:rPr>
            </w:pPr>
          </w:p>
        </w:tc>
        <w:tc>
          <w:tcPr>
            <w:tcW w:w="190" w:type="pct"/>
            <w:tcBorders>
              <w:top w:val="nil"/>
              <w:left w:val="nil"/>
              <w:bottom w:val="nil"/>
              <w:right w:val="nil"/>
            </w:tcBorders>
            <w:shd w:val="clear" w:color="auto" w:fill="auto"/>
            <w:noWrap/>
            <w:vAlign w:val="center"/>
            <w:hideMark/>
          </w:tcPr>
          <w:p w14:paraId="496D12C7" w14:textId="77777777" w:rsidR="00603217" w:rsidRPr="001315C8" w:rsidRDefault="00603217" w:rsidP="00603217">
            <w:pPr>
              <w:spacing w:after="0" w:line="240" w:lineRule="auto"/>
              <w:rPr>
                <w:rFonts w:eastAsia="Times New Roman" w:cstheme="minorHAnsi"/>
                <w:sz w:val="16"/>
                <w:szCs w:val="16"/>
                <w:lang w:eastAsia="es-MX"/>
              </w:rPr>
            </w:pPr>
          </w:p>
        </w:tc>
        <w:tc>
          <w:tcPr>
            <w:tcW w:w="177" w:type="pct"/>
            <w:tcBorders>
              <w:top w:val="nil"/>
              <w:left w:val="nil"/>
              <w:bottom w:val="nil"/>
              <w:right w:val="nil"/>
            </w:tcBorders>
            <w:shd w:val="clear" w:color="auto" w:fill="auto"/>
            <w:vAlign w:val="center"/>
            <w:hideMark/>
          </w:tcPr>
          <w:p w14:paraId="7876420B" w14:textId="77777777" w:rsidR="00603217" w:rsidRPr="001315C8" w:rsidRDefault="00603217" w:rsidP="00603217">
            <w:pPr>
              <w:spacing w:after="0" w:line="240" w:lineRule="auto"/>
              <w:rPr>
                <w:rFonts w:eastAsia="Times New Roman" w:cstheme="minorHAnsi"/>
                <w:sz w:val="16"/>
                <w:szCs w:val="16"/>
                <w:lang w:eastAsia="es-MX"/>
              </w:rPr>
            </w:pPr>
          </w:p>
        </w:tc>
        <w:tc>
          <w:tcPr>
            <w:tcW w:w="193" w:type="pct"/>
            <w:tcBorders>
              <w:top w:val="nil"/>
              <w:left w:val="nil"/>
              <w:bottom w:val="nil"/>
              <w:right w:val="nil"/>
            </w:tcBorders>
            <w:shd w:val="clear" w:color="auto" w:fill="auto"/>
            <w:vAlign w:val="center"/>
            <w:hideMark/>
          </w:tcPr>
          <w:p w14:paraId="6BD09375" w14:textId="77777777" w:rsidR="00603217" w:rsidRPr="001315C8" w:rsidRDefault="00603217" w:rsidP="00603217">
            <w:pPr>
              <w:spacing w:after="0" w:line="240" w:lineRule="auto"/>
              <w:rPr>
                <w:rFonts w:eastAsia="Times New Roman" w:cstheme="minorHAnsi"/>
                <w:sz w:val="16"/>
                <w:szCs w:val="16"/>
                <w:lang w:eastAsia="es-MX"/>
              </w:rPr>
            </w:pPr>
          </w:p>
        </w:tc>
        <w:tc>
          <w:tcPr>
            <w:tcW w:w="113" w:type="pct"/>
            <w:tcBorders>
              <w:top w:val="nil"/>
              <w:left w:val="nil"/>
              <w:bottom w:val="nil"/>
              <w:right w:val="nil"/>
            </w:tcBorders>
            <w:shd w:val="clear" w:color="auto" w:fill="auto"/>
            <w:vAlign w:val="center"/>
            <w:hideMark/>
          </w:tcPr>
          <w:p w14:paraId="3BB5EC43" w14:textId="77777777" w:rsidR="00603217" w:rsidRPr="001315C8" w:rsidRDefault="00603217" w:rsidP="00603217">
            <w:pPr>
              <w:spacing w:after="0" w:line="240" w:lineRule="auto"/>
              <w:rPr>
                <w:rFonts w:eastAsia="Times New Roman" w:cstheme="minorHAnsi"/>
                <w:sz w:val="16"/>
                <w:szCs w:val="16"/>
                <w:lang w:eastAsia="es-MX"/>
              </w:rPr>
            </w:pPr>
          </w:p>
        </w:tc>
        <w:tc>
          <w:tcPr>
            <w:tcW w:w="113" w:type="pct"/>
            <w:tcBorders>
              <w:top w:val="nil"/>
              <w:left w:val="nil"/>
              <w:bottom w:val="nil"/>
              <w:right w:val="nil"/>
            </w:tcBorders>
            <w:shd w:val="clear" w:color="auto" w:fill="auto"/>
            <w:vAlign w:val="center"/>
            <w:hideMark/>
          </w:tcPr>
          <w:p w14:paraId="4D358A73" w14:textId="77777777" w:rsidR="00603217" w:rsidRPr="001315C8" w:rsidRDefault="00603217" w:rsidP="00603217">
            <w:pPr>
              <w:spacing w:after="0" w:line="240" w:lineRule="auto"/>
              <w:rPr>
                <w:rFonts w:eastAsia="Times New Roman" w:cstheme="minorHAnsi"/>
                <w:sz w:val="16"/>
                <w:szCs w:val="16"/>
                <w:lang w:eastAsia="es-MX"/>
              </w:rPr>
            </w:pPr>
          </w:p>
        </w:tc>
        <w:tc>
          <w:tcPr>
            <w:tcW w:w="114" w:type="pct"/>
            <w:tcBorders>
              <w:top w:val="nil"/>
              <w:left w:val="nil"/>
              <w:bottom w:val="nil"/>
              <w:right w:val="nil"/>
            </w:tcBorders>
            <w:shd w:val="clear" w:color="auto" w:fill="auto"/>
            <w:vAlign w:val="center"/>
            <w:hideMark/>
          </w:tcPr>
          <w:p w14:paraId="1A0D3BE4" w14:textId="77777777" w:rsidR="00603217" w:rsidRPr="001315C8" w:rsidRDefault="00603217" w:rsidP="00603217">
            <w:pPr>
              <w:spacing w:after="0" w:line="240" w:lineRule="auto"/>
              <w:rPr>
                <w:rFonts w:eastAsia="Times New Roman" w:cstheme="minorHAnsi"/>
                <w:sz w:val="16"/>
                <w:szCs w:val="16"/>
                <w:lang w:eastAsia="es-MX"/>
              </w:rPr>
            </w:pPr>
          </w:p>
        </w:tc>
        <w:tc>
          <w:tcPr>
            <w:tcW w:w="1108" w:type="pct"/>
            <w:gridSpan w:val="3"/>
            <w:tcBorders>
              <w:top w:val="nil"/>
              <w:left w:val="nil"/>
              <w:bottom w:val="nil"/>
              <w:right w:val="nil"/>
            </w:tcBorders>
            <w:shd w:val="clear" w:color="auto" w:fill="auto"/>
            <w:noWrap/>
            <w:vAlign w:val="center"/>
            <w:hideMark/>
          </w:tcPr>
          <w:p w14:paraId="08BF52B4" w14:textId="77777777" w:rsidR="00603217" w:rsidRPr="001315C8" w:rsidRDefault="00603217" w:rsidP="00603217">
            <w:pPr>
              <w:spacing w:after="0" w:line="240" w:lineRule="auto"/>
              <w:rPr>
                <w:rFonts w:eastAsia="Times New Roman" w:cstheme="minorHAnsi"/>
                <w:sz w:val="16"/>
                <w:szCs w:val="16"/>
                <w:lang w:eastAsia="es-MX"/>
              </w:rPr>
            </w:pPr>
          </w:p>
        </w:tc>
        <w:tc>
          <w:tcPr>
            <w:tcW w:w="1129" w:type="pct"/>
            <w:tcBorders>
              <w:top w:val="nil"/>
              <w:left w:val="nil"/>
              <w:bottom w:val="nil"/>
              <w:right w:val="nil"/>
            </w:tcBorders>
            <w:shd w:val="clear" w:color="auto" w:fill="auto"/>
            <w:vAlign w:val="center"/>
            <w:hideMark/>
          </w:tcPr>
          <w:p w14:paraId="2ED471B3" w14:textId="77777777" w:rsidR="00603217" w:rsidRPr="001315C8" w:rsidRDefault="00603217" w:rsidP="00603217">
            <w:pPr>
              <w:spacing w:after="0" w:line="240" w:lineRule="auto"/>
              <w:rPr>
                <w:rFonts w:eastAsia="Times New Roman" w:cstheme="minorHAnsi"/>
                <w:sz w:val="16"/>
                <w:szCs w:val="16"/>
                <w:lang w:eastAsia="es-MX"/>
              </w:rPr>
            </w:pPr>
          </w:p>
        </w:tc>
        <w:tc>
          <w:tcPr>
            <w:tcW w:w="204" w:type="pct"/>
            <w:tcBorders>
              <w:top w:val="nil"/>
              <w:left w:val="nil"/>
              <w:bottom w:val="nil"/>
              <w:right w:val="nil"/>
            </w:tcBorders>
            <w:shd w:val="clear" w:color="auto" w:fill="auto"/>
            <w:vAlign w:val="center"/>
            <w:hideMark/>
          </w:tcPr>
          <w:p w14:paraId="271A9D3F" w14:textId="77777777" w:rsidR="00603217" w:rsidRPr="001315C8" w:rsidRDefault="00603217" w:rsidP="00603217">
            <w:pPr>
              <w:spacing w:after="0" w:line="240" w:lineRule="auto"/>
              <w:rPr>
                <w:rFonts w:eastAsia="Times New Roman" w:cstheme="minorHAnsi"/>
                <w:sz w:val="16"/>
                <w:szCs w:val="16"/>
                <w:lang w:eastAsia="es-MX"/>
              </w:rPr>
            </w:pPr>
          </w:p>
        </w:tc>
        <w:tc>
          <w:tcPr>
            <w:tcW w:w="112" w:type="pct"/>
            <w:tcBorders>
              <w:top w:val="nil"/>
              <w:left w:val="nil"/>
              <w:bottom w:val="nil"/>
              <w:right w:val="nil"/>
            </w:tcBorders>
            <w:shd w:val="clear" w:color="auto" w:fill="auto"/>
            <w:vAlign w:val="center"/>
            <w:hideMark/>
          </w:tcPr>
          <w:p w14:paraId="430F3CB9" w14:textId="77777777" w:rsidR="00603217" w:rsidRPr="001315C8" w:rsidRDefault="00603217" w:rsidP="00603217">
            <w:pPr>
              <w:spacing w:after="0" w:line="240" w:lineRule="auto"/>
              <w:rPr>
                <w:rFonts w:eastAsia="Times New Roman" w:cstheme="minorHAnsi"/>
                <w:sz w:val="16"/>
                <w:szCs w:val="16"/>
                <w:lang w:eastAsia="es-MX"/>
              </w:rPr>
            </w:pPr>
          </w:p>
        </w:tc>
        <w:tc>
          <w:tcPr>
            <w:tcW w:w="618" w:type="pct"/>
            <w:gridSpan w:val="4"/>
            <w:tcBorders>
              <w:top w:val="nil"/>
              <w:left w:val="nil"/>
              <w:bottom w:val="nil"/>
              <w:right w:val="nil"/>
            </w:tcBorders>
            <w:shd w:val="clear" w:color="auto" w:fill="auto"/>
            <w:vAlign w:val="center"/>
            <w:hideMark/>
          </w:tcPr>
          <w:p w14:paraId="3A995FF2" w14:textId="77777777" w:rsidR="00603217" w:rsidRPr="001315C8" w:rsidRDefault="00603217" w:rsidP="00603217">
            <w:pPr>
              <w:spacing w:after="0" w:line="240" w:lineRule="auto"/>
              <w:rPr>
                <w:rFonts w:eastAsia="Times New Roman" w:cstheme="minorHAnsi"/>
                <w:sz w:val="16"/>
                <w:szCs w:val="16"/>
                <w:lang w:eastAsia="es-MX"/>
              </w:rPr>
            </w:pPr>
          </w:p>
        </w:tc>
        <w:tc>
          <w:tcPr>
            <w:tcW w:w="336" w:type="pct"/>
            <w:gridSpan w:val="2"/>
            <w:tcBorders>
              <w:top w:val="nil"/>
              <w:left w:val="nil"/>
              <w:bottom w:val="nil"/>
              <w:right w:val="nil"/>
            </w:tcBorders>
            <w:shd w:val="clear" w:color="auto" w:fill="auto"/>
            <w:vAlign w:val="center"/>
            <w:hideMark/>
          </w:tcPr>
          <w:p w14:paraId="29029F7B" w14:textId="77777777" w:rsidR="00603217" w:rsidRPr="001315C8" w:rsidRDefault="00603217" w:rsidP="00603217">
            <w:pPr>
              <w:spacing w:after="0" w:line="240" w:lineRule="auto"/>
              <w:rPr>
                <w:rFonts w:eastAsia="Times New Roman" w:cstheme="minorHAnsi"/>
                <w:sz w:val="16"/>
                <w:szCs w:val="16"/>
                <w:lang w:eastAsia="es-MX"/>
              </w:rPr>
            </w:pPr>
          </w:p>
        </w:tc>
        <w:tc>
          <w:tcPr>
            <w:tcW w:w="159" w:type="pct"/>
            <w:gridSpan w:val="2"/>
            <w:tcBorders>
              <w:top w:val="nil"/>
              <w:left w:val="nil"/>
              <w:right w:val="single" w:sz="4" w:space="0" w:color="BFBFBF" w:themeColor="background1" w:themeShade="BF"/>
            </w:tcBorders>
            <w:shd w:val="clear" w:color="auto" w:fill="auto"/>
            <w:vAlign w:val="center"/>
            <w:hideMark/>
          </w:tcPr>
          <w:p w14:paraId="64ACFFFB"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4F6E77" w:rsidRPr="001315C8" w14:paraId="544EB6B4" w14:textId="77777777" w:rsidTr="009E482F">
        <w:trPr>
          <w:trHeight w:val="280"/>
        </w:trPr>
        <w:tc>
          <w:tcPr>
            <w:tcW w:w="99" w:type="pct"/>
            <w:tcBorders>
              <w:top w:val="nil"/>
              <w:left w:val="single" w:sz="4" w:space="0" w:color="BFBFBF" w:themeColor="background1" w:themeShade="BF"/>
              <w:bottom w:val="nil"/>
              <w:right w:val="nil"/>
            </w:tcBorders>
            <w:shd w:val="clear" w:color="auto" w:fill="auto"/>
            <w:noWrap/>
            <w:vAlign w:val="center"/>
            <w:hideMark/>
          </w:tcPr>
          <w:p w14:paraId="03D2D3ED"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51" w:type="pct"/>
            <w:tcBorders>
              <w:top w:val="nil"/>
              <w:left w:val="nil"/>
              <w:bottom w:val="nil"/>
              <w:right w:val="nil"/>
            </w:tcBorders>
            <w:shd w:val="clear" w:color="auto" w:fill="auto"/>
            <w:vAlign w:val="center"/>
            <w:hideMark/>
          </w:tcPr>
          <w:p w14:paraId="4A18E5FE"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84" w:type="pct"/>
            <w:tcBorders>
              <w:top w:val="nil"/>
              <w:left w:val="nil"/>
              <w:bottom w:val="nil"/>
              <w:right w:val="nil"/>
            </w:tcBorders>
            <w:shd w:val="clear" w:color="auto" w:fill="auto"/>
            <w:vAlign w:val="center"/>
            <w:hideMark/>
          </w:tcPr>
          <w:p w14:paraId="383C1246" w14:textId="77777777" w:rsidR="00603217" w:rsidRPr="001315C8" w:rsidRDefault="00603217" w:rsidP="00603217">
            <w:pPr>
              <w:spacing w:after="0" w:line="240" w:lineRule="auto"/>
              <w:rPr>
                <w:rFonts w:eastAsia="Times New Roman" w:cstheme="minorHAnsi"/>
                <w:sz w:val="16"/>
                <w:szCs w:val="16"/>
                <w:lang w:eastAsia="es-MX"/>
              </w:rPr>
            </w:pPr>
          </w:p>
        </w:tc>
        <w:tc>
          <w:tcPr>
            <w:tcW w:w="190"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395C877"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217" w:type="pct"/>
            <w:gridSpan w:val="17"/>
            <w:tcBorders>
              <w:top w:val="nil"/>
              <w:left w:val="nil"/>
              <w:bottom w:val="nil"/>
            </w:tcBorders>
            <w:shd w:val="clear" w:color="auto" w:fill="auto"/>
            <w:noWrap/>
            <w:vAlign w:val="center"/>
            <w:hideMark/>
          </w:tcPr>
          <w:p w14:paraId="5438708B" w14:textId="77777777" w:rsidR="00603217" w:rsidRPr="001315C8" w:rsidRDefault="00603217" w:rsidP="00603217">
            <w:pPr>
              <w:spacing w:after="0" w:line="240" w:lineRule="auto"/>
              <w:rPr>
                <w:rFonts w:eastAsia="Times New Roman" w:cstheme="minorHAnsi"/>
                <w:sz w:val="16"/>
                <w:szCs w:val="16"/>
                <w:lang w:eastAsia="es-MX"/>
              </w:rPr>
            </w:pPr>
            <w:r w:rsidRPr="001315C8">
              <w:rPr>
                <w:rFonts w:eastAsia="Times New Roman" w:cstheme="minorHAnsi"/>
                <w:color w:val="000000"/>
                <w:sz w:val="16"/>
                <w:szCs w:val="16"/>
                <w:lang w:eastAsia="es-MX"/>
              </w:rPr>
              <w:t>Cuenta con Registros Administrativos que almacena en físico o escaneados.</w:t>
            </w:r>
          </w:p>
        </w:tc>
        <w:tc>
          <w:tcPr>
            <w:tcW w:w="159" w:type="pct"/>
            <w:gridSpan w:val="2"/>
            <w:tcBorders>
              <w:top w:val="nil"/>
              <w:bottom w:val="nil"/>
              <w:right w:val="single" w:sz="4" w:space="0" w:color="BFBFBF" w:themeColor="background1" w:themeShade="BF"/>
            </w:tcBorders>
            <w:shd w:val="clear" w:color="auto" w:fill="auto"/>
            <w:noWrap/>
            <w:vAlign w:val="center"/>
            <w:hideMark/>
          </w:tcPr>
          <w:p w14:paraId="14427351"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4F6E77" w:rsidRPr="001315C8" w14:paraId="2048AB63" w14:textId="77777777" w:rsidTr="009E482F">
        <w:trPr>
          <w:trHeight w:val="182"/>
        </w:trPr>
        <w:tc>
          <w:tcPr>
            <w:tcW w:w="99" w:type="pct"/>
            <w:tcBorders>
              <w:top w:val="nil"/>
              <w:left w:val="single" w:sz="4" w:space="0" w:color="BFBFBF" w:themeColor="background1" w:themeShade="BF"/>
              <w:bottom w:val="nil"/>
              <w:right w:val="nil"/>
            </w:tcBorders>
            <w:shd w:val="clear" w:color="auto" w:fill="auto"/>
            <w:noWrap/>
            <w:vAlign w:val="center"/>
            <w:hideMark/>
          </w:tcPr>
          <w:p w14:paraId="6AC3EDC8"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51" w:type="pct"/>
            <w:tcBorders>
              <w:top w:val="nil"/>
              <w:left w:val="nil"/>
              <w:bottom w:val="nil"/>
              <w:right w:val="nil"/>
            </w:tcBorders>
            <w:shd w:val="clear" w:color="auto" w:fill="auto"/>
            <w:vAlign w:val="center"/>
            <w:hideMark/>
          </w:tcPr>
          <w:p w14:paraId="7985FC0D"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84" w:type="pct"/>
            <w:tcBorders>
              <w:top w:val="nil"/>
              <w:left w:val="nil"/>
              <w:bottom w:val="nil"/>
              <w:right w:val="nil"/>
            </w:tcBorders>
            <w:shd w:val="clear" w:color="auto" w:fill="auto"/>
            <w:vAlign w:val="center"/>
            <w:hideMark/>
          </w:tcPr>
          <w:p w14:paraId="24237C3B" w14:textId="77777777" w:rsidR="00603217" w:rsidRPr="001315C8" w:rsidRDefault="00603217" w:rsidP="00603217">
            <w:pPr>
              <w:spacing w:after="0" w:line="240" w:lineRule="auto"/>
              <w:rPr>
                <w:rFonts w:eastAsia="Times New Roman" w:cstheme="minorHAnsi"/>
                <w:sz w:val="16"/>
                <w:szCs w:val="16"/>
                <w:lang w:eastAsia="es-MX"/>
              </w:rPr>
            </w:pPr>
          </w:p>
        </w:tc>
        <w:tc>
          <w:tcPr>
            <w:tcW w:w="190" w:type="pct"/>
            <w:tcBorders>
              <w:top w:val="nil"/>
              <w:left w:val="nil"/>
              <w:bottom w:val="nil"/>
              <w:right w:val="nil"/>
            </w:tcBorders>
            <w:shd w:val="clear" w:color="auto" w:fill="auto"/>
            <w:vAlign w:val="center"/>
            <w:hideMark/>
          </w:tcPr>
          <w:p w14:paraId="0061A081" w14:textId="77777777" w:rsidR="00603217" w:rsidRPr="001315C8" w:rsidRDefault="00603217" w:rsidP="00603217">
            <w:pPr>
              <w:spacing w:after="0" w:line="240" w:lineRule="auto"/>
              <w:rPr>
                <w:rFonts w:eastAsia="Times New Roman" w:cstheme="minorHAnsi"/>
                <w:sz w:val="16"/>
                <w:szCs w:val="16"/>
                <w:lang w:eastAsia="es-MX"/>
              </w:rPr>
            </w:pPr>
          </w:p>
        </w:tc>
        <w:tc>
          <w:tcPr>
            <w:tcW w:w="177" w:type="pct"/>
            <w:tcBorders>
              <w:top w:val="nil"/>
              <w:left w:val="nil"/>
              <w:bottom w:val="nil"/>
              <w:right w:val="nil"/>
            </w:tcBorders>
            <w:shd w:val="clear" w:color="auto" w:fill="auto"/>
            <w:vAlign w:val="center"/>
            <w:hideMark/>
          </w:tcPr>
          <w:p w14:paraId="3C5729C3" w14:textId="77777777" w:rsidR="00603217" w:rsidRPr="001315C8" w:rsidRDefault="00603217" w:rsidP="00603217">
            <w:pPr>
              <w:spacing w:after="0" w:line="240" w:lineRule="auto"/>
              <w:rPr>
                <w:rFonts w:eastAsia="Times New Roman" w:cstheme="minorHAnsi"/>
                <w:sz w:val="16"/>
                <w:szCs w:val="16"/>
                <w:lang w:eastAsia="es-MX"/>
              </w:rPr>
            </w:pPr>
          </w:p>
        </w:tc>
        <w:tc>
          <w:tcPr>
            <w:tcW w:w="193" w:type="pct"/>
            <w:tcBorders>
              <w:top w:val="nil"/>
              <w:left w:val="nil"/>
              <w:bottom w:val="nil"/>
              <w:right w:val="nil"/>
            </w:tcBorders>
            <w:shd w:val="clear" w:color="auto" w:fill="auto"/>
            <w:vAlign w:val="center"/>
            <w:hideMark/>
          </w:tcPr>
          <w:p w14:paraId="76EA00D2" w14:textId="77777777" w:rsidR="00603217" w:rsidRPr="001315C8" w:rsidRDefault="00603217" w:rsidP="00603217">
            <w:pPr>
              <w:spacing w:after="0" w:line="240" w:lineRule="auto"/>
              <w:rPr>
                <w:rFonts w:eastAsia="Times New Roman" w:cstheme="minorHAnsi"/>
                <w:sz w:val="16"/>
                <w:szCs w:val="16"/>
                <w:lang w:eastAsia="es-MX"/>
              </w:rPr>
            </w:pPr>
          </w:p>
        </w:tc>
        <w:tc>
          <w:tcPr>
            <w:tcW w:w="113" w:type="pct"/>
            <w:tcBorders>
              <w:top w:val="nil"/>
              <w:left w:val="nil"/>
              <w:bottom w:val="nil"/>
              <w:right w:val="nil"/>
            </w:tcBorders>
            <w:shd w:val="clear" w:color="auto" w:fill="auto"/>
            <w:vAlign w:val="center"/>
            <w:hideMark/>
          </w:tcPr>
          <w:p w14:paraId="0A2E5E7F" w14:textId="77777777" w:rsidR="00603217" w:rsidRPr="001315C8" w:rsidRDefault="00603217" w:rsidP="00603217">
            <w:pPr>
              <w:spacing w:after="0" w:line="240" w:lineRule="auto"/>
              <w:rPr>
                <w:rFonts w:eastAsia="Times New Roman" w:cstheme="minorHAnsi"/>
                <w:sz w:val="16"/>
                <w:szCs w:val="16"/>
                <w:lang w:eastAsia="es-MX"/>
              </w:rPr>
            </w:pPr>
          </w:p>
        </w:tc>
        <w:tc>
          <w:tcPr>
            <w:tcW w:w="113" w:type="pct"/>
            <w:tcBorders>
              <w:top w:val="nil"/>
              <w:left w:val="nil"/>
              <w:bottom w:val="nil"/>
              <w:right w:val="nil"/>
            </w:tcBorders>
            <w:shd w:val="clear" w:color="auto" w:fill="auto"/>
            <w:vAlign w:val="center"/>
            <w:hideMark/>
          </w:tcPr>
          <w:p w14:paraId="2FEBD853" w14:textId="77777777" w:rsidR="00603217" w:rsidRPr="001315C8" w:rsidRDefault="00603217" w:rsidP="00603217">
            <w:pPr>
              <w:spacing w:after="0" w:line="240" w:lineRule="auto"/>
              <w:rPr>
                <w:rFonts w:eastAsia="Times New Roman" w:cstheme="minorHAnsi"/>
                <w:sz w:val="16"/>
                <w:szCs w:val="16"/>
                <w:lang w:eastAsia="es-MX"/>
              </w:rPr>
            </w:pPr>
          </w:p>
        </w:tc>
        <w:tc>
          <w:tcPr>
            <w:tcW w:w="114" w:type="pct"/>
            <w:tcBorders>
              <w:top w:val="nil"/>
              <w:left w:val="nil"/>
              <w:bottom w:val="nil"/>
              <w:right w:val="nil"/>
            </w:tcBorders>
            <w:shd w:val="clear" w:color="auto" w:fill="auto"/>
            <w:vAlign w:val="center"/>
            <w:hideMark/>
          </w:tcPr>
          <w:p w14:paraId="05D6A5BF" w14:textId="77777777" w:rsidR="00603217" w:rsidRPr="001315C8" w:rsidRDefault="00603217" w:rsidP="00603217">
            <w:pPr>
              <w:spacing w:after="0" w:line="240" w:lineRule="auto"/>
              <w:rPr>
                <w:rFonts w:eastAsia="Times New Roman" w:cstheme="minorHAnsi"/>
                <w:sz w:val="16"/>
                <w:szCs w:val="16"/>
                <w:lang w:eastAsia="es-MX"/>
              </w:rPr>
            </w:pPr>
          </w:p>
        </w:tc>
        <w:tc>
          <w:tcPr>
            <w:tcW w:w="1108" w:type="pct"/>
            <w:gridSpan w:val="3"/>
            <w:tcBorders>
              <w:top w:val="nil"/>
              <w:left w:val="nil"/>
              <w:bottom w:val="nil"/>
              <w:right w:val="nil"/>
            </w:tcBorders>
            <w:shd w:val="clear" w:color="auto" w:fill="auto"/>
            <w:noWrap/>
            <w:vAlign w:val="center"/>
            <w:hideMark/>
          </w:tcPr>
          <w:p w14:paraId="16A14FB4" w14:textId="77777777" w:rsidR="00603217" w:rsidRPr="001315C8" w:rsidRDefault="00603217" w:rsidP="00603217">
            <w:pPr>
              <w:spacing w:after="0" w:line="240" w:lineRule="auto"/>
              <w:rPr>
                <w:rFonts w:eastAsia="Times New Roman" w:cstheme="minorHAnsi"/>
                <w:sz w:val="16"/>
                <w:szCs w:val="16"/>
                <w:lang w:eastAsia="es-MX"/>
              </w:rPr>
            </w:pPr>
          </w:p>
        </w:tc>
        <w:tc>
          <w:tcPr>
            <w:tcW w:w="1129" w:type="pct"/>
            <w:tcBorders>
              <w:top w:val="nil"/>
              <w:left w:val="nil"/>
              <w:bottom w:val="nil"/>
              <w:right w:val="nil"/>
            </w:tcBorders>
            <w:shd w:val="clear" w:color="auto" w:fill="auto"/>
            <w:noWrap/>
            <w:vAlign w:val="center"/>
            <w:hideMark/>
          </w:tcPr>
          <w:p w14:paraId="457B7286" w14:textId="77777777" w:rsidR="00603217" w:rsidRPr="001315C8" w:rsidRDefault="00603217" w:rsidP="00603217">
            <w:pPr>
              <w:spacing w:after="0" w:line="240" w:lineRule="auto"/>
              <w:rPr>
                <w:rFonts w:eastAsia="Times New Roman" w:cstheme="minorHAnsi"/>
                <w:sz w:val="16"/>
                <w:szCs w:val="16"/>
                <w:lang w:eastAsia="es-MX"/>
              </w:rPr>
            </w:pPr>
          </w:p>
        </w:tc>
        <w:tc>
          <w:tcPr>
            <w:tcW w:w="204" w:type="pct"/>
            <w:tcBorders>
              <w:top w:val="nil"/>
              <w:left w:val="nil"/>
              <w:bottom w:val="nil"/>
              <w:right w:val="nil"/>
            </w:tcBorders>
            <w:shd w:val="clear" w:color="auto" w:fill="auto"/>
            <w:noWrap/>
            <w:vAlign w:val="center"/>
            <w:hideMark/>
          </w:tcPr>
          <w:p w14:paraId="2BE5591F" w14:textId="77777777" w:rsidR="00603217" w:rsidRPr="001315C8" w:rsidRDefault="00603217" w:rsidP="00603217">
            <w:pPr>
              <w:spacing w:after="0" w:line="240" w:lineRule="auto"/>
              <w:rPr>
                <w:rFonts w:eastAsia="Times New Roman" w:cstheme="minorHAnsi"/>
                <w:sz w:val="16"/>
                <w:szCs w:val="16"/>
                <w:lang w:eastAsia="es-MX"/>
              </w:rPr>
            </w:pPr>
          </w:p>
        </w:tc>
        <w:tc>
          <w:tcPr>
            <w:tcW w:w="112" w:type="pct"/>
            <w:tcBorders>
              <w:top w:val="nil"/>
              <w:left w:val="nil"/>
              <w:bottom w:val="nil"/>
              <w:right w:val="nil"/>
            </w:tcBorders>
            <w:shd w:val="clear" w:color="auto" w:fill="auto"/>
            <w:noWrap/>
            <w:vAlign w:val="center"/>
            <w:hideMark/>
          </w:tcPr>
          <w:p w14:paraId="1898B6F5" w14:textId="77777777" w:rsidR="00603217" w:rsidRPr="001315C8" w:rsidRDefault="00603217" w:rsidP="00603217">
            <w:pPr>
              <w:spacing w:after="0" w:line="240" w:lineRule="auto"/>
              <w:rPr>
                <w:rFonts w:eastAsia="Times New Roman" w:cstheme="minorHAnsi"/>
                <w:sz w:val="16"/>
                <w:szCs w:val="16"/>
                <w:lang w:eastAsia="es-MX"/>
              </w:rPr>
            </w:pPr>
          </w:p>
        </w:tc>
        <w:tc>
          <w:tcPr>
            <w:tcW w:w="618" w:type="pct"/>
            <w:gridSpan w:val="4"/>
            <w:tcBorders>
              <w:top w:val="nil"/>
              <w:left w:val="nil"/>
              <w:bottom w:val="nil"/>
              <w:right w:val="nil"/>
            </w:tcBorders>
            <w:shd w:val="clear" w:color="auto" w:fill="auto"/>
            <w:noWrap/>
            <w:vAlign w:val="center"/>
            <w:hideMark/>
          </w:tcPr>
          <w:p w14:paraId="35AF8D6D" w14:textId="77777777" w:rsidR="00603217" w:rsidRPr="001315C8" w:rsidRDefault="00603217" w:rsidP="00603217">
            <w:pPr>
              <w:spacing w:after="0" w:line="240" w:lineRule="auto"/>
              <w:rPr>
                <w:rFonts w:eastAsia="Times New Roman" w:cstheme="minorHAnsi"/>
                <w:sz w:val="16"/>
                <w:szCs w:val="16"/>
                <w:lang w:eastAsia="es-MX"/>
              </w:rPr>
            </w:pPr>
          </w:p>
        </w:tc>
        <w:tc>
          <w:tcPr>
            <w:tcW w:w="336" w:type="pct"/>
            <w:gridSpan w:val="2"/>
            <w:tcBorders>
              <w:top w:val="nil"/>
              <w:left w:val="nil"/>
              <w:bottom w:val="nil"/>
              <w:right w:val="nil"/>
            </w:tcBorders>
            <w:shd w:val="clear" w:color="auto" w:fill="auto"/>
            <w:noWrap/>
            <w:vAlign w:val="center"/>
            <w:hideMark/>
          </w:tcPr>
          <w:p w14:paraId="2AD15FD2" w14:textId="77777777" w:rsidR="00603217" w:rsidRPr="001315C8" w:rsidRDefault="00603217" w:rsidP="00603217">
            <w:pPr>
              <w:spacing w:after="0" w:line="240" w:lineRule="auto"/>
              <w:rPr>
                <w:rFonts w:eastAsia="Times New Roman" w:cstheme="minorHAnsi"/>
                <w:sz w:val="16"/>
                <w:szCs w:val="16"/>
                <w:lang w:eastAsia="es-MX"/>
              </w:rPr>
            </w:pPr>
          </w:p>
        </w:tc>
        <w:tc>
          <w:tcPr>
            <w:tcW w:w="159" w:type="pct"/>
            <w:gridSpan w:val="2"/>
            <w:tcBorders>
              <w:top w:val="nil"/>
              <w:left w:val="nil"/>
              <w:bottom w:val="nil"/>
              <w:right w:val="single" w:sz="4" w:space="0" w:color="BFBFBF" w:themeColor="background1" w:themeShade="BF"/>
            </w:tcBorders>
            <w:shd w:val="clear" w:color="auto" w:fill="auto"/>
            <w:noWrap/>
            <w:vAlign w:val="center"/>
            <w:hideMark/>
          </w:tcPr>
          <w:p w14:paraId="3D55D13B"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603217" w:rsidRPr="001315C8" w14:paraId="301BD674" w14:textId="77777777" w:rsidTr="009E482F">
        <w:trPr>
          <w:trHeight w:val="280"/>
        </w:trPr>
        <w:tc>
          <w:tcPr>
            <w:tcW w:w="99" w:type="pct"/>
            <w:tcBorders>
              <w:top w:val="nil"/>
              <w:left w:val="single" w:sz="4" w:space="0" w:color="BFBFBF" w:themeColor="background1" w:themeShade="BF"/>
              <w:bottom w:val="nil"/>
              <w:right w:val="nil"/>
            </w:tcBorders>
            <w:shd w:val="clear" w:color="auto" w:fill="auto"/>
            <w:noWrap/>
            <w:vAlign w:val="center"/>
            <w:hideMark/>
          </w:tcPr>
          <w:p w14:paraId="1EE3BE79"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901" w:type="pct"/>
            <w:gridSpan w:val="22"/>
            <w:tcBorders>
              <w:top w:val="nil"/>
              <w:left w:val="nil"/>
              <w:bottom w:val="nil"/>
              <w:right w:val="single" w:sz="4" w:space="0" w:color="BFBFBF" w:themeColor="background1" w:themeShade="BF"/>
            </w:tcBorders>
            <w:shd w:val="clear" w:color="auto" w:fill="auto"/>
            <w:vAlign w:val="center"/>
            <w:hideMark/>
          </w:tcPr>
          <w:p w14:paraId="220EE2B4"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xml:space="preserve">4. La información del padrón: </w:t>
            </w:r>
          </w:p>
        </w:tc>
      </w:tr>
      <w:tr w:rsidR="004F6E77" w:rsidRPr="001315C8" w14:paraId="5DBB2A26" w14:textId="77777777" w:rsidTr="009E482F">
        <w:trPr>
          <w:trHeight w:val="280"/>
        </w:trPr>
        <w:tc>
          <w:tcPr>
            <w:tcW w:w="99" w:type="pct"/>
            <w:tcBorders>
              <w:top w:val="nil"/>
              <w:left w:val="single" w:sz="4" w:space="0" w:color="BFBFBF" w:themeColor="background1" w:themeShade="BF"/>
              <w:bottom w:val="nil"/>
              <w:right w:val="nil"/>
            </w:tcBorders>
            <w:shd w:val="clear" w:color="auto" w:fill="auto"/>
            <w:noWrap/>
            <w:vAlign w:val="center"/>
            <w:hideMark/>
          </w:tcPr>
          <w:p w14:paraId="36FEE96C"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51"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6C4DA06F" w14:textId="0FD99680" w:rsidR="00603217" w:rsidRPr="001315C8" w:rsidRDefault="004F6E77" w:rsidP="00583043">
            <w:pPr>
              <w:spacing w:after="0" w:line="240" w:lineRule="auto"/>
              <w:jc w:val="center"/>
              <w:rPr>
                <w:rFonts w:eastAsia="Times New Roman" w:cstheme="minorHAnsi"/>
                <w:color w:val="000000"/>
                <w:sz w:val="16"/>
                <w:szCs w:val="16"/>
                <w:lang w:eastAsia="es-MX"/>
              </w:rPr>
            </w:pPr>
            <w:r>
              <w:rPr>
                <w:rFonts w:eastAsia="Times New Roman" w:cstheme="minorHAnsi"/>
                <w:color w:val="000000"/>
                <w:sz w:val="16"/>
                <w:szCs w:val="16"/>
                <w:lang w:eastAsia="es-MX"/>
              </w:rPr>
              <w:t>X</w:t>
            </w:r>
          </w:p>
        </w:tc>
        <w:tc>
          <w:tcPr>
            <w:tcW w:w="2192" w:type="pct"/>
            <w:gridSpan w:val="10"/>
            <w:tcBorders>
              <w:top w:val="nil"/>
              <w:left w:val="nil"/>
              <w:bottom w:val="nil"/>
              <w:right w:val="nil"/>
            </w:tcBorders>
            <w:shd w:val="clear" w:color="auto" w:fill="auto"/>
            <w:noWrap/>
            <w:vAlign w:val="center"/>
            <w:hideMark/>
          </w:tcPr>
          <w:p w14:paraId="7910B81C" w14:textId="77777777" w:rsidR="00603217" w:rsidRPr="001315C8" w:rsidRDefault="00603217" w:rsidP="00603217">
            <w:pPr>
              <w:spacing w:after="0" w:line="240" w:lineRule="auto"/>
              <w:rPr>
                <w:rFonts w:eastAsia="Times New Roman" w:cstheme="minorHAnsi"/>
                <w:sz w:val="16"/>
                <w:szCs w:val="16"/>
                <w:lang w:eastAsia="es-MX"/>
              </w:rPr>
            </w:pPr>
            <w:r w:rsidRPr="001315C8">
              <w:rPr>
                <w:rFonts w:eastAsia="Times New Roman" w:cstheme="minorHAnsi"/>
                <w:color w:val="000000"/>
                <w:sz w:val="16"/>
                <w:szCs w:val="16"/>
                <w:lang w:eastAsia="es-MX"/>
              </w:rPr>
              <w:t>Está disponible para consulta interna.</w:t>
            </w:r>
          </w:p>
        </w:tc>
        <w:tc>
          <w:tcPr>
            <w:tcW w:w="1129" w:type="pct"/>
            <w:tcBorders>
              <w:top w:val="nil"/>
              <w:left w:val="nil"/>
              <w:bottom w:val="nil"/>
              <w:right w:val="nil"/>
            </w:tcBorders>
            <w:shd w:val="clear" w:color="auto" w:fill="auto"/>
            <w:noWrap/>
            <w:vAlign w:val="center"/>
            <w:hideMark/>
          </w:tcPr>
          <w:p w14:paraId="1173F8B2" w14:textId="77777777" w:rsidR="00603217" w:rsidRPr="001315C8" w:rsidRDefault="00603217" w:rsidP="00603217">
            <w:pPr>
              <w:spacing w:after="0" w:line="240" w:lineRule="auto"/>
              <w:rPr>
                <w:rFonts w:eastAsia="Times New Roman" w:cstheme="minorHAnsi"/>
                <w:sz w:val="16"/>
                <w:szCs w:val="16"/>
                <w:lang w:eastAsia="es-MX"/>
              </w:rPr>
            </w:pPr>
          </w:p>
        </w:tc>
        <w:tc>
          <w:tcPr>
            <w:tcW w:w="204" w:type="pct"/>
            <w:tcBorders>
              <w:top w:val="nil"/>
              <w:left w:val="nil"/>
              <w:bottom w:val="nil"/>
              <w:right w:val="nil"/>
            </w:tcBorders>
            <w:shd w:val="clear" w:color="auto" w:fill="auto"/>
            <w:vAlign w:val="center"/>
            <w:hideMark/>
          </w:tcPr>
          <w:p w14:paraId="29187525" w14:textId="77777777" w:rsidR="00603217" w:rsidRPr="001315C8" w:rsidRDefault="00603217" w:rsidP="00603217">
            <w:pPr>
              <w:spacing w:after="0" w:line="240" w:lineRule="auto"/>
              <w:rPr>
                <w:rFonts w:eastAsia="Times New Roman" w:cstheme="minorHAnsi"/>
                <w:sz w:val="16"/>
                <w:szCs w:val="16"/>
                <w:lang w:eastAsia="es-MX"/>
              </w:rPr>
            </w:pPr>
          </w:p>
        </w:tc>
        <w:tc>
          <w:tcPr>
            <w:tcW w:w="112" w:type="pct"/>
            <w:tcBorders>
              <w:top w:val="nil"/>
              <w:left w:val="nil"/>
              <w:bottom w:val="nil"/>
              <w:right w:val="nil"/>
            </w:tcBorders>
            <w:shd w:val="clear" w:color="auto" w:fill="auto"/>
            <w:vAlign w:val="center"/>
            <w:hideMark/>
          </w:tcPr>
          <w:p w14:paraId="2A52D3ED" w14:textId="77777777" w:rsidR="00603217" w:rsidRPr="001315C8" w:rsidRDefault="00603217" w:rsidP="00603217">
            <w:pPr>
              <w:spacing w:after="0" w:line="240" w:lineRule="auto"/>
              <w:rPr>
                <w:rFonts w:eastAsia="Times New Roman" w:cstheme="minorHAnsi"/>
                <w:sz w:val="16"/>
                <w:szCs w:val="16"/>
                <w:lang w:eastAsia="es-MX"/>
              </w:rPr>
            </w:pPr>
          </w:p>
        </w:tc>
        <w:tc>
          <w:tcPr>
            <w:tcW w:w="618" w:type="pct"/>
            <w:gridSpan w:val="4"/>
            <w:tcBorders>
              <w:top w:val="nil"/>
              <w:left w:val="nil"/>
              <w:bottom w:val="nil"/>
              <w:right w:val="nil"/>
            </w:tcBorders>
            <w:shd w:val="clear" w:color="auto" w:fill="auto"/>
            <w:vAlign w:val="center"/>
            <w:hideMark/>
          </w:tcPr>
          <w:p w14:paraId="4698E983" w14:textId="77777777" w:rsidR="00603217" w:rsidRPr="001315C8" w:rsidRDefault="00603217" w:rsidP="00603217">
            <w:pPr>
              <w:spacing w:after="0" w:line="240" w:lineRule="auto"/>
              <w:rPr>
                <w:rFonts w:eastAsia="Times New Roman" w:cstheme="minorHAnsi"/>
                <w:sz w:val="16"/>
                <w:szCs w:val="16"/>
                <w:lang w:eastAsia="es-MX"/>
              </w:rPr>
            </w:pPr>
          </w:p>
        </w:tc>
        <w:tc>
          <w:tcPr>
            <w:tcW w:w="336" w:type="pct"/>
            <w:gridSpan w:val="2"/>
            <w:tcBorders>
              <w:top w:val="nil"/>
              <w:left w:val="nil"/>
              <w:bottom w:val="nil"/>
              <w:right w:val="nil"/>
            </w:tcBorders>
            <w:shd w:val="clear" w:color="auto" w:fill="auto"/>
            <w:vAlign w:val="center"/>
            <w:hideMark/>
          </w:tcPr>
          <w:p w14:paraId="73432C31" w14:textId="77777777" w:rsidR="00603217" w:rsidRPr="001315C8" w:rsidRDefault="00603217" w:rsidP="00603217">
            <w:pPr>
              <w:spacing w:after="0" w:line="240" w:lineRule="auto"/>
              <w:rPr>
                <w:rFonts w:eastAsia="Times New Roman" w:cstheme="minorHAnsi"/>
                <w:sz w:val="16"/>
                <w:szCs w:val="16"/>
                <w:lang w:eastAsia="es-MX"/>
              </w:rPr>
            </w:pPr>
          </w:p>
        </w:tc>
        <w:tc>
          <w:tcPr>
            <w:tcW w:w="159" w:type="pct"/>
            <w:gridSpan w:val="2"/>
            <w:tcBorders>
              <w:top w:val="nil"/>
              <w:left w:val="nil"/>
              <w:bottom w:val="nil"/>
              <w:right w:val="single" w:sz="4" w:space="0" w:color="BFBFBF" w:themeColor="background1" w:themeShade="BF"/>
            </w:tcBorders>
            <w:shd w:val="clear" w:color="auto" w:fill="auto"/>
            <w:noWrap/>
            <w:vAlign w:val="center"/>
            <w:hideMark/>
          </w:tcPr>
          <w:p w14:paraId="73033953"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4F6E77" w:rsidRPr="001315C8" w14:paraId="542FBEBD" w14:textId="77777777" w:rsidTr="009E482F">
        <w:trPr>
          <w:trHeight w:val="69"/>
        </w:trPr>
        <w:tc>
          <w:tcPr>
            <w:tcW w:w="99" w:type="pct"/>
            <w:tcBorders>
              <w:top w:val="nil"/>
              <w:left w:val="single" w:sz="4" w:space="0" w:color="BFBFBF" w:themeColor="background1" w:themeShade="BF"/>
              <w:bottom w:val="nil"/>
              <w:right w:val="nil"/>
            </w:tcBorders>
            <w:shd w:val="clear" w:color="auto" w:fill="auto"/>
            <w:noWrap/>
            <w:vAlign w:val="center"/>
            <w:hideMark/>
          </w:tcPr>
          <w:p w14:paraId="704CDD87"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51" w:type="pct"/>
            <w:tcBorders>
              <w:top w:val="nil"/>
              <w:left w:val="nil"/>
              <w:bottom w:val="single" w:sz="4" w:space="0" w:color="595959"/>
              <w:right w:val="nil"/>
            </w:tcBorders>
            <w:shd w:val="clear" w:color="auto" w:fill="auto"/>
            <w:noWrap/>
            <w:vAlign w:val="center"/>
            <w:hideMark/>
          </w:tcPr>
          <w:p w14:paraId="4FDB6932"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84" w:type="pct"/>
            <w:tcBorders>
              <w:top w:val="nil"/>
              <w:left w:val="nil"/>
              <w:bottom w:val="nil"/>
              <w:right w:val="nil"/>
            </w:tcBorders>
            <w:shd w:val="clear" w:color="auto" w:fill="auto"/>
            <w:noWrap/>
            <w:vAlign w:val="center"/>
            <w:hideMark/>
          </w:tcPr>
          <w:p w14:paraId="2F5F8565" w14:textId="77777777" w:rsidR="00603217" w:rsidRPr="001315C8" w:rsidRDefault="00603217" w:rsidP="00603217">
            <w:pPr>
              <w:spacing w:after="0" w:line="240" w:lineRule="auto"/>
              <w:rPr>
                <w:rFonts w:eastAsia="Times New Roman" w:cstheme="minorHAnsi"/>
                <w:sz w:val="16"/>
                <w:szCs w:val="16"/>
                <w:lang w:eastAsia="es-MX"/>
              </w:rPr>
            </w:pPr>
          </w:p>
        </w:tc>
        <w:tc>
          <w:tcPr>
            <w:tcW w:w="190" w:type="pct"/>
            <w:tcBorders>
              <w:top w:val="nil"/>
              <w:left w:val="nil"/>
              <w:bottom w:val="nil"/>
              <w:right w:val="nil"/>
            </w:tcBorders>
            <w:shd w:val="clear" w:color="auto" w:fill="auto"/>
            <w:noWrap/>
            <w:vAlign w:val="center"/>
            <w:hideMark/>
          </w:tcPr>
          <w:p w14:paraId="7E8D528C" w14:textId="77777777" w:rsidR="00603217" w:rsidRPr="001315C8" w:rsidRDefault="00603217" w:rsidP="00603217">
            <w:pPr>
              <w:spacing w:after="0" w:line="240" w:lineRule="auto"/>
              <w:rPr>
                <w:rFonts w:eastAsia="Times New Roman" w:cstheme="minorHAnsi"/>
                <w:sz w:val="16"/>
                <w:szCs w:val="16"/>
                <w:lang w:eastAsia="es-MX"/>
              </w:rPr>
            </w:pPr>
          </w:p>
        </w:tc>
        <w:tc>
          <w:tcPr>
            <w:tcW w:w="177" w:type="pct"/>
            <w:tcBorders>
              <w:top w:val="nil"/>
              <w:left w:val="nil"/>
              <w:bottom w:val="nil"/>
              <w:right w:val="nil"/>
            </w:tcBorders>
            <w:shd w:val="clear" w:color="auto" w:fill="auto"/>
            <w:noWrap/>
            <w:vAlign w:val="center"/>
            <w:hideMark/>
          </w:tcPr>
          <w:p w14:paraId="0EA4C36B" w14:textId="77777777" w:rsidR="00603217" w:rsidRPr="001315C8" w:rsidRDefault="00603217" w:rsidP="00603217">
            <w:pPr>
              <w:spacing w:after="0" w:line="240" w:lineRule="auto"/>
              <w:rPr>
                <w:rFonts w:eastAsia="Times New Roman" w:cstheme="minorHAnsi"/>
                <w:sz w:val="16"/>
                <w:szCs w:val="16"/>
                <w:lang w:eastAsia="es-MX"/>
              </w:rPr>
            </w:pPr>
          </w:p>
        </w:tc>
        <w:tc>
          <w:tcPr>
            <w:tcW w:w="193" w:type="pct"/>
            <w:tcBorders>
              <w:top w:val="nil"/>
              <w:left w:val="nil"/>
              <w:bottom w:val="nil"/>
              <w:right w:val="nil"/>
            </w:tcBorders>
            <w:shd w:val="clear" w:color="auto" w:fill="auto"/>
            <w:noWrap/>
            <w:vAlign w:val="center"/>
            <w:hideMark/>
          </w:tcPr>
          <w:p w14:paraId="61E98B67" w14:textId="77777777" w:rsidR="00603217" w:rsidRPr="001315C8" w:rsidRDefault="00603217" w:rsidP="00603217">
            <w:pPr>
              <w:spacing w:after="0" w:line="240" w:lineRule="auto"/>
              <w:rPr>
                <w:rFonts w:eastAsia="Times New Roman" w:cstheme="minorHAnsi"/>
                <w:sz w:val="16"/>
                <w:szCs w:val="16"/>
                <w:lang w:eastAsia="es-MX"/>
              </w:rPr>
            </w:pPr>
          </w:p>
        </w:tc>
        <w:tc>
          <w:tcPr>
            <w:tcW w:w="113" w:type="pct"/>
            <w:tcBorders>
              <w:top w:val="nil"/>
              <w:left w:val="nil"/>
              <w:bottom w:val="nil"/>
              <w:right w:val="nil"/>
            </w:tcBorders>
            <w:shd w:val="clear" w:color="auto" w:fill="auto"/>
            <w:noWrap/>
            <w:vAlign w:val="center"/>
            <w:hideMark/>
          </w:tcPr>
          <w:p w14:paraId="5795DCB6" w14:textId="77777777" w:rsidR="00603217" w:rsidRPr="001315C8" w:rsidRDefault="00603217" w:rsidP="00603217">
            <w:pPr>
              <w:spacing w:after="0" w:line="240" w:lineRule="auto"/>
              <w:rPr>
                <w:rFonts w:eastAsia="Times New Roman" w:cstheme="minorHAnsi"/>
                <w:sz w:val="16"/>
                <w:szCs w:val="16"/>
                <w:lang w:eastAsia="es-MX"/>
              </w:rPr>
            </w:pPr>
          </w:p>
        </w:tc>
        <w:tc>
          <w:tcPr>
            <w:tcW w:w="113" w:type="pct"/>
            <w:tcBorders>
              <w:top w:val="nil"/>
              <w:left w:val="nil"/>
              <w:bottom w:val="nil"/>
              <w:right w:val="nil"/>
            </w:tcBorders>
            <w:shd w:val="clear" w:color="auto" w:fill="auto"/>
            <w:noWrap/>
            <w:vAlign w:val="center"/>
            <w:hideMark/>
          </w:tcPr>
          <w:p w14:paraId="2B411A58" w14:textId="77777777" w:rsidR="00603217" w:rsidRPr="001315C8" w:rsidRDefault="00603217" w:rsidP="00603217">
            <w:pPr>
              <w:spacing w:after="0" w:line="240" w:lineRule="auto"/>
              <w:rPr>
                <w:rFonts w:eastAsia="Times New Roman" w:cstheme="minorHAnsi"/>
                <w:sz w:val="16"/>
                <w:szCs w:val="16"/>
                <w:lang w:eastAsia="es-MX"/>
              </w:rPr>
            </w:pPr>
          </w:p>
        </w:tc>
        <w:tc>
          <w:tcPr>
            <w:tcW w:w="114" w:type="pct"/>
            <w:tcBorders>
              <w:top w:val="nil"/>
              <w:left w:val="nil"/>
              <w:bottom w:val="nil"/>
              <w:right w:val="nil"/>
            </w:tcBorders>
            <w:shd w:val="clear" w:color="auto" w:fill="auto"/>
            <w:noWrap/>
            <w:vAlign w:val="center"/>
            <w:hideMark/>
          </w:tcPr>
          <w:p w14:paraId="7B9C6ED8" w14:textId="77777777" w:rsidR="00603217" w:rsidRPr="001315C8" w:rsidRDefault="00603217" w:rsidP="00603217">
            <w:pPr>
              <w:spacing w:after="0" w:line="240" w:lineRule="auto"/>
              <w:rPr>
                <w:rFonts w:eastAsia="Times New Roman" w:cstheme="minorHAnsi"/>
                <w:sz w:val="16"/>
                <w:szCs w:val="16"/>
                <w:lang w:eastAsia="es-MX"/>
              </w:rPr>
            </w:pPr>
          </w:p>
        </w:tc>
        <w:tc>
          <w:tcPr>
            <w:tcW w:w="1108" w:type="pct"/>
            <w:gridSpan w:val="3"/>
            <w:tcBorders>
              <w:top w:val="nil"/>
              <w:left w:val="nil"/>
              <w:bottom w:val="nil"/>
              <w:right w:val="nil"/>
            </w:tcBorders>
            <w:shd w:val="clear" w:color="auto" w:fill="auto"/>
            <w:noWrap/>
            <w:vAlign w:val="center"/>
            <w:hideMark/>
          </w:tcPr>
          <w:p w14:paraId="3B553C3F" w14:textId="77777777" w:rsidR="00603217" w:rsidRPr="001315C8" w:rsidRDefault="00603217" w:rsidP="00603217">
            <w:pPr>
              <w:spacing w:after="0" w:line="240" w:lineRule="auto"/>
              <w:rPr>
                <w:rFonts w:eastAsia="Times New Roman" w:cstheme="minorHAnsi"/>
                <w:sz w:val="16"/>
                <w:szCs w:val="16"/>
                <w:lang w:eastAsia="es-MX"/>
              </w:rPr>
            </w:pPr>
          </w:p>
        </w:tc>
        <w:tc>
          <w:tcPr>
            <w:tcW w:w="1129" w:type="pct"/>
            <w:tcBorders>
              <w:top w:val="nil"/>
              <w:left w:val="nil"/>
              <w:bottom w:val="nil"/>
              <w:right w:val="nil"/>
            </w:tcBorders>
            <w:shd w:val="clear" w:color="auto" w:fill="auto"/>
            <w:noWrap/>
            <w:vAlign w:val="center"/>
            <w:hideMark/>
          </w:tcPr>
          <w:p w14:paraId="4FF50664" w14:textId="77777777" w:rsidR="00603217" w:rsidRPr="001315C8" w:rsidRDefault="00603217" w:rsidP="00603217">
            <w:pPr>
              <w:spacing w:after="0" w:line="240" w:lineRule="auto"/>
              <w:rPr>
                <w:rFonts w:eastAsia="Times New Roman" w:cstheme="minorHAnsi"/>
                <w:sz w:val="16"/>
                <w:szCs w:val="16"/>
                <w:lang w:eastAsia="es-MX"/>
              </w:rPr>
            </w:pPr>
          </w:p>
        </w:tc>
        <w:tc>
          <w:tcPr>
            <w:tcW w:w="204" w:type="pct"/>
            <w:tcBorders>
              <w:top w:val="nil"/>
              <w:left w:val="nil"/>
              <w:bottom w:val="nil"/>
              <w:right w:val="nil"/>
            </w:tcBorders>
            <w:shd w:val="clear" w:color="auto" w:fill="auto"/>
            <w:vAlign w:val="center"/>
            <w:hideMark/>
          </w:tcPr>
          <w:p w14:paraId="06030B70" w14:textId="77777777" w:rsidR="00603217" w:rsidRPr="001315C8" w:rsidRDefault="00603217" w:rsidP="00603217">
            <w:pPr>
              <w:spacing w:after="0" w:line="240" w:lineRule="auto"/>
              <w:rPr>
                <w:rFonts w:eastAsia="Times New Roman" w:cstheme="minorHAnsi"/>
                <w:sz w:val="16"/>
                <w:szCs w:val="16"/>
                <w:lang w:eastAsia="es-MX"/>
              </w:rPr>
            </w:pPr>
          </w:p>
        </w:tc>
        <w:tc>
          <w:tcPr>
            <w:tcW w:w="112" w:type="pct"/>
            <w:tcBorders>
              <w:top w:val="nil"/>
              <w:left w:val="nil"/>
              <w:bottom w:val="nil"/>
              <w:right w:val="nil"/>
            </w:tcBorders>
            <w:shd w:val="clear" w:color="auto" w:fill="auto"/>
            <w:vAlign w:val="center"/>
            <w:hideMark/>
          </w:tcPr>
          <w:p w14:paraId="3DDA8AC0" w14:textId="77777777" w:rsidR="00603217" w:rsidRPr="001315C8" w:rsidRDefault="00603217" w:rsidP="00603217">
            <w:pPr>
              <w:spacing w:after="0" w:line="240" w:lineRule="auto"/>
              <w:rPr>
                <w:rFonts w:eastAsia="Times New Roman" w:cstheme="minorHAnsi"/>
                <w:sz w:val="16"/>
                <w:szCs w:val="16"/>
                <w:lang w:eastAsia="es-MX"/>
              </w:rPr>
            </w:pPr>
          </w:p>
        </w:tc>
        <w:tc>
          <w:tcPr>
            <w:tcW w:w="618" w:type="pct"/>
            <w:gridSpan w:val="4"/>
            <w:tcBorders>
              <w:top w:val="nil"/>
              <w:left w:val="nil"/>
              <w:bottom w:val="nil"/>
              <w:right w:val="nil"/>
            </w:tcBorders>
            <w:shd w:val="clear" w:color="auto" w:fill="auto"/>
            <w:vAlign w:val="center"/>
            <w:hideMark/>
          </w:tcPr>
          <w:p w14:paraId="0409B109" w14:textId="77777777" w:rsidR="00603217" w:rsidRPr="001315C8" w:rsidRDefault="00603217" w:rsidP="00603217">
            <w:pPr>
              <w:spacing w:after="0" w:line="240" w:lineRule="auto"/>
              <w:rPr>
                <w:rFonts w:eastAsia="Times New Roman" w:cstheme="minorHAnsi"/>
                <w:sz w:val="16"/>
                <w:szCs w:val="16"/>
                <w:lang w:eastAsia="es-MX"/>
              </w:rPr>
            </w:pPr>
          </w:p>
        </w:tc>
        <w:tc>
          <w:tcPr>
            <w:tcW w:w="336" w:type="pct"/>
            <w:gridSpan w:val="2"/>
            <w:tcBorders>
              <w:top w:val="nil"/>
              <w:left w:val="nil"/>
              <w:bottom w:val="nil"/>
              <w:right w:val="nil"/>
            </w:tcBorders>
            <w:shd w:val="clear" w:color="auto" w:fill="auto"/>
            <w:vAlign w:val="center"/>
            <w:hideMark/>
          </w:tcPr>
          <w:p w14:paraId="02D94C1D" w14:textId="77777777" w:rsidR="00603217" w:rsidRPr="001315C8" w:rsidRDefault="00603217" w:rsidP="00603217">
            <w:pPr>
              <w:spacing w:after="0" w:line="240" w:lineRule="auto"/>
              <w:rPr>
                <w:rFonts w:eastAsia="Times New Roman" w:cstheme="minorHAnsi"/>
                <w:sz w:val="16"/>
                <w:szCs w:val="16"/>
                <w:lang w:eastAsia="es-MX"/>
              </w:rPr>
            </w:pPr>
          </w:p>
        </w:tc>
        <w:tc>
          <w:tcPr>
            <w:tcW w:w="159" w:type="pct"/>
            <w:gridSpan w:val="2"/>
            <w:tcBorders>
              <w:top w:val="nil"/>
              <w:left w:val="nil"/>
              <w:bottom w:val="nil"/>
              <w:right w:val="single" w:sz="4" w:space="0" w:color="BFBFBF" w:themeColor="background1" w:themeShade="BF"/>
            </w:tcBorders>
            <w:shd w:val="clear" w:color="auto" w:fill="auto"/>
            <w:noWrap/>
            <w:vAlign w:val="center"/>
            <w:hideMark/>
          </w:tcPr>
          <w:p w14:paraId="65499D98"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4F6E77" w:rsidRPr="001315C8" w14:paraId="71733A9D" w14:textId="77777777" w:rsidTr="009E482F">
        <w:trPr>
          <w:trHeight w:val="269"/>
        </w:trPr>
        <w:tc>
          <w:tcPr>
            <w:tcW w:w="99" w:type="pct"/>
            <w:tcBorders>
              <w:top w:val="nil"/>
              <w:left w:val="single" w:sz="4" w:space="0" w:color="BFBFBF" w:themeColor="background1" w:themeShade="BF"/>
              <w:bottom w:val="nil"/>
              <w:right w:val="nil"/>
            </w:tcBorders>
            <w:shd w:val="clear" w:color="auto" w:fill="auto"/>
            <w:noWrap/>
            <w:vAlign w:val="center"/>
            <w:hideMark/>
          </w:tcPr>
          <w:p w14:paraId="46B5466E"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51" w:type="pct"/>
            <w:tcBorders>
              <w:top w:val="single" w:sz="4" w:space="0" w:color="595959"/>
              <w:left w:val="single" w:sz="4" w:space="0" w:color="595959"/>
              <w:bottom w:val="single" w:sz="4" w:space="0" w:color="auto"/>
              <w:right w:val="single" w:sz="4" w:space="0" w:color="595959"/>
            </w:tcBorders>
            <w:shd w:val="clear" w:color="auto" w:fill="auto"/>
            <w:noWrap/>
            <w:vAlign w:val="center"/>
            <w:hideMark/>
          </w:tcPr>
          <w:p w14:paraId="335BC7C6"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3322" w:type="pct"/>
            <w:gridSpan w:val="11"/>
            <w:tcBorders>
              <w:top w:val="nil"/>
              <w:left w:val="nil"/>
              <w:bottom w:val="nil"/>
              <w:right w:val="nil"/>
            </w:tcBorders>
            <w:shd w:val="clear" w:color="auto" w:fill="auto"/>
            <w:noWrap/>
            <w:vAlign w:val="center"/>
            <w:hideMark/>
          </w:tcPr>
          <w:p w14:paraId="630BBA4A" w14:textId="77777777" w:rsidR="00603217" w:rsidRPr="001315C8" w:rsidRDefault="00603217" w:rsidP="00603217">
            <w:pPr>
              <w:spacing w:after="0" w:line="240" w:lineRule="auto"/>
              <w:rPr>
                <w:rFonts w:eastAsia="Times New Roman" w:cstheme="minorHAnsi"/>
                <w:i/>
                <w:iCs/>
                <w:color w:val="000000"/>
                <w:sz w:val="16"/>
                <w:szCs w:val="16"/>
                <w:lang w:eastAsia="es-MX"/>
              </w:rPr>
            </w:pPr>
            <w:r w:rsidRPr="001315C8">
              <w:rPr>
                <w:rFonts w:eastAsia="Times New Roman" w:cstheme="minorHAnsi"/>
                <w:color w:val="000000"/>
                <w:sz w:val="16"/>
                <w:szCs w:val="16"/>
                <w:lang w:eastAsia="es-MX"/>
              </w:rPr>
              <w:t>Está disponible para consulta pública.</w:t>
            </w:r>
          </w:p>
        </w:tc>
        <w:tc>
          <w:tcPr>
            <w:tcW w:w="1270" w:type="pct"/>
            <w:gridSpan w:val="8"/>
            <w:tcBorders>
              <w:top w:val="nil"/>
              <w:left w:val="nil"/>
              <w:bottom w:val="single" w:sz="4" w:space="0" w:color="595959"/>
              <w:right w:val="nil"/>
            </w:tcBorders>
            <w:shd w:val="clear" w:color="auto" w:fill="auto"/>
            <w:noWrap/>
            <w:vAlign w:val="center"/>
            <w:hideMark/>
          </w:tcPr>
          <w:p w14:paraId="53F68E09"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i/>
                <w:iCs/>
                <w:color w:val="000000"/>
                <w:sz w:val="16"/>
                <w:szCs w:val="16"/>
                <w:lang w:eastAsia="es-MX"/>
              </w:rPr>
              <w:t>Indique la liga del sitio web:</w:t>
            </w:r>
          </w:p>
        </w:tc>
        <w:tc>
          <w:tcPr>
            <w:tcW w:w="159" w:type="pct"/>
            <w:gridSpan w:val="2"/>
            <w:tcBorders>
              <w:top w:val="nil"/>
              <w:left w:val="nil"/>
              <w:bottom w:val="nil"/>
              <w:right w:val="single" w:sz="4" w:space="0" w:color="BFBFBF" w:themeColor="background1" w:themeShade="BF"/>
            </w:tcBorders>
            <w:shd w:val="clear" w:color="auto" w:fill="auto"/>
            <w:noWrap/>
            <w:vAlign w:val="center"/>
            <w:hideMark/>
          </w:tcPr>
          <w:p w14:paraId="34B3D15A"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4F6E77" w:rsidRPr="001315C8" w14:paraId="7C68C5D0" w14:textId="77777777" w:rsidTr="009E482F">
        <w:trPr>
          <w:trHeight w:val="100"/>
        </w:trPr>
        <w:tc>
          <w:tcPr>
            <w:tcW w:w="99" w:type="pct"/>
            <w:tcBorders>
              <w:top w:val="nil"/>
              <w:left w:val="single" w:sz="4" w:space="0" w:color="BFBFBF" w:themeColor="background1" w:themeShade="BF"/>
              <w:bottom w:val="single" w:sz="4" w:space="0" w:color="auto"/>
            </w:tcBorders>
            <w:shd w:val="clear" w:color="auto" w:fill="auto"/>
            <w:noWrap/>
            <w:vAlign w:val="center"/>
          </w:tcPr>
          <w:p w14:paraId="6C9C9FD4"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51" w:type="pct"/>
            <w:tcBorders>
              <w:top w:val="single" w:sz="4" w:space="0" w:color="auto"/>
              <w:bottom w:val="single" w:sz="4" w:space="0" w:color="auto"/>
            </w:tcBorders>
            <w:shd w:val="clear" w:color="auto" w:fill="auto"/>
            <w:noWrap/>
            <w:vAlign w:val="center"/>
          </w:tcPr>
          <w:p w14:paraId="4FAC7F87"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3322" w:type="pct"/>
            <w:gridSpan w:val="11"/>
            <w:tcBorders>
              <w:top w:val="nil"/>
              <w:left w:val="nil"/>
              <w:bottom w:val="single" w:sz="4" w:space="0" w:color="auto"/>
              <w:right w:val="nil"/>
            </w:tcBorders>
            <w:shd w:val="clear" w:color="auto" w:fill="auto"/>
            <w:noWrap/>
            <w:vAlign w:val="center"/>
          </w:tcPr>
          <w:p w14:paraId="27A52D18"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270" w:type="pct"/>
            <w:gridSpan w:val="8"/>
            <w:tcBorders>
              <w:top w:val="nil"/>
              <w:left w:val="nil"/>
              <w:bottom w:val="single" w:sz="4" w:space="0" w:color="auto"/>
              <w:right w:val="nil"/>
            </w:tcBorders>
            <w:shd w:val="clear" w:color="auto" w:fill="auto"/>
            <w:noWrap/>
            <w:vAlign w:val="center"/>
          </w:tcPr>
          <w:p w14:paraId="06BFBD66" w14:textId="77777777" w:rsidR="00603217" w:rsidRPr="001315C8" w:rsidRDefault="00603217" w:rsidP="00603217">
            <w:pPr>
              <w:spacing w:after="0" w:line="240" w:lineRule="auto"/>
              <w:rPr>
                <w:rFonts w:eastAsia="Times New Roman" w:cstheme="minorHAnsi"/>
                <w:i/>
                <w:iCs/>
                <w:color w:val="000000"/>
                <w:sz w:val="16"/>
                <w:szCs w:val="16"/>
                <w:lang w:eastAsia="es-MX"/>
              </w:rPr>
            </w:pPr>
          </w:p>
        </w:tc>
        <w:tc>
          <w:tcPr>
            <w:tcW w:w="159" w:type="pct"/>
            <w:gridSpan w:val="2"/>
            <w:tcBorders>
              <w:top w:val="nil"/>
              <w:left w:val="nil"/>
              <w:bottom w:val="single" w:sz="4" w:space="0" w:color="auto"/>
              <w:right w:val="single" w:sz="4" w:space="0" w:color="BFBFBF" w:themeColor="background1" w:themeShade="BF"/>
            </w:tcBorders>
            <w:shd w:val="clear" w:color="auto" w:fill="auto"/>
            <w:noWrap/>
            <w:vAlign w:val="center"/>
          </w:tcPr>
          <w:p w14:paraId="04D1B711" w14:textId="77777777" w:rsidR="00603217" w:rsidRPr="001315C8" w:rsidRDefault="00603217" w:rsidP="00603217">
            <w:pPr>
              <w:spacing w:after="0" w:line="240" w:lineRule="auto"/>
              <w:rPr>
                <w:rFonts w:eastAsia="Times New Roman" w:cstheme="minorHAnsi"/>
                <w:color w:val="000000"/>
                <w:sz w:val="16"/>
                <w:szCs w:val="16"/>
                <w:lang w:eastAsia="es-MX"/>
              </w:rPr>
            </w:pPr>
          </w:p>
        </w:tc>
      </w:tr>
      <w:tr w:rsidR="00603217" w:rsidRPr="001315C8" w14:paraId="0A7106C8" w14:textId="77777777" w:rsidTr="00DC62F3">
        <w:trPr>
          <w:trHeight w:val="201"/>
        </w:trPr>
        <w:tc>
          <w:tcPr>
            <w:tcW w:w="5000" w:type="pct"/>
            <w:gridSpan w:val="23"/>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5A79B712" w14:textId="77777777" w:rsidR="00603217" w:rsidRPr="001315C8" w:rsidRDefault="00603217" w:rsidP="00603217">
            <w:pPr>
              <w:spacing w:after="0" w:line="240" w:lineRule="auto"/>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Seguridad de la información</w:t>
            </w:r>
          </w:p>
        </w:tc>
      </w:tr>
      <w:tr w:rsidR="004F6E77" w:rsidRPr="00F156CC" w14:paraId="6B26EE8D" w14:textId="77777777" w:rsidTr="009E482F">
        <w:trPr>
          <w:trHeight w:val="757"/>
        </w:trPr>
        <w:tc>
          <w:tcPr>
            <w:tcW w:w="99" w:type="pct"/>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p w14:paraId="2D1DE6F2"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21" w:type="pct"/>
            <w:gridSpan w:val="7"/>
            <w:tcBorders>
              <w:top w:val="single" w:sz="4" w:space="0" w:color="BFBFBF" w:themeColor="background1" w:themeShade="BF"/>
              <w:left w:val="nil"/>
              <w:bottom w:val="nil"/>
              <w:right w:val="nil"/>
            </w:tcBorders>
            <w:shd w:val="clear" w:color="auto" w:fill="auto"/>
            <w:vAlign w:val="center"/>
            <w:hideMark/>
          </w:tcPr>
          <w:p w14:paraId="6F31A5E8" w14:textId="77777777" w:rsidR="00603217" w:rsidRPr="00F156CC" w:rsidRDefault="00603217" w:rsidP="00603217">
            <w:pPr>
              <w:spacing w:after="0" w:line="240" w:lineRule="auto"/>
              <w:rPr>
                <w:rFonts w:eastAsia="Times New Roman" w:cstheme="minorHAnsi"/>
                <w:color w:val="000000"/>
                <w:sz w:val="16"/>
                <w:szCs w:val="16"/>
                <w:lang w:eastAsia="es-MX"/>
              </w:rPr>
            </w:pPr>
            <w:r w:rsidRPr="00F156CC">
              <w:rPr>
                <w:rFonts w:eastAsia="Times New Roman" w:cstheme="minorHAnsi"/>
                <w:color w:val="000000"/>
                <w:sz w:val="16"/>
                <w:szCs w:val="16"/>
                <w:lang w:eastAsia="es-MX"/>
              </w:rPr>
              <w:t>5. La información del padrón, ¿contiene datos sensibles?</w:t>
            </w:r>
          </w:p>
        </w:tc>
        <w:tc>
          <w:tcPr>
            <w:tcW w:w="114" w:type="pct"/>
            <w:tcBorders>
              <w:top w:val="single" w:sz="4" w:space="0" w:color="BFBFBF" w:themeColor="background1" w:themeShade="BF"/>
              <w:left w:val="nil"/>
              <w:bottom w:val="nil"/>
              <w:right w:val="nil"/>
            </w:tcBorders>
            <w:shd w:val="clear" w:color="auto" w:fill="auto"/>
            <w:vAlign w:val="center"/>
            <w:hideMark/>
          </w:tcPr>
          <w:p w14:paraId="5EB6A6DF" w14:textId="77777777" w:rsidR="00603217" w:rsidRPr="00F156CC" w:rsidRDefault="00603217" w:rsidP="00603217">
            <w:pPr>
              <w:spacing w:after="0" w:line="240" w:lineRule="auto"/>
              <w:rPr>
                <w:rFonts w:eastAsia="Times New Roman" w:cstheme="minorHAnsi"/>
                <w:color w:val="000000"/>
                <w:sz w:val="16"/>
                <w:szCs w:val="16"/>
                <w:lang w:eastAsia="es-MX"/>
              </w:rPr>
            </w:pPr>
          </w:p>
        </w:tc>
        <w:tc>
          <w:tcPr>
            <w:tcW w:w="3666" w:type="pct"/>
            <w:gridSpan w:val="14"/>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202CA0F1" w14:textId="77777777" w:rsidR="00603217" w:rsidRPr="00F156CC" w:rsidRDefault="00603217" w:rsidP="00603217">
            <w:pPr>
              <w:spacing w:after="0" w:line="240" w:lineRule="auto"/>
              <w:rPr>
                <w:rFonts w:eastAsia="Times New Roman" w:cstheme="minorHAnsi"/>
                <w:color w:val="000000"/>
                <w:sz w:val="16"/>
                <w:szCs w:val="16"/>
                <w:lang w:eastAsia="es-MX"/>
              </w:rPr>
            </w:pPr>
            <w:r w:rsidRPr="00F156CC">
              <w:rPr>
                <w:rFonts w:eastAsia="Times New Roman" w:cstheme="minorHAnsi"/>
                <w:color w:val="000000"/>
                <w:sz w:val="16"/>
                <w:szCs w:val="16"/>
                <w:lang w:eastAsia="es-MX"/>
              </w:rPr>
              <w:t>6. ¿El procedimiento contempla un mecanismo que garantice la seguridad de la información?</w:t>
            </w:r>
          </w:p>
        </w:tc>
      </w:tr>
      <w:tr w:rsidR="004F6E77" w:rsidRPr="00F156CC" w14:paraId="3AA7E3DC" w14:textId="77777777" w:rsidTr="009E482F">
        <w:trPr>
          <w:trHeight w:val="224"/>
        </w:trPr>
        <w:tc>
          <w:tcPr>
            <w:tcW w:w="99" w:type="pct"/>
            <w:tcBorders>
              <w:top w:val="nil"/>
              <w:left w:val="single" w:sz="4" w:space="0" w:color="BFBFBF" w:themeColor="background1" w:themeShade="BF"/>
              <w:bottom w:val="nil"/>
              <w:right w:val="nil"/>
            </w:tcBorders>
            <w:shd w:val="clear" w:color="auto" w:fill="auto"/>
            <w:noWrap/>
            <w:vAlign w:val="center"/>
            <w:hideMark/>
          </w:tcPr>
          <w:p w14:paraId="4F9A8F7B" w14:textId="77777777" w:rsidR="00603217" w:rsidRPr="00F156CC" w:rsidRDefault="00603217" w:rsidP="00603217">
            <w:pPr>
              <w:spacing w:after="0" w:line="240" w:lineRule="auto"/>
              <w:rPr>
                <w:rFonts w:eastAsia="Times New Roman" w:cstheme="minorHAnsi"/>
                <w:color w:val="000000"/>
                <w:sz w:val="16"/>
                <w:szCs w:val="16"/>
                <w:lang w:eastAsia="es-MX"/>
              </w:rPr>
            </w:pPr>
            <w:r w:rsidRPr="00F156CC">
              <w:rPr>
                <w:rFonts w:eastAsia="Times New Roman" w:cstheme="minorHAnsi"/>
                <w:color w:val="000000"/>
                <w:sz w:val="16"/>
                <w:szCs w:val="16"/>
                <w:lang w:eastAsia="es-MX"/>
              </w:rPr>
              <w:t> </w:t>
            </w:r>
          </w:p>
        </w:tc>
        <w:tc>
          <w:tcPr>
            <w:tcW w:w="151"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77F500D" w14:textId="3C895688" w:rsidR="00603217" w:rsidRPr="00F156CC" w:rsidRDefault="004F6E77" w:rsidP="00583043">
            <w:pPr>
              <w:spacing w:after="0" w:line="240" w:lineRule="auto"/>
              <w:jc w:val="center"/>
              <w:rPr>
                <w:rFonts w:eastAsia="Times New Roman" w:cstheme="minorHAnsi"/>
                <w:color w:val="000000"/>
                <w:sz w:val="16"/>
                <w:szCs w:val="16"/>
                <w:lang w:eastAsia="es-MX"/>
              </w:rPr>
            </w:pPr>
            <w:r>
              <w:rPr>
                <w:rFonts w:eastAsia="Times New Roman" w:cstheme="minorHAnsi"/>
                <w:color w:val="000000"/>
                <w:sz w:val="16"/>
                <w:szCs w:val="16"/>
                <w:lang w:eastAsia="es-MX"/>
              </w:rPr>
              <w:t>X</w:t>
            </w:r>
          </w:p>
        </w:tc>
        <w:tc>
          <w:tcPr>
            <w:tcW w:w="184" w:type="pct"/>
            <w:tcBorders>
              <w:top w:val="nil"/>
              <w:left w:val="nil"/>
              <w:bottom w:val="nil"/>
              <w:right w:val="nil"/>
            </w:tcBorders>
            <w:shd w:val="clear" w:color="auto" w:fill="auto"/>
            <w:noWrap/>
            <w:vAlign w:val="center"/>
            <w:hideMark/>
          </w:tcPr>
          <w:p w14:paraId="6A2EF1EA" w14:textId="77777777" w:rsidR="00603217" w:rsidRPr="00F156CC" w:rsidRDefault="00603217" w:rsidP="00603217">
            <w:pPr>
              <w:spacing w:after="0" w:line="240" w:lineRule="auto"/>
              <w:jc w:val="center"/>
              <w:rPr>
                <w:rFonts w:eastAsia="Times New Roman" w:cstheme="minorHAnsi"/>
                <w:color w:val="000000"/>
                <w:sz w:val="16"/>
                <w:szCs w:val="16"/>
                <w:lang w:eastAsia="es-MX"/>
              </w:rPr>
            </w:pPr>
            <w:r w:rsidRPr="00F156CC">
              <w:rPr>
                <w:rFonts w:eastAsia="Times New Roman" w:cstheme="minorHAnsi"/>
                <w:color w:val="000000"/>
                <w:sz w:val="16"/>
                <w:szCs w:val="16"/>
                <w:lang w:eastAsia="es-MX"/>
              </w:rPr>
              <w:t>Sí</w:t>
            </w:r>
          </w:p>
        </w:tc>
        <w:tc>
          <w:tcPr>
            <w:tcW w:w="190" w:type="pct"/>
            <w:tcBorders>
              <w:top w:val="nil"/>
              <w:left w:val="nil"/>
              <w:bottom w:val="nil"/>
              <w:right w:val="nil"/>
            </w:tcBorders>
            <w:shd w:val="clear" w:color="auto" w:fill="auto"/>
            <w:noWrap/>
            <w:vAlign w:val="center"/>
            <w:hideMark/>
          </w:tcPr>
          <w:p w14:paraId="26038D21" w14:textId="77777777" w:rsidR="00603217" w:rsidRPr="00F156CC" w:rsidRDefault="00603217" w:rsidP="00603217">
            <w:pPr>
              <w:spacing w:after="0" w:line="240" w:lineRule="auto"/>
              <w:jc w:val="center"/>
              <w:rPr>
                <w:rFonts w:eastAsia="Times New Roman" w:cstheme="minorHAnsi"/>
                <w:color w:val="000000"/>
                <w:sz w:val="16"/>
                <w:szCs w:val="16"/>
                <w:lang w:eastAsia="es-MX"/>
              </w:rPr>
            </w:pPr>
          </w:p>
        </w:tc>
        <w:tc>
          <w:tcPr>
            <w:tcW w:w="177" w:type="pct"/>
            <w:tcBorders>
              <w:top w:val="nil"/>
              <w:left w:val="nil"/>
              <w:bottom w:val="nil"/>
              <w:right w:val="nil"/>
            </w:tcBorders>
            <w:shd w:val="clear" w:color="auto" w:fill="auto"/>
            <w:noWrap/>
            <w:vAlign w:val="center"/>
            <w:hideMark/>
          </w:tcPr>
          <w:p w14:paraId="7149ECC6" w14:textId="77777777" w:rsidR="00603217" w:rsidRPr="00F156CC" w:rsidRDefault="00603217" w:rsidP="00603217">
            <w:pPr>
              <w:spacing w:after="0" w:line="240" w:lineRule="auto"/>
              <w:rPr>
                <w:rFonts w:eastAsia="Times New Roman" w:cstheme="minorHAnsi"/>
                <w:sz w:val="16"/>
                <w:szCs w:val="16"/>
                <w:lang w:eastAsia="es-MX"/>
              </w:rPr>
            </w:pPr>
          </w:p>
        </w:tc>
        <w:tc>
          <w:tcPr>
            <w:tcW w:w="193" w:type="pct"/>
            <w:tcBorders>
              <w:top w:val="nil"/>
              <w:left w:val="nil"/>
              <w:bottom w:val="nil"/>
              <w:right w:val="nil"/>
            </w:tcBorders>
            <w:shd w:val="clear" w:color="auto" w:fill="auto"/>
            <w:noWrap/>
            <w:vAlign w:val="center"/>
            <w:hideMark/>
          </w:tcPr>
          <w:p w14:paraId="3C0D5434" w14:textId="77777777" w:rsidR="00603217" w:rsidRPr="00F156CC" w:rsidRDefault="00603217" w:rsidP="00603217">
            <w:pPr>
              <w:spacing w:after="0" w:line="240" w:lineRule="auto"/>
              <w:rPr>
                <w:rFonts w:eastAsia="Times New Roman" w:cstheme="minorHAnsi"/>
                <w:sz w:val="16"/>
                <w:szCs w:val="16"/>
                <w:lang w:eastAsia="es-MX"/>
              </w:rPr>
            </w:pPr>
          </w:p>
        </w:tc>
        <w:tc>
          <w:tcPr>
            <w:tcW w:w="113" w:type="pct"/>
            <w:tcBorders>
              <w:top w:val="nil"/>
              <w:left w:val="nil"/>
              <w:bottom w:val="nil"/>
              <w:right w:val="nil"/>
            </w:tcBorders>
            <w:shd w:val="clear" w:color="auto" w:fill="auto"/>
            <w:noWrap/>
            <w:vAlign w:val="center"/>
            <w:hideMark/>
          </w:tcPr>
          <w:p w14:paraId="6664147F" w14:textId="77777777" w:rsidR="00603217" w:rsidRPr="00F156CC" w:rsidRDefault="00603217" w:rsidP="00603217">
            <w:pPr>
              <w:spacing w:after="0" w:line="240" w:lineRule="auto"/>
              <w:rPr>
                <w:rFonts w:eastAsia="Times New Roman" w:cstheme="minorHAnsi"/>
                <w:sz w:val="16"/>
                <w:szCs w:val="16"/>
                <w:lang w:eastAsia="es-MX"/>
              </w:rPr>
            </w:pPr>
          </w:p>
        </w:tc>
        <w:tc>
          <w:tcPr>
            <w:tcW w:w="113" w:type="pct"/>
            <w:tcBorders>
              <w:top w:val="nil"/>
              <w:left w:val="nil"/>
              <w:bottom w:val="nil"/>
              <w:right w:val="nil"/>
            </w:tcBorders>
            <w:shd w:val="clear" w:color="auto" w:fill="auto"/>
            <w:noWrap/>
            <w:vAlign w:val="center"/>
            <w:hideMark/>
          </w:tcPr>
          <w:p w14:paraId="28734286" w14:textId="77777777" w:rsidR="00603217" w:rsidRPr="00F156CC" w:rsidRDefault="00603217" w:rsidP="00603217">
            <w:pPr>
              <w:spacing w:after="0" w:line="240" w:lineRule="auto"/>
              <w:rPr>
                <w:rFonts w:eastAsia="Times New Roman" w:cstheme="minorHAnsi"/>
                <w:sz w:val="16"/>
                <w:szCs w:val="16"/>
                <w:lang w:eastAsia="es-MX"/>
              </w:rPr>
            </w:pPr>
          </w:p>
        </w:tc>
        <w:tc>
          <w:tcPr>
            <w:tcW w:w="114" w:type="pct"/>
            <w:tcBorders>
              <w:top w:val="nil"/>
              <w:left w:val="nil"/>
              <w:bottom w:val="nil"/>
              <w:right w:val="nil"/>
            </w:tcBorders>
            <w:shd w:val="clear" w:color="auto" w:fill="auto"/>
            <w:noWrap/>
            <w:vAlign w:val="center"/>
            <w:hideMark/>
          </w:tcPr>
          <w:p w14:paraId="68CBE838" w14:textId="77777777" w:rsidR="00603217" w:rsidRPr="00F156CC" w:rsidRDefault="00603217" w:rsidP="00603217">
            <w:pPr>
              <w:spacing w:after="0" w:line="240" w:lineRule="auto"/>
              <w:rPr>
                <w:rFonts w:eastAsia="Times New Roman" w:cstheme="minorHAnsi"/>
                <w:sz w:val="16"/>
                <w:szCs w:val="16"/>
                <w:lang w:eastAsia="es-MX"/>
              </w:rPr>
            </w:pPr>
          </w:p>
        </w:tc>
        <w:tc>
          <w:tcPr>
            <w:tcW w:w="276"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1988881" w14:textId="6E13BFBF" w:rsidR="00603217" w:rsidRPr="00F156CC" w:rsidRDefault="004F6E77" w:rsidP="00583043">
            <w:pPr>
              <w:spacing w:after="0" w:line="240" w:lineRule="auto"/>
              <w:jc w:val="center"/>
              <w:rPr>
                <w:rFonts w:eastAsia="Times New Roman" w:cstheme="minorHAnsi"/>
                <w:color w:val="000000"/>
                <w:sz w:val="16"/>
                <w:szCs w:val="16"/>
                <w:lang w:eastAsia="es-MX"/>
              </w:rPr>
            </w:pPr>
            <w:r>
              <w:rPr>
                <w:rFonts w:eastAsia="Times New Roman" w:cstheme="minorHAnsi"/>
                <w:color w:val="000000"/>
                <w:sz w:val="16"/>
                <w:szCs w:val="16"/>
                <w:lang w:eastAsia="es-MX"/>
              </w:rPr>
              <w:t>X</w:t>
            </w:r>
          </w:p>
        </w:tc>
        <w:tc>
          <w:tcPr>
            <w:tcW w:w="1961" w:type="pct"/>
            <w:gridSpan w:val="2"/>
            <w:tcBorders>
              <w:top w:val="nil"/>
              <w:left w:val="nil"/>
              <w:bottom w:val="nil"/>
              <w:right w:val="nil"/>
            </w:tcBorders>
            <w:shd w:val="clear" w:color="auto" w:fill="auto"/>
            <w:noWrap/>
            <w:vAlign w:val="center"/>
            <w:hideMark/>
          </w:tcPr>
          <w:p w14:paraId="03B9A6BE" w14:textId="77777777" w:rsidR="00603217" w:rsidRPr="00F156CC" w:rsidRDefault="00603217" w:rsidP="00603217">
            <w:pPr>
              <w:spacing w:after="0" w:line="240" w:lineRule="auto"/>
              <w:rPr>
                <w:rFonts w:eastAsia="Times New Roman" w:cstheme="minorHAnsi"/>
                <w:color w:val="000000"/>
                <w:sz w:val="16"/>
                <w:szCs w:val="16"/>
                <w:lang w:eastAsia="es-MX"/>
              </w:rPr>
            </w:pPr>
            <w:r w:rsidRPr="00F156CC">
              <w:rPr>
                <w:rFonts w:eastAsia="Times New Roman" w:cstheme="minorHAnsi"/>
                <w:color w:val="000000"/>
                <w:sz w:val="16"/>
                <w:szCs w:val="16"/>
                <w:lang w:eastAsia="es-MX"/>
              </w:rPr>
              <w:t>Sí</w:t>
            </w:r>
          </w:p>
        </w:tc>
        <w:tc>
          <w:tcPr>
            <w:tcW w:w="204" w:type="pct"/>
            <w:tcBorders>
              <w:top w:val="nil"/>
              <w:left w:val="nil"/>
              <w:bottom w:val="nil"/>
              <w:right w:val="nil"/>
            </w:tcBorders>
            <w:shd w:val="clear" w:color="auto" w:fill="auto"/>
            <w:noWrap/>
            <w:vAlign w:val="center"/>
            <w:hideMark/>
          </w:tcPr>
          <w:p w14:paraId="043E6D77" w14:textId="77777777" w:rsidR="00603217" w:rsidRPr="00F156CC" w:rsidRDefault="00603217" w:rsidP="00603217">
            <w:pPr>
              <w:spacing w:after="0" w:line="240" w:lineRule="auto"/>
              <w:jc w:val="center"/>
              <w:rPr>
                <w:rFonts w:eastAsia="Times New Roman" w:cstheme="minorHAnsi"/>
                <w:color w:val="000000"/>
                <w:sz w:val="16"/>
                <w:szCs w:val="16"/>
                <w:lang w:eastAsia="es-MX"/>
              </w:rPr>
            </w:pPr>
          </w:p>
        </w:tc>
        <w:tc>
          <w:tcPr>
            <w:tcW w:w="112" w:type="pct"/>
            <w:tcBorders>
              <w:top w:val="nil"/>
              <w:left w:val="nil"/>
              <w:bottom w:val="nil"/>
              <w:right w:val="nil"/>
            </w:tcBorders>
            <w:shd w:val="clear" w:color="auto" w:fill="auto"/>
            <w:noWrap/>
            <w:vAlign w:val="center"/>
            <w:hideMark/>
          </w:tcPr>
          <w:p w14:paraId="69FA28AC" w14:textId="77777777" w:rsidR="00603217" w:rsidRPr="00F156CC" w:rsidRDefault="00603217" w:rsidP="00603217">
            <w:pPr>
              <w:spacing w:after="0" w:line="240" w:lineRule="auto"/>
              <w:rPr>
                <w:rFonts w:eastAsia="Times New Roman" w:cstheme="minorHAnsi"/>
                <w:sz w:val="16"/>
                <w:szCs w:val="16"/>
                <w:lang w:eastAsia="es-MX"/>
              </w:rPr>
            </w:pPr>
          </w:p>
        </w:tc>
        <w:tc>
          <w:tcPr>
            <w:tcW w:w="618" w:type="pct"/>
            <w:gridSpan w:val="4"/>
            <w:tcBorders>
              <w:top w:val="nil"/>
              <w:left w:val="nil"/>
              <w:bottom w:val="nil"/>
              <w:right w:val="nil"/>
            </w:tcBorders>
            <w:shd w:val="clear" w:color="auto" w:fill="auto"/>
            <w:noWrap/>
            <w:vAlign w:val="center"/>
            <w:hideMark/>
          </w:tcPr>
          <w:p w14:paraId="3CF74266" w14:textId="77777777" w:rsidR="00603217" w:rsidRPr="00F156CC" w:rsidRDefault="00603217" w:rsidP="00603217">
            <w:pPr>
              <w:spacing w:after="0" w:line="240" w:lineRule="auto"/>
              <w:rPr>
                <w:rFonts w:eastAsia="Times New Roman" w:cstheme="minorHAnsi"/>
                <w:sz w:val="16"/>
                <w:szCs w:val="16"/>
                <w:lang w:eastAsia="es-MX"/>
              </w:rPr>
            </w:pPr>
          </w:p>
        </w:tc>
        <w:tc>
          <w:tcPr>
            <w:tcW w:w="336" w:type="pct"/>
            <w:gridSpan w:val="2"/>
            <w:tcBorders>
              <w:top w:val="nil"/>
              <w:left w:val="nil"/>
              <w:bottom w:val="nil"/>
              <w:right w:val="nil"/>
            </w:tcBorders>
            <w:shd w:val="clear" w:color="auto" w:fill="auto"/>
            <w:noWrap/>
            <w:vAlign w:val="center"/>
            <w:hideMark/>
          </w:tcPr>
          <w:p w14:paraId="74BB1CD1" w14:textId="77777777" w:rsidR="00603217" w:rsidRPr="00F156CC" w:rsidRDefault="00603217" w:rsidP="00603217">
            <w:pPr>
              <w:spacing w:after="0" w:line="240" w:lineRule="auto"/>
              <w:rPr>
                <w:rFonts w:eastAsia="Times New Roman" w:cstheme="minorHAnsi"/>
                <w:sz w:val="16"/>
                <w:szCs w:val="16"/>
                <w:lang w:eastAsia="es-MX"/>
              </w:rPr>
            </w:pPr>
          </w:p>
        </w:tc>
        <w:tc>
          <w:tcPr>
            <w:tcW w:w="159" w:type="pct"/>
            <w:gridSpan w:val="2"/>
            <w:tcBorders>
              <w:top w:val="nil"/>
              <w:left w:val="nil"/>
              <w:bottom w:val="nil"/>
              <w:right w:val="single" w:sz="4" w:space="0" w:color="BFBFBF" w:themeColor="background1" w:themeShade="BF"/>
            </w:tcBorders>
            <w:shd w:val="clear" w:color="auto" w:fill="auto"/>
            <w:noWrap/>
            <w:vAlign w:val="center"/>
            <w:hideMark/>
          </w:tcPr>
          <w:p w14:paraId="494D6EFE" w14:textId="77777777" w:rsidR="00603217" w:rsidRPr="00F156CC" w:rsidRDefault="00603217" w:rsidP="00603217">
            <w:pPr>
              <w:spacing w:after="0" w:line="240" w:lineRule="auto"/>
              <w:rPr>
                <w:rFonts w:eastAsia="Times New Roman" w:cstheme="minorHAnsi"/>
                <w:color w:val="000000"/>
                <w:sz w:val="16"/>
                <w:szCs w:val="16"/>
                <w:lang w:eastAsia="es-MX"/>
              </w:rPr>
            </w:pPr>
            <w:r w:rsidRPr="00F156CC">
              <w:rPr>
                <w:rFonts w:eastAsia="Times New Roman" w:cstheme="minorHAnsi"/>
                <w:color w:val="000000"/>
                <w:sz w:val="16"/>
                <w:szCs w:val="16"/>
                <w:lang w:eastAsia="es-MX"/>
              </w:rPr>
              <w:t> </w:t>
            </w:r>
          </w:p>
        </w:tc>
      </w:tr>
      <w:tr w:rsidR="004F6E77" w:rsidRPr="00F156CC" w14:paraId="55B70A05" w14:textId="77777777" w:rsidTr="009E482F">
        <w:trPr>
          <w:trHeight w:val="69"/>
        </w:trPr>
        <w:tc>
          <w:tcPr>
            <w:tcW w:w="99" w:type="pct"/>
            <w:tcBorders>
              <w:top w:val="nil"/>
              <w:left w:val="single" w:sz="4" w:space="0" w:color="BFBFBF" w:themeColor="background1" w:themeShade="BF"/>
              <w:bottom w:val="nil"/>
              <w:right w:val="nil"/>
            </w:tcBorders>
            <w:shd w:val="clear" w:color="auto" w:fill="auto"/>
            <w:noWrap/>
            <w:vAlign w:val="center"/>
            <w:hideMark/>
          </w:tcPr>
          <w:p w14:paraId="55DD43BD" w14:textId="77777777" w:rsidR="00603217" w:rsidRPr="00F156CC" w:rsidRDefault="00603217" w:rsidP="00603217">
            <w:pPr>
              <w:spacing w:after="0" w:line="240" w:lineRule="auto"/>
              <w:rPr>
                <w:rFonts w:eastAsia="Times New Roman" w:cstheme="minorHAnsi"/>
                <w:color w:val="000000"/>
                <w:sz w:val="16"/>
                <w:szCs w:val="16"/>
                <w:lang w:eastAsia="es-MX"/>
              </w:rPr>
            </w:pPr>
            <w:r w:rsidRPr="00F156CC">
              <w:rPr>
                <w:rFonts w:eastAsia="Times New Roman" w:cstheme="minorHAnsi"/>
                <w:color w:val="000000"/>
                <w:sz w:val="16"/>
                <w:szCs w:val="16"/>
                <w:lang w:eastAsia="es-MX"/>
              </w:rPr>
              <w:t> </w:t>
            </w:r>
          </w:p>
        </w:tc>
        <w:tc>
          <w:tcPr>
            <w:tcW w:w="151" w:type="pct"/>
            <w:tcBorders>
              <w:top w:val="nil"/>
              <w:left w:val="nil"/>
              <w:bottom w:val="nil"/>
              <w:right w:val="nil"/>
            </w:tcBorders>
            <w:shd w:val="clear" w:color="auto" w:fill="auto"/>
            <w:vAlign w:val="center"/>
            <w:hideMark/>
          </w:tcPr>
          <w:p w14:paraId="247C9B2E" w14:textId="77777777" w:rsidR="00603217" w:rsidRPr="00F156CC" w:rsidRDefault="00603217" w:rsidP="00603217">
            <w:pPr>
              <w:spacing w:after="0" w:line="240" w:lineRule="auto"/>
              <w:rPr>
                <w:rFonts w:eastAsia="Times New Roman" w:cstheme="minorHAnsi"/>
                <w:color w:val="000000"/>
                <w:sz w:val="16"/>
                <w:szCs w:val="16"/>
                <w:lang w:eastAsia="es-MX"/>
              </w:rPr>
            </w:pPr>
          </w:p>
        </w:tc>
        <w:tc>
          <w:tcPr>
            <w:tcW w:w="184" w:type="pct"/>
            <w:tcBorders>
              <w:top w:val="nil"/>
              <w:left w:val="nil"/>
              <w:bottom w:val="nil"/>
              <w:right w:val="nil"/>
            </w:tcBorders>
            <w:shd w:val="clear" w:color="auto" w:fill="auto"/>
            <w:vAlign w:val="center"/>
            <w:hideMark/>
          </w:tcPr>
          <w:p w14:paraId="5B59EE4E" w14:textId="77777777" w:rsidR="00603217" w:rsidRPr="00F156CC" w:rsidRDefault="00603217" w:rsidP="00603217">
            <w:pPr>
              <w:spacing w:after="0" w:line="240" w:lineRule="auto"/>
              <w:rPr>
                <w:rFonts w:eastAsia="Times New Roman" w:cstheme="minorHAnsi"/>
                <w:sz w:val="16"/>
                <w:szCs w:val="16"/>
                <w:lang w:eastAsia="es-MX"/>
              </w:rPr>
            </w:pPr>
          </w:p>
        </w:tc>
        <w:tc>
          <w:tcPr>
            <w:tcW w:w="190" w:type="pct"/>
            <w:tcBorders>
              <w:top w:val="nil"/>
              <w:left w:val="nil"/>
              <w:bottom w:val="nil"/>
              <w:right w:val="nil"/>
            </w:tcBorders>
            <w:shd w:val="clear" w:color="auto" w:fill="auto"/>
            <w:noWrap/>
            <w:vAlign w:val="center"/>
            <w:hideMark/>
          </w:tcPr>
          <w:p w14:paraId="241801D3" w14:textId="77777777" w:rsidR="00603217" w:rsidRPr="00F156CC" w:rsidRDefault="00603217" w:rsidP="00603217">
            <w:pPr>
              <w:spacing w:after="0" w:line="240" w:lineRule="auto"/>
              <w:rPr>
                <w:rFonts w:eastAsia="Times New Roman" w:cstheme="minorHAnsi"/>
                <w:sz w:val="16"/>
                <w:szCs w:val="16"/>
                <w:lang w:eastAsia="es-MX"/>
              </w:rPr>
            </w:pPr>
          </w:p>
        </w:tc>
        <w:tc>
          <w:tcPr>
            <w:tcW w:w="177" w:type="pct"/>
            <w:tcBorders>
              <w:top w:val="nil"/>
              <w:left w:val="nil"/>
              <w:bottom w:val="nil"/>
              <w:right w:val="nil"/>
            </w:tcBorders>
            <w:shd w:val="clear" w:color="auto" w:fill="auto"/>
            <w:noWrap/>
            <w:vAlign w:val="center"/>
            <w:hideMark/>
          </w:tcPr>
          <w:p w14:paraId="480ACD2D" w14:textId="77777777" w:rsidR="00603217" w:rsidRPr="00F156CC" w:rsidRDefault="00603217" w:rsidP="00603217">
            <w:pPr>
              <w:spacing w:after="0" w:line="240" w:lineRule="auto"/>
              <w:rPr>
                <w:rFonts w:eastAsia="Times New Roman" w:cstheme="minorHAnsi"/>
                <w:sz w:val="16"/>
                <w:szCs w:val="16"/>
                <w:lang w:eastAsia="es-MX"/>
              </w:rPr>
            </w:pPr>
          </w:p>
        </w:tc>
        <w:tc>
          <w:tcPr>
            <w:tcW w:w="193" w:type="pct"/>
            <w:tcBorders>
              <w:top w:val="nil"/>
              <w:left w:val="nil"/>
              <w:bottom w:val="nil"/>
              <w:right w:val="nil"/>
            </w:tcBorders>
            <w:shd w:val="clear" w:color="auto" w:fill="auto"/>
            <w:noWrap/>
            <w:vAlign w:val="center"/>
            <w:hideMark/>
          </w:tcPr>
          <w:p w14:paraId="616E02CC" w14:textId="77777777" w:rsidR="00603217" w:rsidRPr="00F156CC" w:rsidRDefault="00603217" w:rsidP="00603217">
            <w:pPr>
              <w:spacing w:after="0" w:line="240" w:lineRule="auto"/>
              <w:rPr>
                <w:rFonts w:eastAsia="Times New Roman" w:cstheme="minorHAnsi"/>
                <w:sz w:val="16"/>
                <w:szCs w:val="16"/>
                <w:lang w:eastAsia="es-MX"/>
              </w:rPr>
            </w:pPr>
          </w:p>
        </w:tc>
        <w:tc>
          <w:tcPr>
            <w:tcW w:w="113" w:type="pct"/>
            <w:tcBorders>
              <w:top w:val="nil"/>
              <w:left w:val="nil"/>
              <w:bottom w:val="nil"/>
              <w:right w:val="nil"/>
            </w:tcBorders>
            <w:shd w:val="clear" w:color="auto" w:fill="auto"/>
            <w:noWrap/>
            <w:vAlign w:val="center"/>
            <w:hideMark/>
          </w:tcPr>
          <w:p w14:paraId="546E48F0" w14:textId="77777777" w:rsidR="00603217" w:rsidRPr="00F156CC" w:rsidRDefault="00603217" w:rsidP="00603217">
            <w:pPr>
              <w:spacing w:after="0" w:line="240" w:lineRule="auto"/>
              <w:rPr>
                <w:rFonts w:eastAsia="Times New Roman" w:cstheme="minorHAnsi"/>
                <w:sz w:val="16"/>
                <w:szCs w:val="16"/>
                <w:lang w:eastAsia="es-MX"/>
              </w:rPr>
            </w:pPr>
          </w:p>
        </w:tc>
        <w:tc>
          <w:tcPr>
            <w:tcW w:w="113" w:type="pct"/>
            <w:tcBorders>
              <w:top w:val="nil"/>
              <w:left w:val="nil"/>
              <w:bottom w:val="nil"/>
              <w:right w:val="nil"/>
            </w:tcBorders>
            <w:shd w:val="clear" w:color="auto" w:fill="auto"/>
            <w:noWrap/>
            <w:vAlign w:val="center"/>
            <w:hideMark/>
          </w:tcPr>
          <w:p w14:paraId="25F1108E" w14:textId="77777777" w:rsidR="00603217" w:rsidRPr="00F156CC" w:rsidRDefault="00603217" w:rsidP="00603217">
            <w:pPr>
              <w:spacing w:after="0" w:line="240" w:lineRule="auto"/>
              <w:rPr>
                <w:rFonts w:eastAsia="Times New Roman" w:cstheme="minorHAnsi"/>
                <w:sz w:val="16"/>
                <w:szCs w:val="16"/>
                <w:lang w:eastAsia="es-MX"/>
              </w:rPr>
            </w:pPr>
          </w:p>
        </w:tc>
        <w:tc>
          <w:tcPr>
            <w:tcW w:w="114" w:type="pct"/>
            <w:tcBorders>
              <w:top w:val="nil"/>
              <w:left w:val="nil"/>
              <w:bottom w:val="nil"/>
              <w:right w:val="nil"/>
            </w:tcBorders>
            <w:shd w:val="clear" w:color="auto" w:fill="auto"/>
            <w:noWrap/>
            <w:vAlign w:val="center"/>
            <w:hideMark/>
          </w:tcPr>
          <w:p w14:paraId="2C14EA9C" w14:textId="77777777" w:rsidR="00603217" w:rsidRPr="00F156CC" w:rsidRDefault="00603217" w:rsidP="00603217">
            <w:pPr>
              <w:spacing w:after="0" w:line="240" w:lineRule="auto"/>
              <w:rPr>
                <w:rFonts w:eastAsia="Times New Roman" w:cstheme="minorHAnsi"/>
                <w:sz w:val="16"/>
                <w:szCs w:val="16"/>
                <w:lang w:eastAsia="es-MX"/>
              </w:rPr>
            </w:pPr>
          </w:p>
        </w:tc>
        <w:tc>
          <w:tcPr>
            <w:tcW w:w="276" w:type="pct"/>
            <w:gridSpan w:val="2"/>
            <w:tcBorders>
              <w:top w:val="nil"/>
              <w:left w:val="nil"/>
              <w:bottom w:val="nil"/>
              <w:right w:val="nil"/>
            </w:tcBorders>
            <w:shd w:val="clear" w:color="auto" w:fill="auto"/>
            <w:vAlign w:val="center"/>
            <w:hideMark/>
          </w:tcPr>
          <w:p w14:paraId="3979200A" w14:textId="77777777" w:rsidR="00603217" w:rsidRPr="00F156CC" w:rsidRDefault="00603217" w:rsidP="00603217">
            <w:pPr>
              <w:spacing w:after="0" w:line="240" w:lineRule="auto"/>
              <w:rPr>
                <w:rFonts w:eastAsia="Times New Roman" w:cstheme="minorHAnsi"/>
                <w:sz w:val="16"/>
                <w:szCs w:val="16"/>
                <w:lang w:eastAsia="es-MX"/>
              </w:rPr>
            </w:pPr>
          </w:p>
        </w:tc>
        <w:tc>
          <w:tcPr>
            <w:tcW w:w="1961" w:type="pct"/>
            <w:gridSpan w:val="2"/>
            <w:tcBorders>
              <w:top w:val="nil"/>
              <w:left w:val="nil"/>
              <w:bottom w:val="nil"/>
              <w:right w:val="nil"/>
            </w:tcBorders>
            <w:shd w:val="clear" w:color="auto" w:fill="auto"/>
            <w:vAlign w:val="center"/>
            <w:hideMark/>
          </w:tcPr>
          <w:p w14:paraId="76CEF067" w14:textId="77777777" w:rsidR="00603217" w:rsidRPr="00F156CC" w:rsidRDefault="00603217" w:rsidP="00603217">
            <w:pPr>
              <w:spacing w:after="0" w:line="240" w:lineRule="auto"/>
              <w:rPr>
                <w:rFonts w:eastAsia="Times New Roman" w:cstheme="minorHAnsi"/>
                <w:sz w:val="16"/>
                <w:szCs w:val="16"/>
                <w:lang w:eastAsia="es-MX"/>
              </w:rPr>
            </w:pPr>
          </w:p>
        </w:tc>
        <w:tc>
          <w:tcPr>
            <w:tcW w:w="204" w:type="pct"/>
            <w:tcBorders>
              <w:top w:val="nil"/>
              <w:left w:val="nil"/>
              <w:bottom w:val="nil"/>
              <w:right w:val="nil"/>
            </w:tcBorders>
            <w:shd w:val="clear" w:color="auto" w:fill="auto"/>
            <w:noWrap/>
            <w:vAlign w:val="center"/>
            <w:hideMark/>
          </w:tcPr>
          <w:p w14:paraId="7BE99846" w14:textId="77777777" w:rsidR="00603217" w:rsidRPr="00F156CC" w:rsidRDefault="00603217" w:rsidP="00603217">
            <w:pPr>
              <w:spacing w:after="0" w:line="240" w:lineRule="auto"/>
              <w:rPr>
                <w:rFonts w:eastAsia="Times New Roman" w:cstheme="minorHAnsi"/>
                <w:sz w:val="16"/>
                <w:szCs w:val="16"/>
                <w:lang w:eastAsia="es-MX"/>
              </w:rPr>
            </w:pPr>
          </w:p>
        </w:tc>
        <w:tc>
          <w:tcPr>
            <w:tcW w:w="112" w:type="pct"/>
            <w:tcBorders>
              <w:top w:val="nil"/>
              <w:left w:val="nil"/>
              <w:bottom w:val="nil"/>
              <w:right w:val="nil"/>
            </w:tcBorders>
            <w:shd w:val="clear" w:color="auto" w:fill="auto"/>
            <w:noWrap/>
            <w:vAlign w:val="center"/>
            <w:hideMark/>
          </w:tcPr>
          <w:p w14:paraId="4B83B52F" w14:textId="77777777" w:rsidR="00603217" w:rsidRPr="00F156CC" w:rsidRDefault="00603217" w:rsidP="00603217">
            <w:pPr>
              <w:spacing w:after="0" w:line="240" w:lineRule="auto"/>
              <w:rPr>
                <w:rFonts w:eastAsia="Times New Roman" w:cstheme="minorHAnsi"/>
                <w:sz w:val="16"/>
                <w:szCs w:val="16"/>
                <w:lang w:eastAsia="es-MX"/>
              </w:rPr>
            </w:pPr>
          </w:p>
        </w:tc>
        <w:tc>
          <w:tcPr>
            <w:tcW w:w="618" w:type="pct"/>
            <w:gridSpan w:val="4"/>
            <w:tcBorders>
              <w:top w:val="nil"/>
              <w:left w:val="nil"/>
              <w:bottom w:val="nil"/>
              <w:right w:val="nil"/>
            </w:tcBorders>
            <w:shd w:val="clear" w:color="auto" w:fill="auto"/>
            <w:noWrap/>
            <w:vAlign w:val="center"/>
            <w:hideMark/>
          </w:tcPr>
          <w:p w14:paraId="16CA9A61" w14:textId="77777777" w:rsidR="00603217" w:rsidRPr="00F156CC" w:rsidRDefault="00603217" w:rsidP="00603217">
            <w:pPr>
              <w:spacing w:after="0" w:line="240" w:lineRule="auto"/>
              <w:rPr>
                <w:rFonts w:eastAsia="Times New Roman" w:cstheme="minorHAnsi"/>
                <w:sz w:val="16"/>
                <w:szCs w:val="16"/>
                <w:lang w:eastAsia="es-MX"/>
              </w:rPr>
            </w:pPr>
          </w:p>
        </w:tc>
        <w:tc>
          <w:tcPr>
            <w:tcW w:w="336" w:type="pct"/>
            <w:gridSpan w:val="2"/>
            <w:tcBorders>
              <w:top w:val="nil"/>
              <w:left w:val="nil"/>
              <w:bottom w:val="nil"/>
              <w:right w:val="nil"/>
            </w:tcBorders>
            <w:shd w:val="clear" w:color="auto" w:fill="auto"/>
            <w:noWrap/>
            <w:vAlign w:val="center"/>
            <w:hideMark/>
          </w:tcPr>
          <w:p w14:paraId="75912798" w14:textId="77777777" w:rsidR="00603217" w:rsidRPr="00F156CC" w:rsidRDefault="00603217" w:rsidP="00603217">
            <w:pPr>
              <w:spacing w:after="0" w:line="240" w:lineRule="auto"/>
              <w:rPr>
                <w:rFonts w:eastAsia="Times New Roman" w:cstheme="minorHAnsi"/>
                <w:sz w:val="16"/>
                <w:szCs w:val="16"/>
                <w:lang w:eastAsia="es-MX"/>
              </w:rPr>
            </w:pPr>
          </w:p>
        </w:tc>
        <w:tc>
          <w:tcPr>
            <w:tcW w:w="159" w:type="pct"/>
            <w:gridSpan w:val="2"/>
            <w:tcBorders>
              <w:top w:val="nil"/>
              <w:left w:val="nil"/>
              <w:bottom w:val="nil"/>
              <w:right w:val="single" w:sz="4" w:space="0" w:color="BFBFBF" w:themeColor="background1" w:themeShade="BF"/>
            </w:tcBorders>
            <w:shd w:val="clear" w:color="auto" w:fill="auto"/>
            <w:noWrap/>
            <w:vAlign w:val="center"/>
            <w:hideMark/>
          </w:tcPr>
          <w:p w14:paraId="5CA8E070" w14:textId="77777777" w:rsidR="00603217" w:rsidRPr="00F156CC" w:rsidRDefault="00603217" w:rsidP="00603217">
            <w:pPr>
              <w:spacing w:after="0" w:line="240" w:lineRule="auto"/>
              <w:rPr>
                <w:rFonts w:eastAsia="Times New Roman" w:cstheme="minorHAnsi"/>
                <w:color w:val="000000"/>
                <w:sz w:val="16"/>
                <w:szCs w:val="16"/>
                <w:lang w:eastAsia="es-MX"/>
              </w:rPr>
            </w:pPr>
            <w:r w:rsidRPr="00F156CC">
              <w:rPr>
                <w:rFonts w:eastAsia="Times New Roman" w:cstheme="minorHAnsi"/>
                <w:color w:val="000000"/>
                <w:sz w:val="16"/>
                <w:szCs w:val="16"/>
                <w:lang w:eastAsia="es-MX"/>
              </w:rPr>
              <w:t> </w:t>
            </w:r>
          </w:p>
        </w:tc>
      </w:tr>
      <w:tr w:rsidR="004F6E77" w:rsidRPr="00F156CC" w14:paraId="08331621" w14:textId="77777777" w:rsidTr="009E482F">
        <w:trPr>
          <w:trHeight w:val="224"/>
        </w:trPr>
        <w:tc>
          <w:tcPr>
            <w:tcW w:w="99" w:type="pct"/>
            <w:tcBorders>
              <w:top w:val="nil"/>
              <w:left w:val="single" w:sz="4" w:space="0" w:color="BFBFBF" w:themeColor="background1" w:themeShade="BF"/>
              <w:bottom w:val="nil"/>
              <w:right w:val="nil"/>
            </w:tcBorders>
            <w:shd w:val="clear" w:color="auto" w:fill="auto"/>
            <w:noWrap/>
            <w:vAlign w:val="center"/>
            <w:hideMark/>
          </w:tcPr>
          <w:p w14:paraId="6A0839C8" w14:textId="77777777" w:rsidR="00603217" w:rsidRPr="00F156CC" w:rsidRDefault="00603217" w:rsidP="00603217">
            <w:pPr>
              <w:spacing w:after="0" w:line="240" w:lineRule="auto"/>
              <w:rPr>
                <w:rFonts w:eastAsia="Times New Roman" w:cstheme="minorHAnsi"/>
                <w:color w:val="000000"/>
                <w:sz w:val="16"/>
                <w:szCs w:val="16"/>
                <w:lang w:eastAsia="es-MX"/>
              </w:rPr>
            </w:pPr>
            <w:r w:rsidRPr="00F156CC">
              <w:rPr>
                <w:rFonts w:eastAsia="Times New Roman" w:cstheme="minorHAnsi"/>
                <w:color w:val="000000"/>
                <w:sz w:val="16"/>
                <w:szCs w:val="16"/>
                <w:lang w:eastAsia="es-MX"/>
              </w:rPr>
              <w:t> </w:t>
            </w:r>
          </w:p>
        </w:tc>
        <w:tc>
          <w:tcPr>
            <w:tcW w:w="151"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89D90EF" w14:textId="77777777" w:rsidR="00603217" w:rsidRPr="00F156CC" w:rsidRDefault="00603217" w:rsidP="00603217">
            <w:pPr>
              <w:spacing w:after="0" w:line="240" w:lineRule="auto"/>
              <w:rPr>
                <w:rFonts w:eastAsia="Times New Roman" w:cstheme="minorHAnsi"/>
                <w:color w:val="000000"/>
                <w:sz w:val="16"/>
                <w:szCs w:val="16"/>
                <w:lang w:eastAsia="es-MX"/>
              </w:rPr>
            </w:pPr>
            <w:r w:rsidRPr="00F156CC">
              <w:rPr>
                <w:rFonts w:eastAsia="Times New Roman" w:cstheme="minorHAnsi"/>
                <w:color w:val="000000"/>
                <w:sz w:val="16"/>
                <w:szCs w:val="16"/>
                <w:lang w:eastAsia="es-MX"/>
              </w:rPr>
              <w:t> </w:t>
            </w:r>
          </w:p>
        </w:tc>
        <w:tc>
          <w:tcPr>
            <w:tcW w:w="184" w:type="pct"/>
            <w:tcBorders>
              <w:top w:val="nil"/>
              <w:left w:val="nil"/>
              <w:bottom w:val="nil"/>
              <w:right w:val="nil"/>
            </w:tcBorders>
            <w:shd w:val="clear" w:color="auto" w:fill="auto"/>
            <w:noWrap/>
            <w:vAlign w:val="center"/>
            <w:hideMark/>
          </w:tcPr>
          <w:p w14:paraId="2FCE1484" w14:textId="77777777" w:rsidR="00603217" w:rsidRPr="00F156CC" w:rsidRDefault="00603217" w:rsidP="00603217">
            <w:pPr>
              <w:spacing w:after="0" w:line="240" w:lineRule="auto"/>
              <w:jc w:val="center"/>
              <w:rPr>
                <w:rFonts w:eastAsia="Times New Roman" w:cstheme="minorHAnsi"/>
                <w:color w:val="000000"/>
                <w:sz w:val="16"/>
                <w:szCs w:val="16"/>
                <w:lang w:eastAsia="es-MX"/>
              </w:rPr>
            </w:pPr>
            <w:r w:rsidRPr="00F156CC">
              <w:rPr>
                <w:rFonts w:eastAsia="Times New Roman" w:cstheme="minorHAnsi"/>
                <w:color w:val="000000"/>
                <w:sz w:val="16"/>
                <w:szCs w:val="16"/>
                <w:lang w:eastAsia="es-MX"/>
              </w:rPr>
              <w:t>No</w:t>
            </w:r>
          </w:p>
        </w:tc>
        <w:tc>
          <w:tcPr>
            <w:tcW w:w="190" w:type="pct"/>
            <w:tcBorders>
              <w:top w:val="nil"/>
              <w:left w:val="nil"/>
              <w:bottom w:val="nil"/>
              <w:right w:val="nil"/>
            </w:tcBorders>
            <w:shd w:val="clear" w:color="auto" w:fill="auto"/>
            <w:noWrap/>
            <w:vAlign w:val="center"/>
            <w:hideMark/>
          </w:tcPr>
          <w:p w14:paraId="0FF5D0D1" w14:textId="77777777" w:rsidR="00603217" w:rsidRPr="00F156CC" w:rsidRDefault="00603217" w:rsidP="00603217">
            <w:pPr>
              <w:spacing w:after="0" w:line="240" w:lineRule="auto"/>
              <w:jc w:val="center"/>
              <w:rPr>
                <w:rFonts w:eastAsia="Times New Roman" w:cstheme="minorHAnsi"/>
                <w:color w:val="000000"/>
                <w:sz w:val="16"/>
                <w:szCs w:val="16"/>
                <w:lang w:eastAsia="es-MX"/>
              </w:rPr>
            </w:pPr>
          </w:p>
        </w:tc>
        <w:tc>
          <w:tcPr>
            <w:tcW w:w="177" w:type="pct"/>
            <w:tcBorders>
              <w:top w:val="nil"/>
              <w:left w:val="nil"/>
              <w:bottom w:val="nil"/>
              <w:right w:val="nil"/>
            </w:tcBorders>
            <w:shd w:val="clear" w:color="auto" w:fill="auto"/>
            <w:noWrap/>
            <w:vAlign w:val="center"/>
            <w:hideMark/>
          </w:tcPr>
          <w:p w14:paraId="645892A1" w14:textId="77777777" w:rsidR="00603217" w:rsidRPr="00F156CC" w:rsidRDefault="00603217" w:rsidP="00603217">
            <w:pPr>
              <w:spacing w:after="0" w:line="240" w:lineRule="auto"/>
              <w:rPr>
                <w:rFonts w:eastAsia="Times New Roman" w:cstheme="minorHAnsi"/>
                <w:sz w:val="16"/>
                <w:szCs w:val="16"/>
                <w:lang w:eastAsia="es-MX"/>
              </w:rPr>
            </w:pPr>
          </w:p>
        </w:tc>
        <w:tc>
          <w:tcPr>
            <w:tcW w:w="193" w:type="pct"/>
            <w:tcBorders>
              <w:top w:val="nil"/>
              <w:left w:val="nil"/>
              <w:bottom w:val="nil"/>
              <w:right w:val="nil"/>
            </w:tcBorders>
            <w:shd w:val="clear" w:color="auto" w:fill="auto"/>
            <w:noWrap/>
            <w:vAlign w:val="center"/>
            <w:hideMark/>
          </w:tcPr>
          <w:p w14:paraId="34FE06E0" w14:textId="77777777" w:rsidR="00603217" w:rsidRPr="00F156CC" w:rsidRDefault="00603217" w:rsidP="00603217">
            <w:pPr>
              <w:spacing w:after="0" w:line="240" w:lineRule="auto"/>
              <w:rPr>
                <w:rFonts w:eastAsia="Times New Roman" w:cstheme="minorHAnsi"/>
                <w:sz w:val="16"/>
                <w:szCs w:val="16"/>
                <w:lang w:eastAsia="es-MX"/>
              </w:rPr>
            </w:pPr>
          </w:p>
        </w:tc>
        <w:tc>
          <w:tcPr>
            <w:tcW w:w="113" w:type="pct"/>
            <w:tcBorders>
              <w:top w:val="nil"/>
              <w:left w:val="nil"/>
              <w:bottom w:val="nil"/>
              <w:right w:val="nil"/>
            </w:tcBorders>
            <w:shd w:val="clear" w:color="auto" w:fill="auto"/>
            <w:noWrap/>
            <w:vAlign w:val="center"/>
            <w:hideMark/>
          </w:tcPr>
          <w:p w14:paraId="105A97CB" w14:textId="77777777" w:rsidR="00603217" w:rsidRPr="00F156CC" w:rsidRDefault="00603217" w:rsidP="00603217">
            <w:pPr>
              <w:spacing w:after="0" w:line="240" w:lineRule="auto"/>
              <w:rPr>
                <w:rFonts w:eastAsia="Times New Roman" w:cstheme="minorHAnsi"/>
                <w:sz w:val="16"/>
                <w:szCs w:val="16"/>
                <w:lang w:eastAsia="es-MX"/>
              </w:rPr>
            </w:pPr>
          </w:p>
        </w:tc>
        <w:tc>
          <w:tcPr>
            <w:tcW w:w="113" w:type="pct"/>
            <w:tcBorders>
              <w:top w:val="nil"/>
              <w:left w:val="nil"/>
              <w:bottom w:val="nil"/>
              <w:right w:val="nil"/>
            </w:tcBorders>
            <w:shd w:val="clear" w:color="auto" w:fill="auto"/>
            <w:noWrap/>
            <w:vAlign w:val="center"/>
            <w:hideMark/>
          </w:tcPr>
          <w:p w14:paraId="7E7E071B" w14:textId="77777777" w:rsidR="00603217" w:rsidRPr="00F156CC" w:rsidRDefault="00603217" w:rsidP="00603217">
            <w:pPr>
              <w:spacing w:after="0" w:line="240" w:lineRule="auto"/>
              <w:rPr>
                <w:rFonts w:eastAsia="Times New Roman" w:cstheme="minorHAnsi"/>
                <w:sz w:val="16"/>
                <w:szCs w:val="16"/>
                <w:lang w:eastAsia="es-MX"/>
              </w:rPr>
            </w:pPr>
          </w:p>
        </w:tc>
        <w:tc>
          <w:tcPr>
            <w:tcW w:w="114" w:type="pct"/>
            <w:tcBorders>
              <w:top w:val="nil"/>
              <w:left w:val="nil"/>
              <w:bottom w:val="nil"/>
              <w:right w:val="nil"/>
            </w:tcBorders>
            <w:shd w:val="clear" w:color="auto" w:fill="auto"/>
            <w:noWrap/>
            <w:vAlign w:val="center"/>
            <w:hideMark/>
          </w:tcPr>
          <w:p w14:paraId="43E39823" w14:textId="77777777" w:rsidR="00603217" w:rsidRPr="00F156CC" w:rsidRDefault="00603217" w:rsidP="00603217">
            <w:pPr>
              <w:spacing w:after="0" w:line="240" w:lineRule="auto"/>
              <w:rPr>
                <w:rFonts w:eastAsia="Times New Roman" w:cstheme="minorHAnsi"/>
                <w:sz w:val="16"/>
                <w:szCs w:val="16"/>
                <w:lang w:eastAsia="es-MX"/>
              </w:rPr>
            </w:pPr>
          </w:p>
        </w:tc>
        <w:tc>
          <w:tcPr>
            <w:tcW w:w="276"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0D503DFA" w14:textId="77777777" w:rsidR="00603217" w:rsidRPr="00F156CC" w:rsidRDefault="00603217" w:rsidP="00603217">
            <w:pPr>
              <w:spacing w:after="0" w:line="240" w:lineRule="auto"/>
              <w:rPr>
                <w:rFonts w:eastAsia="Times New Roman" w:cstheme="minorHAnsi"/>
                <w:color w:val="000000"/>
                <w:sz w:val="16"/>
                <w:szCs w:val="16"/>
                <w:lang w:eastAsia="es-MX"/>
              </w:rPr>
            </w:pPr>
            <w:r w:rsidRPr="00F156CC">
              <w:rPr>
                <w:rFonts w:eastAsia="Times New Roman" w:cstheme="minorHAnsi"/>
                <w:color w:val="000000"/>
                <w:sz w:val="16"/>
                <w:szCs w:val="16"/>
                <w:lang w:eastAsia="es-MX"/>
              </w:rPr>
              <w:t> </w:t>
            </w:r>
          </w:p>
        </w:tc>
        <w:tc>
          <w:tcPr>
            <w:tcW w:w="1961" w:type="pct"/>
            <w:gridSpan w:val="2"/>
            <w:tcBorders>
              <w:top w:val="nil"/>
              <w:left w:val="nil"/>
              <w:bottom w:val="nil"/>
              <w:right w:val="nil"/>
            </w:tcBorders>
            <w:shd w:val="clear" w:color="auto" w:fill="auto"/>
            <w:noWrap/>
            <w:vAlign w:val="center"/>
            <w:hideMark/>
          </w:tcPr>
          <w:p w14:paraId="5A664954" w14:textId="77777777" w:rsidR="00603217" w:rsidRPr="00F156CC" w:rsidRDefault="00603217" w:rsidP="00603217">
            <w:pPr>
              <w:spacing w:after="0" w:line="240" w:lineRule="auto"/>
              <w:rPr>
                <w:rFonts w:eastAsia="Times New Roman" w:cstheme="minorHAnsi"/>
                <w:color w:val="000000"/>
                <w:sz w:val="16"/>
                <w:szCs w:val="16"/>
                <w:lang w:eastAsia="es-MX"/>
              </w:rPr>
            </w:pPr>
            <w:r w:rsidRPr="00F156CC">
              <w:rPr>
                <w:rFonts w:eastAsia="Times New Roman" w:cstheme="minorHAnsi"/>
                <w:color w:val="000000"/>
                <w:sz w:val="16"/>
                <w:szCs w:val="16"/>
                <w:lang w:eastAsia="es-MX"/>
              </w:rPr>
              <w:t>No</w:t>
            </w:r>
          </w:p>
        </w:tc>
        <w:tc>
          <w:tcPr>
            <w:tcW w:w="204" w:type="pct"/>
            <w:tcBorders>
              <w:top w:val="nil"/>
              <w:left w:val="nil"/>
              <w:bottom w:val="nil"/>
              <w:right w:val="nil"/>
            </w:tcBorders>
            <w:shd w:val="clear" w:color="auto" w:fill="auto"/>
            <w:noWrap/>
            <w:vAlign w:val="center"/>
            <w:hideMark/>
          </w:tcPr>
          <w:p w14:paraId="21180D7C" w14:textId="77777777" w:rsidR="00603217" w:rsidRPr="00F156CC" w:rsidRDefault="00603217" w:rsidP="00603217">
            <w:pPr>
              <w:spacing w:after="0" w:line="240" w:lineRule="auto"/>
              <w:jc w:val="center"/>
              <w:rPr>
                <w:rFonts w:eastAsia="Times New Roman" w:cstheme="minorHAnsi"/>
                <w:color w:val="000000"/>
                <w:sz w:val="16"/>
                <w:szCs w:val="16"/>
                <w:lang w:eastAsia="es-MX"/>
              </w:rPr>
            </w:pPr>
          </w:p>
        </w:tc>
        <w:tc>
          <w:tcPr>
            <w:tcW w:w="112" w:type="pct"/>
            <w:tcBorders>
              <w:top w:val="nil"/>
              <w:left w:val="nil"/>
              <w:bottom w:val="nil"/>
              <w:right w:val="nil"/>
            </w:tcBorders>
            <w:shd w:val="clear" w:color="auto" w:fill="auto"/>
            <w:noWrap/>
            <w:vAlign w:val="center"/>
            <w:hideMark/>
          </w:tcPr>
          <w:p w14:paraId="32CA0C17" w14:textId="77777777" w:rsidR="00603217" w:rsidRPr="00F156CC" w:rsidRDefault="00603217" w:rsidP="00603217">
            <w:pPr>
              <w:spacing w:after="0" w:line="240" w:lineRule="auto"/>
              <w:rPr>
                <w:rFonts w:eastAsia="Times New Roman" w:cstheme="minorHAnsi"/>
                <w:sz w:val="16"/>
                <w:szCs w:val="16"/>
                <w:lang w:eastAsia="es-MX"/>
              </w:rPr>
            </w:pPr>
          </w:p>
        </w:tc>
        <w:tc>
          <w:tcPr>
            <w:tcW w:w="618" w:type="pct"/>
            <w:gridSpan w:val="4"/>
            <w:tcBorders>
              <w:top w:val="nil"/>
              <w:left w:val="nil"/>
              <w:bottom w:val="nil"/>
              <w:right w:val="nil"/>
            </w:tcBorders>
            <w:shd w:val="clear" w:color="auto" w:fill="auto"/>
            <w:noWrap/>
            <w:vAlign w:val="center"/>
            <w:hideMark/>
          </w:tcPr>
          <w:p w14:paraId="0C3E911F" w14:textId="77777777" w:rsidR="00603217" w:rsidRPr="00F156CC" w:rsidRDefault="00603217" w:rsidP="00603217">
            <w:pPr>
              <w:spacing w:after="0" w:line="240" w:lineRule="auto"/>
              <w:rPr>
                <w:rFonts w:eastAsia="Times New Roman" w:cstheme="minorHAnsi"/>
                <w:sz w:val="16"/>
                <w:szCs w:val="16"/>
                <w:lang w:eastAsia="es-MX"/>
              </w:rPr>
            </w:pPr>
          </w:p>
        </w:tc>
        <w:tc>
          <w:tcPr>
            <w:tcW w:w="336" w:type="pct"/>
            <w:gridSpan w:val="2"/>
            <w:tcBorders>
              <w:top w:val="nil"/>
              <w:left w:val="nil"/>
              <w:bottom w:val="nil"/>
              <w:right w:val="nil"/>
            </w:tcBorders>
            <w:shd w:val="clear" w:color="auto" w:fill="auto"/>
            <w:noWrap/>
            <w:vAlign w:val="center"/>
            <w:hideMark/>
          </w:tcPr>
          <w:p w14:paraId="5751FFAB" w14:textId="77777777" w:rsidR="00603217" w:rsidRPr="00F156CC" w:rsidRDefault="00603217" w:rsidP="00603217">
            <w:pPr>
              <w:spacing w:after="0" w:line="240" w:lineRule="auto"/>
              <w:rPr>
                <w:rFonts w:eastAsia="Times New Roman" w:cstheme="minorHAnsi"/>
                <w:sz w:val="16"/>
                <w:szCs w:val="16"/>
                <w:lang w:eastAsia="es-MX"/>
              </w:rPr>
            </w:pPr>
          </w:p>
        </w:tc>
        <w:tc>
          <w:tcPr>
            <w:tcW w:w="159" w:type="pct"/>
            <w:gridSpan w:val="2"/>
            <w:tcBorders>
              <w:top w:val="nil"/>
              <w:left w:val="nil"/>
              <w:bottom w:val="nil"/>
              <w:right w:val="single" w:sz="4" w:space="0" w:color="BFBFBF" w:themeColor="background1" w:themeShade="BF"/>
            </w:tcBorders>
            <w:shd w:val="clear" w:color="auto" w:fill="auto"/>
            <w:noWrap/>
            <w:vAlign w:val="center"/>
            <w:hideMark/>
          </w:tcPr>
          <w:p w14:paraId="7FCA1FCE" w14:textId="77777777" w:rsidR="00603217" w:rsidRPr="00F156CC" w:rsidRDefault="00603217" w:rsidP="00603217">
            <w:pPr>
              <w:spacing w:after="0" w:line="240" w:lineRule="auto"/>
              <w:rPr>
                <w:rFonts w:eastAsia="Times New Roman" w:cstheme="minorHAnsi"/>
                <w:color w:val="000000"/>
                <w:sz w:val="16"/>
                <w:szCs w:val="16"/>
                <w:lang w:eastAsia="es-MX"/>
              </w:rPr>
            </w:pPr>
            <w:r w:rsidRPr="00F156CC">
              <w:rPr>
                <w:rFonts w:eastAsia="Times New Roman" w:cstheme="minorHAnsi"/>
                <w:color w:val="000000"/>
                <w:sz w:val="16"/>
                <w:szCs w:val="16"/>
                <w:lang w:eastAsia="es-MX"/>
              </w:rPr>
              <w:t> </w:t>
            </w:r>
          </w:p>
        </w:tc>
      </w:tr>
      <w:tr w:rsidR="004F6E77" w:rsidRPr="00F156CC" w14:paraId="4C69C517" w14:textId="77777777" w:rsidTr="009E482F">
        <w:trPr>
          <w:trHeight w:val="182"/>
        </w:trPr>
        <w:tc>
          <w:tcPr>
            <w:tcW w:w="99" w:type="pct"/>
            <w:tcBorders>
              <w:top w:val="nil"/>
              <w:left w:val="single" w:sz="4" w:space="0" w:color="BFBFBF" w:themeColor="background1" w:themeShade="BF"/>
              <w:right w:val="nil"/>
            </w:tcBorders>
            <w:shd w:val="clear" w:color="auto" w:fill="auto"/>
            <w:noWrap/>
            <w:vAlign w:val="center"/>
            <w:hideMark/>
          </w:tcPr>
          <w:p w14:paraId="2AE49FDE" w14:textId="77777777" w:rsidR="00603217" w:rsidRPr="00F156CC" w:rsidRDefault="00603217" w:rsidP="00603217">
            <w:pPr>
              <w:spacing w:after="0" w:line="240" w:lineRule="auto"/>
              <w:rPr>
                <w:rFonts w:eastAsia="Times New Roman" w:cstheme="minorHAnsi"/>
                <w:color w:val="000000"/>
                <w:sz w:val="16"/>
                <w:szCs w:val="16"/>
                <w:lang w:eastAsia="es-MX"/>
              </w:rPr>
            </w:pPr>
            <w:r w:rsidRPr="00F156CC">
              <w:rPr>
                <w:rFonts w:eastAsia="Times New Roman" w:cstheme="minorHAnsi"/>
                <w:color w:val="000000"/>
                <w:sz w:val="16"/>
                <w:szCs w:val="16"/>
                <w:lang w:eastAsia="es-MX"/>
              </w:rPr>
              <w:t> </w:t>
            </w:r>
          </w:p>
        </w:tc>
        <w:tc>
          <w:tcPr>
            <w:tcW w:w="151" w:type="pct"/>
            <w:tcBorders>
              <w:top w:val="nil"/>
              <w:left w:val="nil"/>
              <w:right w:val="nil"/>
            </w:tcBorders>
            <w:shd w:val="clear" w:color="auto" w:fill="auto"/>
            <w:noWrap/>
            <w:vAlign w:val="center"/>
            <w:hideMark/>
          </w:tcPr>
          <w:p w14:paraId="1FD5E41D" w14:textId="77777777" w:rsidR="00603217" w:rsidRPr="00F156CC" w:rsidRDefault="00603217" w:rsidP="00603217">
            <w:pPr>
              <w:spacing w:after="0" w:line="240" w:lineRule="auto"/>
              <w:rPr>
                <w:rFonts w:eastAsia="Times New Roman" w:cstheme="minorHAnsi"/>
                <w:color w:val="000000"/>
                <w:sz w:val="16"/>
                <w:szCs w:val="16"/>
                <w:lang w:eastAsia="es-MX"/>
              </w:rPr>
            </w:pPr>
          </w:p>
        </w:tc>
        <w:tc>
          <w:tcPr>
            <w:tcW w:w="184" w:type="pct"/>
            <w:tcBorders>
              <w:top w:val="nil"/>
              <w:left w:val="nil"/>
              <w:right w:val="nil"/>
            </w:tcBorders>
            <w:shd w:val="clear" w:color="auto" w:fill="auto"/>
            <w:noWrap/>
            <w:vAlign w:val="center"/>
            <w:hideMark/>
          </w:tcPr>
          <w:p w14:paraId="6B9CE58E" w14:textId="77777777" w:rsidR="00603217" w:rsidRPr="00F156CC" w:rsidRDefault="00603217" w:rsidP="00603217">
            <w:pPr>
              <w:spacing w:after="0" w:line="240" w:lineRule="auto"/>
              <w:rPr>
                <w:rFonts w:eastAsia="Times New Roman" w:cstheme="minorHAnsi"/>
                <w:sz w:val="16"/>
                <w:szCs w:val="16"/>
                <w:lang w:eastAsia="es-MX"/>
              </w:rPr>
            </w:pPr>
          </w:p>
        </w:tc>
        <w:tc>
          <w:tcPr>
            <w:tcW w:w="190" w:type="pct"/>
            <w:tcBorders>
              <w:top w:val="nil"/>
              <w:left w:val="nil"/>
              <w:right w:val="nil"/>
            </w:tcBorders>
            <w:shd w:val="clear" w:color="auto" w:fill="auto"/>
            <w:noWrap/>
            <w:vAlign w:val="center"/>
            <w:hideMark/>
          </w:tcPr>
          <w:p w14:paraId="7D1F5B30" w14:textId="77777777" w:rsidR="00603217" w:rsidRPr="00F156CC" w:rsidRDefault="00603217" w:rsidP="00603217">
            <w:pPr>
              <w:spacing w:after="0" w:line="240" w:lineRule="auto"/>
              <w:rPr>
                <w:rFonts w:eastAsia="Times New Roman" w:cstheme="minorHAnsi"/>
                <w:sz w:val="16"/>
                <w:szCs w:val="16"/>
                <w:lang w:eastAsia="es-MX"/>
              </w:rPr>
            </w:pPr>
          </w:p>
        </w:tc>
        <w:tc>
          <w:tcPr>
            <w:tcW w:w="177" w:type="pct"/>
            <w:tcBorders>
              <w:top w:val="nil"/>
              <w:left w:val="nil"/>
              <w:right w:val="nil"/>
            </w:tcBorders>
            <w:shd w:val="clear" w:color="auto" w:fill="auto"/>
            <w:noWrap/>
            <w:vAlign w:val="center"/>
            <w:hideMark/>
          </w:tcPr>
          <w:p w14:paraId="36FA4224" w14:textId="77777777" w:rsidR="00603217" w:rsidRPr="00F156CC" w:rsidRDefault="00603217" w:rsidP="00603217">
            <w:pPr>
              <w:spacing w:after="0" w:line="240" w:lineRule="auto"/>
              <w:rPr>
                <w:rFonts w:eastAsia="Times New Roman" w:cstheme="minorHAnsi"/>
                <w:sz w:val="16"/>
                <w:szCs w:val="16"/>
                <w:lang w:eastAsia="es-MX"/>
              </w:rPr>
            </w:pPr>
          </w:p>
        </w:tc>
        <w:tc>
          <w:tcPr>
            <w:tcW w:w="193" w:type="pct"/>
            <w:tcBorders>
              <w:top w:val="nil"/>
              <w:left w:val="nil"/>
              <w:right w:val="nil"/>
            </w:tcBorders>
            <w:shd w:val="clear" w:color="auto" w:fill="auto"/>
            <w:noWrap/>
            <w:vAlign w:val="center"/>
            <w:hideMark/>
          </w:tcPr>
          <w:p w14:paraId="39C822BD" w14:textId="77777777" w:rsidR="00603217" w:rsidRPr="00F156CC" w:rsidRDefault="00603217" w:rsidP="00603217">
            <w:pPr>
              <w:spacing w:after="0" w:line="240" w:lineRule="auto"/>
              <w:rPr>
                <w:rFonts w:eastAsia="Times New Roman" w:cstheme="minorHAnsi"/>
                <w:sz w:val="16"/>
                <w:szCs w:val="16"/>
                <w:lang w:eastAsia="es-MX"/>
              </w:rPr>
            </w:pPr>
          </w:p>
        </w:tc>
        <w:tc>
          <w:tcPr>
            <w:tcW w:w="113" w:type="pct"/>
            <w:tcBorders>
              <w:top w:val="nil"/>
              <w:left w:val="nil"/>
              <w:right w:val="nil"/>
            </w:tcBorders>
            <w:shd w:val="clear" w:color="auto" w:fill="auto"/>
            <w:noWrap/>
            <w:vAlign w:val="center"/>
            <w:hideMark/>
          </w:tcPr>
          <w:p w14:paraId="4DE98753" w14:textId="77777777" w:rsidR="00603217" w:rsidRPr="00F156CC" w:rsidRDefault="00603217" w:rsidP="00603217">
            <w:pPr>
              <w:spacing w:after="0" w:line="240" w:lineRule="auto"/>
              <w:rPr>
                <w:rFonts w:eastAsia="Times New Roman" w:cstheme="minorHAnsi"/>
                <w:sz w:val="16"/>
                <w:szCs w:val="16"/>
                <w:lang w:eastAsia="es-MX"/>
              </w:rPr>
            </w:pPr>
          </w:p>
        </w:tc>
        <w:tc>
          <w:tcPr>
            <w:tcW w:w="113" w:type="pct"/>
            <w:tcBorders>
              <w:top w:val="nil"/>
              <w:left w:val="nil"/>
              <w:right w:val="nil"/>
            </w:tcBorders>
            <w:shd w:val="clear" w:color="auto" w:fill="auto"/>
            <w:noWrap/>
            <w:vAlign w:val="center"/>
            <w:hideMark/>
          </w:tcPr>
          <w:p w14:paraId="12F94CC1" w14:textId="77777777" w:rsidR="00603217" w:rsidRPr="00F156CC" w:rsidRDefault="00603217" w:rsidP="00603217">
            <w:pPr>
              <w:spacing w:after="0" w:line="240" w:lineRule="auto"/>
              <w:rPr>
                <w:rFonts w:eastAsia="Times New Roman" w:cstheme="minorHAnsi"/>
                <w:sz w:val="16"/>
                <w:szCs w:val="16"/>
                <w:lang w:eastAsia="es-MX"/>
              </w:rPr>
            </w:pPr>
          </w:p>
        </w:tc>
        <w:tc>
          <w:tcPr>
            <w:tcW w:w="114" w:type="pct"/>
            <w:tcBorders>
              <w:top w:val="nil"/>
              <w:left w:val="nil"/>
              <w:right w:val="nil"/>
            </w:tcBorders>
            <w:shd w:val="clear" w:color="auto" w:fill="auto"/>
            <w:noWrap/>
            <w:vAlign w:val="center"/>
            <w:hideMark/>
          </w:tcPr>
          <w:p w14:paraId="0102342D" w14:textId="77777777" w:rsidR="00603217" w:rsidRPr="00F156CC" w:rsidRDefault="00603217" w:rsidP="00603217">
            <w:pPr>
              <w:spacing w:after="0" w:line="240" w:lineRule="auto"/>
              <w:rPr>
                <w:rFonts w:eastAsia="Times New Roman" w:cstheme="minorHAnsi"/>
                <w:sz w:val="16"/>
                <w:szCs w:val="16"/>
                <w:lang w:eastAsia="es-MX"/>
              </w:rPr>
            </w:pPr>
          </w:p>
        </w:tc>
        <w:tc>
          <w:tcPr>
            <w:tcW w:w="1108" w:type="pct"/>
            <w:gridSpan w:val="3"/>
            <w:tcBorders>
              <w:top w:val="nil"/>
              <w:left w:val="nil"/>
              <w:right w:val="nil"/>
            </w:tcBorders>
            <w:shd w:val="clear" w:color="auto" w:fill="auto"/>
            <w:noWrap/>
            <w:vAlign w:val="center"/>
            <w:hideMark/>
          </w:tcPr>
          <w:p w14:paraId="4C984E55" w14:textId="77777777" w:rsidR="00603217" w:rsidRPr="00F156CC" w:rsidRDefault="00603217" w:rsidP="00603217">
            <w:pPr>
              <w:spacing w:after="0" w:line="240" w:lineRule="auto"/>
              <w:rPr>
                <w:rFonts w:eastAsia="Times New Roman" w:cstheme="minorHAnsi"/>
                <w:sz w:val="16"/>
                <w:szCs w:val="16"/>
                <w:lang w:eastAsia="es-MX"/>
              </w:rPr>
            </w:pPr>
          </w:p>
        </w:tc>
        <w:tc>
          <w:tcPr>
            <w:tcW w:w="1129" w:type="pct"/>
            <w:tcBorders>
              <w:top w:val="nil"/>
              <w:left w:val="nil"/>
              <w:right w:val="nil"/>
            </w:tcBorders>
            <w:shd w:val="clear" w:color="auto" w:fill="auto"/>
            <w:noWrap/>
            <w:vAlign w:val="center"/>
            <w:hideMark/>
          </w:tcPr>
          <w:p w14:paraId="0A01DE43" w14:textId="77777777" w:rsidR="00603217" w:rsidRPr="00F156CC" w:rsidRDefault="00603217" w:rsidP="00603217">
            <w:pPr>
              <w:spacing w:after="0" w:line="240" w:lineRule="auto"/>
              <w:rPr>
                <w:rFonts w:eastAsia="Times New Roman" w:cstheme="minorHAnsi"/>
                <w:sz w:val="16"/>
                <w:szCs w:val="16"/>
                <w:lang w:eastAsia="es-MX"/>
              </w:rPr>
            </w:pPr>
          </w:p>
        </w:tc>
        <w:tc>
          <w:tcPr>
            <w:tcW w:w="204" w:type="pct"/>
            <w:tcBorders>
              <w:top w:val="nil"/>
              <w:left w:val="nil"/>
              <w:right w:val="nil"/>
            </w:tcBorders>
            <w:shd w:val="clear" w:color="auto" w:fill="auto"/>
            <w:noWrap/>
            <w:vAlign w:val="center"/>
            <w:hideMark/>
          </w:tcPr>
          <w:p w14:paraId="04B864F2" w14:textId="77777777" w:rsidR="00603217" w:rsidRPr="00F156CC" w:rsidRDefault="00603217" w:rsidP="00603217">
            <w:pPr>
              <w:spacing w:after="0" w:line="240" w:lineRule="auto"/>
              <w:rPr>
                <w:rFonts w:eastAsia="Times New Roman" w:cstheme="minorHAnsi"/>
                <w:sz w:val="16"/>
                <w:szCs w:val="16"/>
                <w:lang w:eastAsia="es-MX"/>
              </w:rPr>
            </w:pPr>
          </w:p>
        </w:tc>
        <w:tc>
          <w:tcPr>
            <w:tcW w:w="112" w:type="pct"/>
            <w:tcBorders>
              <w:top w:val="nil"/>
              <w:left w:val="nil"/>
              <w:right w:val="nil"/>
            </w:tcBorders>
            <w:shd w:val="clear" w:color="auto" w:fill="auto"/>
            <w:noWrap/>
            <w:vAlign w:val="center"/>
            <w:hideMark/>
          </w:tcPr>
          <w:p w14:paraId="310538A9" w14:textId="77777777" w:rsidR="00603217" w:rsidRPr="00F156CC" w:rsidRDefault="00603217" w:rsidP="00603217">
            <w:pPr>
              <w:spacing w:after="0" w:line="240" w:lineRule="auto"/>
              <w:rPr>
                <w:rFonts w:eastAsia="Times New Roman" w:cstheme="minorHAnsi"/>
                <w:sz w:val="16"/>
                <w:szCs w:val="16"/>
                <w:lang w:eastAsia="es-MX"/>
              </w:rPr>
            </w:pPr>
          </w:p>
        </w:tc>
        <w:tc>
          <w:tcPr>
            <w:tcW w:w="618" w:type="pct"/>
            <w:gridSpan w:val="4"/>
            <w:tcBorders>
              <w:top w:val="nil"/>
              <w:left w:val="nil"/>
              <w:right w:val="nil"/>
            </w:tcBorders>
            <w:shd w:val="clear" w:color="auto" w:fill="auto"/>
            <w:noWrap/>
            <w:vAlign w:val="center"/>
            <w:hideMark/>
          </w:tcPr>
          <w:p w14:paraId="305B6D55" w14:textId="77777777" w:rsidR="00603217" w:rsidRPr="00F156CC" w:rsidRDefault="00603217" w:rsidP="00603217">
            <w:pPr>
              <w:spacing w:after="0" w:line="240" w:lineRule="auto"/>
              <w:rPr>
                <w:rFonts w:eastAsia="Times New Roman" w:cstheme="minorHAnsi"/>
                <w:sz w:val="16"/>
                <w:szCs w:val="16"/>
                <w:lang w:eastAsia="es-MX"/>
              </w:rPr>
            </w:pPr>
          </w:p>
        </w:tc>
        <w:tc>
          <w:tcPr>
            <w:tcW w:w="336" w:type="pct"/>
            <w:gridSpan w:val="2"/>
            <w:tcBorders>
              <w:top w:val="nil"/>
              <w:left w:val="nil"/>
              <w:right w:val="nil"/>
            </w:tcBorders>
            <w:shd w:val="clear" w:color="auto" w:fill="auto"/>
            <w:noWrap/>
            <w:vAlign w:val="center"/>
            <w:hideMark/>
          </w:tcPr>
          <w:p w14:paraId="3E7E29B9" w14:textId="77777777" w:rsidR="00603217" w:rsidRPr="00F156CC" w:rsidRDefault="00603217" w:rsidP="00603217">
            <w:pPr>
              <w:spacing w:after="0" w:line="240" w:lineRule="auto"/>
              <w:rPr>
                <w:rFonts w:eastAsia="Times New Roman" w:cstheme="minorHAnsi"/>
                <w:sz w:val="16"/>
                <w:szCs w:val="16"/>
                <w:lang w:eastAsia="es-MX"/>
              </w:rPr>
            </w:pPr>
          </w:p>
        </w:tc>
        <w:tc>
          <w:tcPr>
            <w:tcW w:w="159" w:type="pct"/>
            <w:gridSpan w:val="2"/>
            <w:tcBorders>
              <w:top w:val="nil"/>
              <w:left w:val="nil"/>
              <w:right w:val="single" w:sz="4" w:space="0" w:color="BFBFBF" w:themeColor="background1" w:themeShade="BF"/>
            </w:tcBorders>
            <w:shd w:val="clear" w:color="auto" w:fill="auto"/>
            <w:noWrap/>
            <w:vAlign w:val="center"/>
            <w:hideMark/>
          </w:tcPr>
          <w:p w14:paraId="091381DE" w14:textId="77777777" w:rsidR="00603217" w:rsidRPr="00F156CC" w:rsidRDefault="00603217" w:rsidP="00603217">
            <w:pPr>
              <w:spacing w:after="0" w:line="240" w:lineRule="auto"/>
              <w:rPr>
                <w:rFonts w:eastAsia="Times New Roman" w:cstheme="minorHAnsi"/>
                <w:color w:val="000000"/>
                <w:sz w:val="16"/>
                <w:szCs w:val="16"/>
                <w:lang w:eastAsia="es-MX"/>
              </w:rPr>
            </w:pPr>
            <w:r w:rsidRPr="00F156CC">
              <w:rPr>
                <w:rFonts w:eastAsia="Times New Roman" w:cstheme="minorHAnsi"/>
                <w:color w:val="000000"/>
                <w:sz w:val="16"/>
                <w:szCs w:val="16"/>
                <w:lang w:eastAsia="es-MX"/>
              </w:rPr>
              <w:t> </w:t>
            </w:r>
          </w:p>
        </w:tc>
      </w:tr>
      <w:tr w:rsidR="00DC62F3" w:rsidRPr="00F156CC" w14:paraId="00E59283" w14:textId="77777777" w:rsidTr="009E482F">
        <w:trPr>
          <w:trHeight w:val="182"/>
        </w:trPr>
        <w:tc>
          <w:tcPr>
            <w:tcW w:w="99" w:type="pct"/>
            <w:tcBorders>
              <w:top w:val="nil"/>
              <w:left w:val="single" w:sz="4" w:space="0" w:color="BFBFBF" w:themeColor="background1" w:themeShade="BF"/>
              <w:bottom w:val="single" w:sz="4" w:space="0" w:color="auto"/>
              <w:right w:val="nil"/>
            </w:tcBorders>
            <w:shd w:val="clear" w:color="auto" w:fill="auto"/>
            <w:noWrap/>
            <w:vAlign w:val="center"/>
          </w:tcPr>
          <w:p w14:paraId="70558AF3" w14:textId="77777777" w:rsidR="00DC62F3" w:rsidRPr="00F156CC" w:rsidRDefault="00DC62F3" w:rsidP="00603217">
            <w:pPr>
              <w:spacing w:after="0" w:line="240" w:lineRule="auto"/>
              <w:rPr>
                <w:rFonts w:eastAsia="Times New Roman" w:cstheme="minorHAnsi"/>
                <w:color w:val="000000"/>
                <w:sz w:val="16"/>
                <w:szCs w:val="16"/>
                <w:lang w:eastAsia="es-MX"/>
              </w:rPr>
            </w:pPr>
          </w:p>
        </w:tc>
        <w:tc>
          <w:tcPr>
            <w:tcW w:w="151" w:type="pct"/>
            <w:tcBorders>
              <w:top w:val="nil"/>
              <w:left w:val="nil"/>
              <w:bottom w:val="single" w:sz="4" w:space="0" w:color="auto"/>
              <w:right w:val="nil"/>
            </w:tcBorders>
            <w:shd w:val="clear" w:color="auto" w:fill="auto"/>
            <w:noWrap/>
            <w:vAlign w:val="center"/>
          </w:tcPr>
          <w:p w14:paraId="1CC09001" w14:textId="77777777" w:rsidR="00DC62F3" w:rsidRPr="00F156CC" w:rsidRDefault="00DC62F3" w:rsidP="00603217">
            <w:pPr>
              <w:spacing w:after="0" w:line="240" w:lineRule="auto"/>
              <w:rPr>
                <w:rFonts w:eastAsia="Times New Roman" w:cstheme="minorHAnsi"/>
                <w:color w:val="000000"/>
                <w:sz w:val="16"/>
                <w:szCs w:val="16"/>
                <w:lang w:eastAsia="es-MX"/>
              </w:rPr>
            </w:pPr>
          </w:p>
        </w:tc>
        <w:tc>
          <w:tcPr>
            <w:tcW w:w="184" w:type="pct"/>
            <w:tcBorders>
              <w:top w:val="nil"/>
              <w:left w:val="nil"/>
              <w:bottom w:val="single" w:sz="4" w:space="0" w:color="auto"/>
              <w:right w:val="nil"/>
            </w:tcBorders>
            <w:shd w:val="clear" w:color="auto" w:fill="auto"/>
            <w:noWrap/>
            <w:vAlign w:val="center"/>
          </w:tcPr>
          <w:p w14:paraId="2261366E" w14:textId="77777777" w:rsidR="00DC62F3" w:rsidRPr="00F156CC" w:rsidRDefault="00DC62F3" w:rsidP="00603217">
            <w:pPr>
              <w:spacing w:after="0" w:line="240" w:lineRule="auto"/>
              <w:rPr>
                <w:rFonts w:eastAsia="Times New Roman" w:cstheme="minorHAnsi"/>
                <w:sz w:val="16"/>
                <w:szCs w:val="16"/>
                <w:lang w:eastAsia="es-MX"/>
              </w:rPr>
            </w:pPr>
          </w:p>
        </w:tc>
        <w:tc>
          <w:tcPr>
            <w:tcW w:w="190" w:type="pct"/>
            <w:tcBorders>
              <w:top w:val="nil"/>
              <w:left w:val="nil"/>
              <w:bottom w:val="single" w:sz="4" w:space="0" w:color="auto"/>
              <w:right w:val="nil"/>
            </w:tcBorders>
            <w:shd w:val="clear" w:color="auto" w:fill="auto"/>
            <w:noWrap/>
            <w:vAlign w:val="center"/>
          </w:tcPr>
          <w:p w14:paraId="0671D90E" w14:textId="77777777" w:rsidR="00DC62F3" w:rsidRPr="00F156CC" w:rsidRDefault="00DC62F3" w:rsidP="00603217">
            <w:pPr>
              <w:spacing w:after="0" w:line="240" w:lineRule="auto"/>
              <w:rPr>
                <w:rFonts w:eastAsia="Times New Roman" w:cstheme="minorHAnsi"/>
                <w:sz w:val="16"/>
                <w:szCs w:val="16"/>
                <w:lang w:eastAsia="es-MX"/>
              </w:rPr>
            </w:pPr>
          </w:p>
        </w:tc>
        <w:tc>
          <w:tcPr>
            <w:tcW w:w="177" w:type="pct"/>
            <w:tcBorders>
              <w:top w:val="nil"/>
              <w:left w:val="nil"/>
              <w:bottom w:val="single" w:sz="4" w:space="0" w:color="auto"/>
              <w:right w:val="nil"/>
            </w:tcBorders>
            <w:shd w:val="clear" w:color="auto" w:fill="auto"/>
            <w:noWrap/>
            <w:vAlign w:val="center"/>
          </w:tcPr>
          <w:p w14:paraId="58A09F50" w14:textId="77777777" w:rsidR="00DC62F3" w:rsidRPr="00F156CC" w:rsidRDefault="00DC62F3" w:rsidP="00603217">
            <w:pPr>
              <w:spacing w:after="0" w:line="240" w:lineRule="auto"/>
              <w:rPr>
                <w:rFonts w:eastAsia="Times New Roman" w:cstheme="minorHAnsi"/>
                <w:sz w:val="16"/>
                <w:szCs w:val="16"/>
                <w:lang w:eastAsia="es-MX"/>
              </w:rPr>
            </w:pPr>
          </w:p>
        </w:tc>
        <w:tc>
          <w:tcPr>
            <w:tcW w:w="193" w:type="pct"/>
            <w:tcBorders>
              <w:top w:val="nil"/>
              <w:left w:val="nil"/>
              <w:bottom w:val="single" w:sz="4" w:space="0" w:color="auto"/>
              <w:right w:val="nil"/>
            </w:tcBorders>
            <w:shd w:val="clear" w:color="auto" w:fill="auto"/>
            <w:noWrap/>
            <w:vAlign w:val="center"/>
          </w:tcPr>
          <w:p w14:paraId="250CA6DE" w14:textId="77777777" w:rsidR="00DC62F3" w:rsidRPr="00F156CC" w:rsidRDefault="00DC62F3" w:rsidP="00603217">
            <w:pPr>
              <w:spacing w:after="0" w:line="240" w:lineRule="auto"/>
              <w:rPr>
                <w:rFonts w:eastAsia="Times New Roman" w:cstheme="minorHAnsi"/>
                <w:sz w:val="16"/>
                <w:szCs w:val="16"/>
                <w:lang w:eastAsia="es-MX"/>
              </w:rPr>
            </w:pPr>
          </w:p>
        </w:tc>
        <w:tc>
          <w:tcPr>
            <w:tcW w:w="113" w:type="pct"/>
            <w:tcBorders>
              <w:top w:val="nil"/>
              <w:left w:val="nil"/>
              <w:bottom w:val="single" w:sz="4" w:space="0" w:color="auto"/>
              <w:right w:val="nil"/>
            </w:tcBorders>
            <w:shd w:val="clear" w:color="auto" w:fill="auto"/>
            <w:noWrap/>
            <w:vAlign w:val="center"/>
          </w:tcPr>
          <w:p w14:paraId="716A4E37" w14:textId="77777777" w:rsidR="00DC62F3" w:rsidRPr="00F156CC" w:rsidRDefault="00DC62F3" w:rsidP="00603217">
            <w:pPr>
              <w:spacing w:after="0" w:line="240" w:lineRule="auto"/>
              <w:rPr>
                <w:rFonts w:eastAsia="Times New Roman" w:cstheme="minorHAnsi"/>
                <w:sz w:val="16"/>
                <w:szCs w:val="16"/>
                <w:lang w:eastAsia="es-MX"/>
              </w:rPr>
            </w:pPr>
          </w:p>
        </w:tc>
        <w:tc>
          <w:tcPr>
            <w:tcW w:w="113" w:type="pct"/>
            <w:tcBorders>
              <w:top w:val="nil"/>
              <w:left w:val="nil"/>
              <w:bottom w:val="single" w:sz="4" w:space="0" w:color="auto"/>
              <w:right w:val="nil"/>
            </w:tcBorders>
            <w:shd w:val="clear" w:color="auto" w:fill="auto"/>
            <w:noWrap/>
            <w:vAlign w:val="center"/>
          </w:tcPr>
          <w:p w14:paraId="16477D55" w14:textId="77777777" w:rsidR="00DC62F3" w:rsidRPr="00F156CC" w:rsidRDefault="00DC62F3" w:rsidP="00603217">
            <w:pPr>
              <w:spacing w:after="0" w:line="240" w:lineRule="auto"/>
              <w:rPr>
                <w:rFonts w:eastAsia="Times New Roman" w:cstheme="minorHAnsi"/>
                <w:sz w:val="16"/>
                <w:szCs w:val="16"/>
                <w:lang w:eastAsia="es-MX"/>
              </w:rPr>
            </w:pPr>
          </w:p>
        </w:tc>
        <w:tc>
          <w:tcPr>
            <w:tcW w:w="114" w:type="pct"/>
            <w:tcBorders>
              <w:top w:val="nil"/>
              <w:left w:val="nil"/>
              <w:bottom w:val="single" w:sz="4" w:space="0" w:color="auto"/>
              <w:right w:val="nil"/>
            </w:tcBorders>
            <w:shd w:val="clear" w:color="auto" w:fill="auto"/>
            <w:noWrap/>
            <w:vAlign w:val="center"/>
          </w:tcPr>
          <w:p w14:paraId="4F9FE857" w14:textId="77777777" w:rsidR="00DC62F3" w:rsidRPr="00F156CC" w:rsidRDefault="00DC62F3" w:rsidP="00603217">
            <w:pPr>
              <w:spacing w:after="0" w:line="240" w:lineRule="auto"/>
              <w:rPr>
                <w:rFonts w:eastAsia="Times New Roman" w:cstheme="minorHAnsi"/>
                <w:sz w:val="16"/>
                <w:szCs w:val="16"/>
                <w:lang w:eastAsia="es-MX"/>
              </w:rPr>
            </w:pPr>
          </w:p>
        </w:tc>
        <w:tc>
          <w:tcPr>
            <w:tcW w:w="1108" w:type="pct"/>
            <w:gridSpan w:val="3"/>
            <w:tcBorders>
              <w:top w:val="nil"/>
              <w:left w:val="nil"/>
              <w:bottom w:val="single" w:sz="4" w:space="0" w:color="auto"/>
              <w:right w:val="nil"/>
            </w:tcBorders>
            <w:shd w:val="clear" w:color="auto" w:fill="auto"/>
            <w:noWrap/>
            <w:vAlign w:val="center"/>
          </w:tcPr>
          <w:p w14:paraId="44A12FDE" w14:textId="77777777" w:rsidR="00DC62F3" w:rsidRPr="00F156CC" w:rsidRDefault="00DC62F3" w:rsidP="00603217">
            <w:pPr>
              <w:spacing w:after="0" w:line="240" w:lineRule="auto"/>
              <w:rPr>
                <w:rFonts w:eastAsia="Times New Roman" w:cstheme="minorHAnsi"/>
                <w:sz w:val="16"/>
                <w:szCs w:val="16"/>
                <w:lang w:eastAsia="es-MX"/>
              </w:rPr>
            </w:pPr>
          </w:p>
        </w:tc>
        <w:tc>
          <w:tcPr>
            <w:tcW w:w="1129" w:type="pct"/>
            <w:tcBorders>
              <w:top w:val="nil"/>
              <w:left w:val="nil"/>
              <w:bottom w:val="single" w:sz="4" w:space="0" w:color="auto"/>
              <w:right w:val="nil"/>
            </w:tcBorders>
            <w:shd w:val="clear" w:color="auto" w:fill="auto"/>
            <w:noWrap/>
            <w:vAlign w:val="center"/>
          </w:tcPr>
          <w:p w14:paraId="76B61E74" w14:textId="77777777" w:rsidR="00DC62F3" w:rsidRPr="00F156CC" w:rsidRDefault="00DC62F3" w:rsidP="00603217">
            <w:pPr>
              <w:spacing w:after="0" w:line="240" w:lineRule="auto"/>
              <w:rPr>
                <w:rFonts w:eastAsia="Times New Roman" w:cstheme="minorHAnsi"/>
                <w:sz w:val="16"/>
                <w:szCs w:val="16"/>
                <w:lang w:eastAsia="es-MX"/>
              </w:rPr>
            </w:pPr>
          </w:p>
        </w:tc>
        <w:tc>
          <w:tcPr>
            <w:tcW w:w="204" w:type="pct"/>
            <w:tcBorders>
              <w:top w:val="nil"/>
              <w:left w:val="nil"/>
              <w:bottom w:val="single" w:sz="4" w:space="0" w:color="auto"/>
              <w:right w:val="nil"/>
            </w:tcBorders>
            <w:shd w:val="clear" w:color="auto" w:fill="auto"/>
            <w:noWrap/>
            <w:vAlign w:val="center"/>
          </w:tcPr>
          <w:p w14:paraId="43BB3AEE" w14:textId="77777777" w:rsidR="00DC62F3" w:rsidRPr="00F156CC" w:rsidRDefault="00DC62F3" w:rsidP="00603217">
            <w:pPr>
              <w:spacing w:after="0" w:line="240" w:lineRule="auto"/>
              <w:rPr>
                <w:rFonts w:eastAsia="Times New Roman" w:cstheme="minorHAnsi"/>
                <w:sz w:val="16"/>
                <w:szCs w:val="16"/>
                <w:lang w:eastAsia="es-MX"/>
              </w:rPr>
            </w:pPr>
          </w:p>
        </w:tc>
        <w:tc>
          <w:tcPr>
            <w:tcW w:w="112" w:type="pct"/>
            <w:tcBorders>
              <w:top w:val="nil"/>
              <w:left w:val="nil"/>
              <w:bottom w:val="single" w:sz="4" w:space="0" w:color="auto"/>
              <w:right w:val="nil"/>
            </w:tcBorders>
            <w:shd w:val="clear" w:color="auto" w:fill="auto"/>
            <w:noWrap/>
            <w:vAlign w:val="center"/>
          </w:tcPr>
          <w:p w14:paraId="00D0A0CB" w14:textId="77777777" w:rsidR="00DC62F3" w:rsidRPr="00F156CC" w:rsidRDefault="00DC62F3" w:rsidP="00603217">
            <w:pPr>
              <w:spacing w:after="0" w:line="240" w:lineRule="auto"/>
              <w:rPr>
                <w:rFonts w:eastAsia="Times New Roman" w:cstheme="minorHAnsi"/>
                <w:sz w:val="16"/>
                <w:szCs w:val="16"/>
                <w:lang w:eastAsia="es-MX"/>
              </w:rPr>
            </w:pPr>
          </w:p>
        </w:tc>
        <w:tc>
          <w:tcPr>
            <w:tcW w:w="618" w:type="pct"/>
            <w:gridSpan w:val="4"/>
            <w:tcBorders>
              <w:top w:val="nil"/>
              <w:left w:val="nil"/>
              <w:bottom w:val="single" w:sz="4" w:space="0" w:color="auto"/>
              <w:right w:val="nil"/>
            </w:tcBorders>
            <w:shd w:val="clear" w:color="auto" w:fill="auto"/>
            <w:noWrap/>
            <w:vAlign w:val="center"/>
          </w:tcPr>
          <w:p w14:paraId="5EB5478A" w14:textId="77777777" w:rsidR="00DC62F3" w:rsidRPr="00F156CC" w:rsidRDefault="00DC62F3" w:rsidP="00603217">
            <w:pPr>
              <w:spacing w:after="0" w:line="240" w:lineRule="auto"/>
              <w:rPr>
                <w:rFonts w:eastAsia="Times New Roman" w:cstheme="minorHAnsi"/>
                <w:sz w:val="16"/>
                <w:szCs w:val="16"/>
                <w:lang w:eastAsia="es-MX"/>
              </w:rPr>
            </w:pPr>
          </w:p>
        </w:tc>
        <w:tc>
          <w:tcPr>
            <w:tcW w:w="336" w:type="pct"/>
            <w:gridSpan w:val="2"/>
            <w:tcBorders>
              <w:top w:val="nil"/>
              <w:left w:val="nil"/>
              <w:bottom w:val="single" w:sz="4" w:space="0" w:color="auto"/>
              <w:right w:val="nil"/>
            </w:tcBorders>
            <w:shd w:val="clear" w:color="auto" w:fill="auto"/>
            <w:noWrap/>
            <w:vAlign w:val="center"/>
          </w:tcPr>
          <w:p w14:paraId="6B865106" w14:textId="77777777" w:rsidR="00DC62F3" w:rsidRPr="00F156CC" w:rsidRDefault="00DC62F3" w:rsidP="00603217">
            <w:pPr>
              <w:spacing w:after="0" w:line="240" w:lineRule="auto"/>
              <w:rPr>
                <w:rFonts w:eastAsia="Times New Roman" w:cstheme="minorHAnsi"/>
                <w:sz w:val="16"/>
                <w:szCs w:val="16"/>
                <w:lang w:eastAsia="es-MX"/>
              </w:rPr>
            </w:pPr>
          </w:p>
        </w:tc>
        <w:tc>
          <w:tcPr>
            <w:tcW w:w="159" w:type="pct"/>
            <w:gridSpan w:val="2"/>
            <w:tcBorders>
              <w:top w:val="nil"/>
              <w:left w:val="nil"/>
              <w:bottom w:val="single" w:sz="4" w:space="0" w:color="auto"/>
              <w:right w:val="single" w:sz="4" w:space="0" w:color="BFBFBF" w:themeColor="background1" w:themeShade="BF"/>
            </w:tcBorders>
            <w:shd w:val="clear" w:color="auto" w:fill="auto"/>
            <w:noWrap/>
            <w:vAlign w:val="center"/>
          </w:tcPr>
          <w:p w14:paraId="1ADF3AF5" w14:textId="77777777" w:rsidR="00DC62F3" w:rsidRPr="00F156CC" w:rsidRDefault="00DC62F3" w:rsidP="00603217">
            <w:pPr>
              <w:spacing w:after="0" w:line="240" w:lineRule="auto"/>
              <w:rPr>
                <w:rFonts w:eastAsia="Times New Roman" w:cstheme="minorHAnsi"/>
                <w:color w:val="000000"/>
                <w:sz w:val="16"/>
                <w:szCs w:val="16"/>
                <w:lang w:eastAsia="es-MX"/>
              </w:rPr>
            </w:pPr>
          </w:p>
        </w:tc>
      </w:tr>
    </w:tbl>
    <w:p w14:paraId="699B94B1" w14:textId="7197FF1F" w:rsidR="009E482F" w:rsidRDefault="009E482F" w:rsidP="009E482F">
      <w:pPr>
        <w:spacing w:after="0" w:line="240" w:lineRule="auto"/>
        <w:jc w:val="left"/>
        <w:rPr>
          <w:lang w:val="es-ES"/>
        </w:rPr>
      </w:pPr>
    </w:p>
    <w:tbl>
      <w:tblPr>
        <w:tblpPr w:leftFromText="141" w:rightFromText="141" w:vertAnchor="text" w:horzAnchor="margin" w:tblpY="87"/>
        <w:tblW w:w="496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237"/>
        <w:gridCol w:w="1732"/>
        <w:gridCol w:w="263"/>
        <w:gridCol w:w="1443"/>
        <w:gridCol w:w="2082"/>
      </w:tblGrid>
      <w:tr w:rsidR="009E482F" w:rsidRPr="00DC62F3" w14:paraId="68451E20" w14:textId="77777777" w:rsidTr="008863F5">
        <w:trPr>
          <w:trHeight w:val="464"/>
        </w:trPr>
        <w:tc>
          <w:tcPr>
            <w:tcW w:w="5000" w:type="pct"/>
            <w:gridSpan w:val="5"/>
            <w:vMerge w:val="restart"/>
            <w:shd w:val="clear" w:color="auto" w:fill="404040" w:themeFill="text1" w:themeFillTint="BF"/>
            <w:vAlign w:val="center"/>
            <w:hideMark/>
          </w:tcPr>
          <w:p w14:paraId="397F6B53" w14:textId="77777777" w:rsidR="009E482F" w:rsidRPr="00DC62F3" w:rsidRDefault="009E482F" w:rsidP="008863F5">
            <w:pPr>
              <w:spacing w:after="0" w:line="240" w:lineRule="auto"/>
              <w:jc w:val="center"/>
              <w:rPr>
                <w:rFonts w:eastAsia="Times New Roman" w:cstheme="minorHAnsi"/>
                <w:b/>
                <w:bCs/>
                <w:color w:val="FFFFFF"/>
                <w:szCs w:val="20"/>
                <w:lang w:eastAsia="es-MX"/>
              </w:rPr>
            </w:pPr>
            <w:r w:rsidRPr="00DC62F3">
              <w:rPr>
                <w:rFonts w:eastAsia="Times New Roman" w:cstheme="minorHAnsi"/>
                <w:b/>
                <w:bCs/>
                <w:color w:val="FFFFFF"/>
                <w:szCs w:val="20"/>
                <w:lang w:eastAsia="es-MX"/>
              </w:rPr>
              <w:lastRenderedPageBreak/>
              <w:t>Anexo 8. Presupuesto</w:t>
            </w:r>
          </w:p>
        </w:tc>
      </w:tr>
      <w:tr w:rsidR="009E482F" w:rsidRPr="001315C8" w14:paraId="59054828" w14:textId="77777777" w:rsidTr="008863F5">
        <w:trPr>
          <w:trHeight w:val="464"/>
        </w:trPr>
        <w:tc>
          <w:tcPr>
            <w:tcW w:w="5000" w:type="pct"/>
            <w:gridSpan w:val="5"/>
            <w:vMerge/>
            <w:shd w:val="clear" w:color="auto" w:fill="404040" w:themeFill="text1" w:themeFillTint="BF"/>
            <w:vAlign w:val="center"/>
            <w:hideMark/>
          </w:tcPr>
          <w:p w14:paraId="3EA19CB3" w14:textId="77777777" w:rsidR="009E482F" w:rsidRPr="001315C8" w:rsidRDefault="009E482F" w:rsidP="008863F5">
            <w:pPr>
              <w:spacing w:after="0" w:line="240" w:lineRule="auto"/>
              <w:rPr>
                <w:rFonts w:eastAsia="Times New Roman" w:cstheme="minorHAnsi"/>
                <w:b/>
                <w:bCs/>
                <w:color w:val="FFFFFF"/>
                <w:sz w:val="16"/>
                <w:szCs w:val="16"/>
                <w:lang w:eastAsia="es-MX"/>
              </w:rPr>
            </w:pPr>
          </w:p>
        </w:tc>
      </w:tr>
      <w:tr w:rsidR="009E482F" w:rsidRPr="001315C8" w14:paraId="41EEFB90" w14:textId="77777777" w:rsidTr="008863F5">
        <w:trPr>
          <w:trHeight w:val="425"/>
        </w:trPr>
        <w:tc>
          <w:tcPr>
            <w:tcW w:w="5000" w:type="pct"/>
            <w:gridSpan w:val="5"/>
            <w:shd w:val="clear" w:color="auto" w:fill="auto"/>
            <w:vAlign w:val="center"/>
            <w:hideMark/>
          </w:tcPr>
          <w:p w14:paraId="3AAE0B29" w14:textId="77777777" w:rsidR="009E482F" w:rsidRPr="001315C8" w:rsidRDefault="009E482F" w:rsidP="008863F5">
            <w:pPr>
              <w:spacing w:after="0" w:line="240" w:lineRule="auto"/>
              <w:rPr>
                <w:rFonts w:eastAsia="Times New Roman" w:cstheme="minorHAnsi"/>
                <w:sz w:val="18"/>
                <w:szCs w:val="16"/>
                <w:lang w:eastAsia="es-MX"/>
              </w:rPr>
            </w:pPr>
            <w:r>
              <w:rPr>
                <w:rFonts w:eastAsia="Times New Roman" w:cstheme="minorHAnsi"/>
                <w:sz w:val="18"/>
                <w:szCs w:val="16"/>
                <w:lang w:eastAsia="es-MX"/>
              </w:rPr>
              <w:t>Se presenta el presupuesto devengado al cierre del ejercicio 2019, según registros de Cuenta Pública del Gobierno del Estado de Sinaloa.</w:t>
            </w:r>
          </w:p>
        </w:tc>
      </w:tr>
      <w:tr w:rsidR="009E482F" w:rsidRPr="001315C8" w14:paraId="091792A8" w14:textId="77777777" w:rsidTr="008863F5">
        <w:trPr>
          <w:trHeight w:val="328"/>
        </w:trPr>
        <w:tc>
          <w:tcPr>
            <w:tcW w:w="5000" w:type="pct"/>
            <w:gridSpan w:val="5"/>
            <w:shd w:val="clear" w:color="auto" w:fill="7F7F7F" w:themeFill="text1" w:themeFillTint="80"/>
            <w:noWrap/>
            <w:vAlign w:val="center"/>
            <w:hideMark/>
          </w:tcPr>
          <w:p w14:paraId="08358AB9" w14:textId="77777777" w:rsidR="009E482F" w:rsidRPr="001315C8" w:rsidRDefault="009E482F" w:rsidP="008863F5">
            <w:pPr>
              <w:spacing w:after="0" w:line="240" w:lineRule="auto"/>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 xml:space="preserve">Recursos presupuestarios </w:t>
            </w:r>
          </w:p>
        </w:tc>
      </w:tr>
      <w:tr w:rsidR="009E482F" w:rsidRPr="001315C8" w14:paraId="682557C3" w14:textId="77777777" w:rsidTr="008863F5">
        <w:trPr>
          <w:trHeight w:val="242"/>
        </w:trPr>
        <w:tc>
          <w:tcPr>
            <w:tcW w:w="2987" w:type="pct"/>
            <w:gridSpan w:val="3"/>
            <w:shd w:val="clear" w:color="auto" w:fill="D9D9D9" w:themeFill="background1" w:themeFillShade="D9"/>
            <w:vAlign w:val="center"/>
            <w:hideMark/>
          </w:tcPr>
          <w:p w14:paraId="6861FA64" w14:textId="77777777" w:rsidR="009E482F" w:rsidRPr="001315C8" w:rsidRDefault="009E482F" w:rsidP="008863F5">
            <w:pPr>
              <w:spacing w:after="0" w:line="240" w:lineRule="auto"/>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Capítulo de gasto</w:t>
            </w:r>
          </w:p>
        </w:tc>
        <w:tc>
          <w:tcPr>
            <w:tcW w:w="2013" w:type="pct"/>
            <w:gridSpan w:val="2"/>
            <w:shd w:val="clear" w:color="auto" w:fill="D9D9D9" w:themeFill="background1" w:themeFillShade="D9"/>
            <w:vAlign w:val="center"/>
            <w:hideMark/>
          </w:tcPr>
          <w:p w14:paraId="11CFB37C" w14:textId="77777777" w:rsidR="009E482F" w:rsidRPr="001315C8" w:rsidRDefault="009E482F" w:rsidP="008863F5">
            <w:pPr>
              <w:spacing w:after="0" w:line="240" w:lineRule="auto"/>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Monto en pesos corrientes</w:t>
            </w:r>
          </w:p>
        </w:tc>
      </w:tr>
      <w:tr w:rsidR="009E482F" w:rsidRPr="001315C8" w14:paraId="4344EF99" w14:textId="77777777" w:rsidTr="008863F5">
        <w:trPr>
          <w:trHeight w:val="374"/>
        </w:trPr>
        <w:tc>
          <w:tcPr>
            <w:tcW w:w="2987" w:type="pct"/>
            <w:gridSpan w:val="3"/>
            <w:shd w:val="clear" w:color="auto" w:fill="auto"/>
            <w:noWrap/>
            <w:vAlign w:val="center"/>
            <w:hideMark/>
          </w:tcPr>
          <w:p w14:paraId="7BA4CB1F" w14:textId="77777777" w:rsidR="009E482F" w:rsidRPr="001315C8" w:rsidRDefault="009E482F" w:rsidP="008863F5">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1000 Servicios personales</w:t>
            </w:r>
          </w:p>
        </w:tc>
        <w:tc>
          <w:tcPr>
            <w:tcW w:w="2013" w:type="pct"/>
            <w:gridSpan w:val="2"/>
            <w:shd w:val="clear" w:color="auto" w:fill="auto"/>
            <w:vAlign w:val="center"/>
            <w:hideMark/>
          </w:tcPr>
          <w:p w14:paraId="7C116B0E" w14:textId="77777777" w:rsidR="009E482F" w:rsidRPr="008863F5" w:rsidRDefault="009E482F" w:rsidP="008863F5">
            <w:pPr>
              <w:spacing w:after="0" w:line="240" w:lineRule="auto"/>
              <w:jc w:val="right"/>
              <w:rPr>
                <w:rFonts w:eastAsia="Times New Roman" w:cs="Arial"/>
                <w:color w:val="3A3838"/>
                <w:sz w:val="16"/>
                <w:szCs w:val="16"/>
                <w:lang w:eastAsia="es-MX"/>
              </w:rPr>
            </w:pPr>
            <w:r w:rsidRPr="008863F5">
              <w:rPr>
                <w:rFonts w:cs="Arial"/>
                <w:sz w:val="16"/>
                <w:szCs w:val="16"/>
              </w:rPr>
              <w:t>31,068,095.64</w:t>
            </w:r>
            <w:r w:rsidRPr="008863F5">
              <w:rPr>
                <w:rFonts w:eastAsia="Times New Roman" w:cs="Arial"/>
                <w:color w:val="3A3838"/>
                <w:sz w:val="16"/>
                <w:szCs w:val="16"/>
                <w:lang w:eastAsia="es-MX"/>
              </w:rPr>
              <w:t> </w:t>
            </w:r>
          </w:p>
        </w:tc>
      </w:tr>
      <w:tr w:rsidR="009E482F" w:rsidRPr="001315C8" w14:paraId="152FF76B" w14:textId="77777777" w:rsidTr="008863F5">
        <w:trPr>
          <w:trHeight w:val="242"/>
        </w:trPr>
        <w:tc>
          <w:tcPr>
            <w:tcW w:w="2987" w:type="pct"/>
            <w:gridSpan w:val="3"/>
            <w:shd w:val="clear" w:color="auto" w:fill="auto"/>
            <w:noWrap/>
            <w:vAlign w:val="center"/>
            <w:hideMark/>
          </w:tcPr>
          <w:p w14:paraId="46A88FA2" w14:textId="77777777" w:rsidR="009E482F" w:rsidRPr="001315C8" w:rsidRDefault="009E482F" w:rsidP="008863F5">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2000 Materiales y suministros</w:t>
            </w:r>
          </w:p>
        </w:tc>
        <w:tc>
          <w:tcPr>
            <w:tcW w:w="2013" w:type="pct"/>
            <w:gridSpan w:val="2"/>
            <w:shd w:val="clear" w:color="auto" w:fill="auto"/>
            <w:vAlign w:val="center"/>
            <w:hideMark/>
          </w:tcPr>
          <w:p w14:paraId="4B9B0587" w14:textId="77777777" w:rsidR="009E482F" w:rsidRPr="008863F5" w:rsidRDefault="009E482F" w:rsidP="008863F5">
            <w:pPr>
              <w:spacing w:after="0" w:line="240" w:lineRule="auto"/>
              <w:jc w:val="right"/>
              <w:rPr>
                <w:rFonts w:eastAsia="Times New Roman" w:cs="Arial"/>
                <w:color w:val="3A3838"/>
                <w:sz w:val="16"/>
                <w:szCs w:val="16"/>
                <w:lang w:eastAsia="es-MX"/>
              </w:rPr>
            </w:pPr>
            <w:r w:rsidRPr="008863F5">
              <w:rPr>
                <w:rFonts w:eastAsia="Times New Roman" w:cs="Arial"/>
                <w:color w:val="000000"/>
                <w:sz w:val="16"/>
                <w:szCs w:val="16"/>
                <w:lang w:eastAsia="es-MX"/>
              </w:rPr>
              <w:t>23,304,968.89</w:t>
            </w:r>
          </w:p>
        </w:tc>
      </w:tr>
      <w:tr w:rsidR="009E482F" w:rsidRPr="001315C8" w14:paraId="40BC9889" w14:textId="77777777" w:rsidTr="008863F5">
        <w:trPr>
          <w:trHeight w:val="242"/>
        </w:trPr>
        <w:tc>
          <w:tcPr>
            <w:tcW w:w="2987" w:type="pct"/>
            <w:gridSpan w:val="3"/>
            <w:shd w:val="clear" w:color="auto" w:fill="auto"/>
            <w:noWrap/>
            <w:vAlign w:val="center"/>
            <w:hideMark/>
          </w:tcPr>
          <w:p w14:paraId="6C338282" w14:textId="77777777" w:rsidR="009E482F" w:rsidRPr="001315C8" w:rsidRDefault="009E482F" w:rsidP="008863F5">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3000 Servicios generales</w:t>
            </w:r>
          </w:p>
        </w:tc>
        <w:tc>
          <w:tcPr>
            <w:tcW w:w="2013" w:type="pct"/>
            <w:gridSpan w:val="2"/>
            <w:shd w:val="clear" w:color="auto" w:fill="auto"/>
            <w:vAlign w:val="center"/>
            <w:hideMark/>
          </w:tcPr>
          <w:p w14:paraId="0F22AFBD" w14:textId="77777777" w:rsidR="009E482F" w:rsidRPr="008863F5" w:rsidRDefault="009E482F" w:rsidP="008863F5">
            <w:pPr>
              <w:spacing w:after="0" w:line="240" w:lineRule="auto"/>
              <w:jc w:val="right"/>
              <w:rPr>
                <w:rFonts w:eastAsia="Times New Roman" w:cs="Arial"/>
                <w:color w:val="3A3838"/>
                <w:sz w:val="16"/>
                <w:szCs w:val="16"/>
                <w:lang w:eastAsia="es-MX"/>
              </w:rPr>
            </w:pPr>
            <w:r w:rsidRPr="008863F5">
              <w:rPr>
                <w:rFonts w:eastAsia="Times New Roman" w:cs="Arial"/>
                <w:color w:val="000000"/>
                <w:sz w:val="16"/>
                <w:szCs w:val="16"/>
                <w:lang w:eastAsia="es-MX"/>
              </w:rPr>
              <w:t>50,203,338.92</w:t>
            </w:r>
            <w:r w:rsidRPr="008863F5">
              <w:rPr>
                <w:rFonts w:eastAsia="Times New Roman" w:cs="Arial"/>
                <w:color w:val="3A3838"/>
                <w:sz w:val="16"/>
                <w:szCs w:val="16"/>
                <w:lang w:eastAsia="es-MX"/>
              </w:rPr>
              <w:t> </w:t>
            </w:r>
          </w:p>
        </w:tc>
      </w:tr>
      <w:tr w:rsidR="009E482F" w:rsidRPr="001315C8" w14:paraId="32F60FAA" w14:textId="77777777" w:rsidTr="008863F5">
        <w:trPr>
          <w:trHeight w:val="254"/>
        </w:trPr>
        <w:tc>
          <w:tcPr>
            <w:tcW w:w="2987" w:type="pct"/>
            <w:gridSpan w:val="3"/>
            <w:shd w:val="clear" w:color="auto" w:fill="auto"/>
            <w:noWrap/>
            <w:vAlign w:val="center"/>
            <w:hideMark/>
          </w:tcPr>
          <w:p w14:paraId="1E34A66C" w14:textId="77777777" w:rsidR="009E482F" w:rsidRPr="001315C8" w:rsidRDefault="009E482F" w:rsidP="008863F5">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4000 Transferencias, asignaciones, subsidios y otras ayudas</w:t>
            </w:r>
          </w:p>
        </w:tc>
        <w:tc>
          <w:tcPr>
            <w:tcW w:w="2013" w:type="pct"/>
            <w:gridSpan w:val="2"/>
            <w:shd w:val="clear" w:color="auto" w:fill="auto"/>
            <w:vAlign w:val="center"/>
            <w:hideMark/>
          </w:tcPr>
          <w:p w14:paraId="64E1513A" w14:textId="77777777" w:rsidR="009E482F" w:rsidRPr="008863F5" w:rsidRDefault="009E482F" w:rsidP="008863F5">
            <w:pPr>
              <w:spacing w:after="0" w:line="240" w:lineRule="auto"/>
              <w:jc w:val="right"/>
              <w:rPr>
                <w:rFonts w:eastAsia="Times New Roman" w:cs="Arial"/>
                <w:color w:val="3A3838"/>
                <w:sz w:val="16"/>
                <w:szCs w:val="16"/>
                <w:lang w:eastAsia="es-MX"/>
              </w:rPr>
            </w:pPr>
            <w:r w:rsidRPr="008863F5">
              <w:rPr>
                <w:rFonts w:eastAsia="Times New Roman" w:cs="Arial"/>
                <w:color w:val="000000"/>
                <w:sz w:val="16"/>
                <w:szCs w:val="16"/>
                <w:lang w:eastAsia="es-MX"/>
              </w:rPr>
              <w:t xml:space="preserve">   6,883,483.40</w:t>
            </w:r>
          </w:p>
        </w:tc>
      </w:tr>
      <w:tr w:rsidR="009E482F" w:rsidRPr="001315C8" w14:paraId="55336B6D" w14:textId="77777777" w:rsidTr="008863F5">
        <w:trPr>
          <w:trHeight w:val="242"/>
        </w:trPr>
        <w:tc>
          <w:tcPr>
            <w:tcW w:w="2987" w:type="pct"/>
            <w:gridSpan w:val="3"/>
            <w:shd w:val="clear" w:color="auto" w:fill="auto"/>
            <w:noWrap/>
            <w:vAlign w:val="center"/>
            <w:hideMark/>
          </w:tcPr>
          <w:p w14:paraId="24C3AE52" w14:textId="77777777" w:rsidR="009E482F" w:rsidRPr="001315C8" w:rsidRDefault="009E482F" w:rsidP="008863F5">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5000 Bienes muebles, inmuebles e intangibles</w:t>
            </w:r>
          </w:p>
        </w:tc>
        <w:tc>
          <w:tcPr>
            <w:tcW w:w="2013" w:type="pct"/>
            <w:gridSpan w:val="2"/>
            <w:shd w:val="clear" w:color="auto" w:fill="auto"/>
            <w:vAlign w:val="center"/>
            <w:hideMark/>
          </w:tcPr>
          <w:p w14:paraId="02035729" w14:textId="77777777" w:rsidR="009E482F" w:rsidRPr="008863F5" w:rsidRDefault="009E482F" w:rsidP="008863F5">
            <w:pPr>
              <w:spacing w:after="0" w:line="240" w:lineRule="auto"/>
              <w:jc w:val="right"/>
              <w:rPr>
                <w:rFonts w:eastAsia="Times New Roman" w:cs="Arial"/>
                <w:color w:val="3A3838"/>
                <w:sz w:val="16"/>
                <w:szCs w:val="16"/>
                <w:lang w:eastAsia="es-MX"/>
              </w:rPr>
            </w:pPr>
            <w:r w:rsidRPr="008863F5">
              <w:rPr>
                <w:rFonts w:eastAsia="Times New Roman" w:cs="Arial"/>
                <w:color w:val="000000"/>
                <w:sz w:val="16"/>
                <w:szCs w:val="16"/>
                <w:lang w:eastAsia="es-MX"/>
              </w:rPr>
              <w:t xml:space="preserve">   1,507,157.68</w:t>
            </w:r>
          </w:p>
        </w:tc>
      </w:tr>
      <w:tr w:rsidR="009E482F" w:rsidRPr="001315C8" w14:paraId="6376F742" w14:textId="77777777" w:rsidTr="008863F5">
        <w:trPr>
          <w:trHeight w:val="242"/>
        </w:trPr>
        <w:tc>
          <w:tcPr>
            <w:tcW w:w="2987" w:type="pct"/>
            <w:gridSpan w:val="3"/>
            <w:shd w:val="clear" w:color="auto" w:fill="auto"/>
            <w:noWrap/>
            <w:vAlign w:val="center"/>
            <w:hideMark/>
          </w:tcPr>
          <w:p w14:paraId="30AD22E5" w14:textId="77777777" w:rsidR="009E482F" w:rsidRPr="001315C8" w:rsidRDefault="009E482F" w:rsidP="008863F5">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6000 Inversión pública</w:t>
            </w:r>
          </w:p>
        </w:tc>
        <w:tc>
          <w:tcPr>
            <w:tcW w:w="2013" w:type="pct"/>
            <w:gridSpan w:val="2"/>
            <w:shd w:val="clear" w:color="auto" w:fill="auto"/>
            <w:vAlign w:val="center"/>
            <w:hideMark/>
          </w:tcPr>
          <w:p w14:paraId="7D20840E" w14:textId="77777777" w:rsidR="009E482F" w:rsidRPr="008863F5" w:rsidRDefault="009E482F" w:rsidP="008863F5">
            <w:pPr>
              <w:spacing w:after="0" w:line="240" w:lineRule="auto"/>
              <w:jc w:val="center"/>
              <w:rPr>
                <w:rFonts w:eastAsia="Times New Roman" w:cs="Arial"/>
                <w:color w:val="3A3838"/>
                <w:sz w:val="16"/>
                <w:szCs w:val="16"/>
                <w:lang w:eastAsia="es-MX"/>
              </w:rPr>
            </w:pPr>
            <w:r w:rsidRPr="008863F5">
              <w:rPr>
                <w:rFonts w:eastAsia="Times New Roman" w:cs="Arial"/>
                <w:color w:val="3A3838"/>
                <w:sz w:val="16"/>
                <w:szCs w:val="16"/>
                <w:lang w:eastAsia="es-MX"/>
              </w:rPr>
              <w:t> </w:t>
            </w:r>
          </w:p>
        </w:tc>
      </w:tr>
      <w:tr w:rsidR="009E482F" w:rsidRPr="001315C8" w14:paraId="5A829C52" w14:textId="77777777" w:rsidTr="008863F5">
        <w:trPr>
          <w:trHeight w:val="242"/>
        </w:trPr>
        <w:tc>
          <w:tcPr>
            <w:tcW w:w="2987" w:type="pct"/>
            <w:gridSpan w:val="3"/>
            <w:shd w:val="clear" w:color="auto" w:fill="auto"/>
            <w:noWrap/>
            <w:vAlign w:val="center"/>
            <w:hideMark/>
          </w:tcPr>
          <w:p w14:paraId="65F887A6" w14:textId="77777777" w:rsidR="009E482F" w:rsidRPr="001315C8" w:rsidRDefault="009E482F" w:rsidP="008863F5">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7000 Inversiones financieras y otras provisiones</w:t>
            </w:r>
          </w:p>
        </w:tc>
        <w:tc>
          <w:tcPr>
            <w:tcW w:w="2013" w:type="pct"/>
            <w:gridSpan w:val="2"/>
            <w:shd w:val="clear" w:color="auto" w:fill="auto"/>
            <w:vAlign w:val="center"/>
            <w:hideMark/>
          </w:tcPr>
          <w:p w14:paraId="0A78E1FF" w14:textId="77777777" w:rsidR="009E482F" w:rsidRPr="008863F5" w:rsidRDefault="009E482F" w:rsidP="008863F5">
            <w:pPr>
              <w:spacing w:after="0" w:line="240" w:lineRule="auto"/>
              <w:jc w:val="center"/>
              <w:rPr>
                <w:rFonts w:eastAsia="Times New Roman" w:cs="Arial"/>
                <w:color w:val="3A3838"/>
                <w:sz w:val="16"/>
                <w:szCs w:val="16"/>
                <w:lang w:eastAsia="es-MX"/>
              </w:rPr>
            </w:pPr>
            <w:r w:rsidRPr="008863F5">
              <w:rPr>
                <w:rFonts w:eastAsia="Times New Roman" w:cs="Arial"/>
                <w:color w:val="3A3838"/>
                <w:sz w:val="16"/>
                <w:szCs w:val="16"/>
                <w:lang w:eastAsia="es-MX"/>
              </w:rPr>
              <w:t> </w:t>
            </w:r>
          </w:p>
        </w:tc>
      </w:tr>
      <w:tr w:rsidR="009E482F" w:rsidRPr="001315C8" w14:paraId="6B4309F7" w14:textId="77777777" w:rsidTr="008863F5">
        <w:trPr>
          <w:trHeight w:val="242"/>
        </w:trPr>
        <w:tc>
          <w:tcPr>
            <w:tcW w:w="2987" w:type="pct"/>
            <w:gridSpan w:val="3"/>
            <w:shd w:val="clear" w:color="auto" w:fill="auto"/>
            <w:noWrap/>
            <w:vAlign w:val="center"/>
            <w:hideMark/>
          </w:tcPr>
          <w:p w14:paraId="5FB3E7D4" w14:textId="77777777" w:rsidR="009E482F" w:rsidRPr="001315C8" w:rsidRDefault="009E482F" w:rsidP="008863F5">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8000 Participaciones y aportaciones</w:t>
            </w:r>
          </w:p>
        </w:tc>
        <w:tc>
          <w:tcPr>
            <w:tcW w:w="2013" w:type="pct"/>
            <w:gridSpan w:val="2"/>
            <w:shd w:val="clear" w:color="auto" w:fill="auto"/>
            <w:vAlign w:val="center"/>
            <w:hideMark/>
          </w:tcPr>
          <w:p w14:paraId="13D19B64" w14:textId="77777777" w:rsidR="009E482F" w:rsidRPr="008863F5" w:rsidRDefault="009E482F" w:rsidP="008863F5">
            <w:pPr>
              <w:spacing w:after="0" w:line="240" w:lineRule="auto"/>
              <w:jc w:val="center"/>
              <w:rPr>
                <w:rFonts w:eastAsia="Times New Roman" w:cs="Arial"/>
                <w:color w:val="3A3838"/>
                <w:sz w:val="16"/>
                <w:szCs w:val="16"/>
                <w:lang w:eastAsia="es-MX"/>
              </w:rPr>
            </w:pPr>
            <w:r w:rsidRPr="008863F5">
              <w:rPr>
                <w:rFonts w:eastAsia="Times New Roman" w:cs="Arial"/>
                <w:color w:val="3A3838"/>
                <w:sz w:val="16"/>
                <w:szCs w:val="16"/>
                <w:lang w:eastAsia="es-MX"/>
              </w:rPr>
              <w:t> </w:t>
            </w:r>
          </w:p>
        </w:tc>
      </w:tr>
      <w:tr w:rsidR="009E482F" w:rsidRPr="001315C8" w14:paraId="5CC4B3B4" w14:textId="77777777" w:rsidTr="008863F5">
        <w:trPr>
          <w:trHeight w:val="242"/>
        </w:trPr>
        <w:tc>
          <w:tcPr>
            <w:tcW w:w="2987" w:type="pct"/>
            <w:gridSpan w:val="3"/>
            <w:shd w:val="clear" w:color="auto" w:fill="auto"/>
            <w:noWrap/>
            <w:vAlign w:val="center"/>
            <w:hideMark/>
          </w:tcPr>
          <w:p w14:paraId="05E2433E" w14:textId="77777777" w:rsidR="009E482F" w:rsidRPr="001315C8" w:rsidRDefault="009E482F" w:rsidP="008863F5">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9000 Deuda pública</w:t>
            </w:r>
          </w:p>
        </w:tc>
        <w:tc>
          <w:tcPr>
            <w:tcW w:w="2013" w:type="pct"/>
            <w:gridSpan w:val="2"/>
            <w:shd w:val="clear" w:color="auto" w:fill="auto"/>
            <w:vAlign w:val="center"/>
            <w:hideMark/>
          </w:tcPr>
          <w:p w14:paraId="543A5466" w14:textId="77777777" w:rsidR="009E482F" w:rsidRPr="008863F5" w:rsidRDefault="009E482F" w:rsidP="008863F5">
            <w:pPr>
              <w:spacing w:after="0" w:line="240" w:lineRule="auto"/>
              <w:jc w:val="center"/>
              <w:rPr>
                <w:rFonts w:eastAsia="Times New Roman" w:cs="Arial"/>
                <w:color w:val="3A3838"/>
                <w:sz w:val="16"/>
                <w:szCs w:val="16"/>
                <w:lang w:eastAsia="es-MX"/>
              </w:rPr>
            </w:pPr>
            <w:r w:rsidRPr="008863F5">
              <w:rPr>
                <w:rFonts w:eastAsia="Times New Roman" w:cs="Arial"/>
                <w:color w:val="3A3838"/>
                <w:sz w:val="16"/>
                <w:szCs w:val="16"/>
                <w:lang w:eastAsia="es-MX"/>
              </w:rPr>
              <w:t> </w:t>
            </w:r>
          </w:p>
        </w:tc>
      </w:tr>
      <w:tr w:rsidR="009E482F" w:rsidRPr="001315C8" w14:paraId="471FF8BF" w14:textId="77777777" w:rsidTr="008863F5">
        <w:trPr>
          <w:trHeight w:val="242"/>
        </w:trPr>
        <w:tc>
          <w:tcPr>
            <w:tcW w:w="2987" w:type="pct"/>
            <w:gridSpan w:val="3"/>
            <w:shd w:val="clear" w:color="auto" w:fill="auto"/>
            <w:noWrap/>
            <w:vAlign w:val="center"/>
            <w:hideMark/>
          </w:tcPr>
          <w:p w14:paraId="012EFAC1" w14:textId="77777777" w:rsidR="009E482F" w:rsidRPr="001315C8" w:rsidRDefault="009E482F" w:rsidP="008863F5">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TOTAL</w:t>
            </w:r>
          </w:p>
        </w:tc>
        <w:tc>
          <w:tcPr>
            <w:tcW w:w="2013" w:type="pct"/>
            <w:gridSpan w:val="2"/>
            <w:shd w:val="clear" w:color="auto" w:fill="auto"/>
            <w:vAlign w:val="center"/>
            <w:hideMark/>
          </w:tcPr>
          <w:p w14:paraId="025662FB" w14:textId="77777777" w:rsidR="009E482F" w:rsidRPr="008863F5" w:rsidRDefault="009E482F" w:rsidP="008863F5">
            <w:pPr>
              <w:spacing w:after="0" w:line="240" w:lineRule="auto"/>
              <w:jc w:val="right"/>
              <w:rPr>
                <w:rFonts w:eastAsia="Times New Roman" w:cs="Arial"/>
                <w:b/>
                <w:bCs/>
                <w:color w:val="3A3838"/>
                <w:sz w:val="16"/>
                <w:szCs w:val="16"/>
                <w:lang w:eastAsia="es-MX"/>
              </w:rPr>
            </w:pPr>
            <w:r w:rsidRPr="008863F5">
              <w:rPr>
                <w:rFonts w:eastAsia="Times New Roman" w:cs="Arial"/>
                <w:b/>
                <w:bCs/>
                <w:color w:val="3A3838"/>
                <w:sz w:val="16"/>
                <w:szCs w:val="16"/>
                <w:lang w:eastAsia="es-MX"/>
              </w:rPr>
              <w:t>112,967,044.53 </w:t>
            </w:r>
          </w:p>
        </w:tc>
      </w:tr>
      <w:tr w:rsidR="009E482F" w:rsidRPr="001315C8" w14:paraId="1CA87932" w14:textId="77777777" w:rsidTr="008863F5">
        <w:trPr>
          <w:trHeight w:val="364"/>
        </w:trPr>
        <w:tc>
          <w:tcPr>
            <w:tcW w:w="5000" w:type="pct"/>
            <w:gridSpan w:val="5"/>
            <w:shd w:val="clear" w:color="auto" w:fill="7F7F7F" w:themeFill="text1" w:themeFillTint="80"/>
            <w:noWrap/>
            <w:vAlign w:val="center"/>
            <w:hideMark/>
          </w:tcPr>
          <w:p w14:paraId="30969A41" w14:textId="77777777" w:rsidR="009E482F" w:rsidRPr="001315C8" w:rsidRDefault="009E482F" w:rsidP="008863F5">
            <w:pPr>
              <w:spacing w:after="0" w:line="240" w:lineRule="auto"/>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Fuente u origen de los recursos</w:t>
            </w:r>
          </w:p>
        </w:tc>
      </w:tr>
      <w:tr w:rsidR="009E482F" w:rsidRPr="001315C8" w14:paraId="7FC68EDD" w14:textId="77777777" w:rsidTr="008863F5">
        <w:trPr>
          <w:trHeight w:val="242"/>
        </w:trPr>
        <w:tc>
          <w:tcPr>
            <w:tcW w:w="2987" w:type="pct"/>
            <w:gridSpan w:val="3"/>
            <w:shd w:val="clear" w:color="auto" w:fill="D9D9D9" w:themeFill="background1" w:themeFillShade="D9"/>
            <w:vAlign w:val="center"/>
            <w:hideMark/>
          </w:tcPr>
          <w:p w14:paraId="063E34E1" w14:textId="77777777" w:rsidR="009E482F" w:rsidRPr="001315C8" w:rsidRDefault="009E482F" w:rsidP="008863F5">
            <w:pPr>
              <w:spacing w:after="0" w:line="240" w:lineRule="auto"/>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Fuente de Recursos</w:t>
            </w:r>
          </w:p>
        </w:tc>
        <w:tc>
          <w:tcPr>
            <w:tcW w:w="2013" w:type="pct"/>
            <w:gridSpan w:val="2"/>
            <w:shd w:val="clear" w:color="auto" w:fill="D9D9D9" w:themeFill="background1" w:themeFillShade="D9"/>
            <w:vAlign w:val="center"/>
            <w:hideMark/>
          </w:tcPr>
          <w:p w14:paraId="1B7F5AAE" w14:textId="77777777" w:rsidR="009E482F" w:rsidRPr="001315C8" w:rsidRDefault="009E482F" w:rsidP="008863F5">
            <w:pPr>
              <w:spacing w:after="0" w:line="240" w:lineRule="auto"/>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Porcentaje respecto al presupuesto estimado</w:t>
            </w:r>
          </w:p>
        </w:tc>
      </w:tr>
      <w:tr w:rsidR="009E482F" w:rsidRPr="001315C8" w14:paraId="6CA992DF" w14:textId="77777777" w:rsidTr="008863F5">
        <w:trPr>
          <w:trHeight w:val="242"/>
        </w:trPr>
        <w:tc>
          <w:tcPr>
            <w:tcW w:w="2987" w:type="pct"/>
            <w:gridSpan w:val="3"/>
            <w:shd w:val="clear" w:color="auto" w:fill="auto"/>
            <w:noWrap/>
            <w:vAlign w:val="center"/>
            <w:hideMark/>
          </w:tcPr>
          <w:p w14:paraId="7F63A353" w14:textId="77777777" w:rsidR="009E482F" w:rsidRPr="001315C8" w:rsidRDefault="009E482F" w:rsidP="008863F5">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Recursos</w:t>
            </w:r>
            <w:r>
              <w:rPr>
                <w:rFonts w:eastAsia="Times New Roman" w:cstheme="minorHAnsi"/>
                <w:color w:val="000000"/>
                <w:sz w:val="16"/>
                <w:szCs w:val="16"/>
                <w:lang w:eastAsia="es-MX"/>
              </w:rPr>
              <w:t xml:space="preserve"> de Participaciones</w:t>
            </w:r>
          </w:p>
        </w:tc>
        <w:tc>
          <w:tcPr>
            <w:tcW w:w="2013" w:type="pct"/>
            <w:gridSpan w:val="2"/>
            <w:shd w:val="clear" w:color="auto" w:fill="auto"/>
            <w:vAlign w:val="center"/>
            <w:hideMark/>
          </w:tcPr>
          <w:p w14:paraId="2C7DAED9" w14:textId="77777777" w:rsidR="009E482F" w:rsidRPr="001315C8" w:rsidRDefault="009E482F" w:rsidP="008863F5">
            <w:pPr>
              <w:spacing w:after="0" w:line="240" w:lineRule="auto"/>
              <w:jc w:val="center"/>
              <w:rPr>
                <w:rFonts w:eastAsia="Times New Roman" w:cstheme="minorHAnsi"/>
                <w:color w:val="3A3838"/>
                <w:sz w:val="16"/>
                <w:szCs w:val="16"/>
                <w:lang w:eastAsia="es-MX"/>
              </w:rPr>
            </w:pPr>
            <w:r>
              <w:rPr>
                <w:rFonts w:eastAsia="Times New Roman" w:cstheme="minorHAnsi"/>
                <w:color w:val="3A3838"/>
                <w:sz w:val="16"/>
                <w:szCs w:val="16"/>
                <w:lang w:eastAsia="es-MX"/>
              </w:rPr>
              <w:t>16%</w:t>
            </w:r>
            <w:r w:rsidRPr="001315C8">
              <w:rPr>
                <w:rFonts w:eastAsia="Times New Roman" w:cstheme="minorHAnsi"/>
                <w:color w:val="3A3838"/>
                <w:sz w:val="16"/>
                <w:szCs w:val="16"/>
                <w:lang w:eastAsia="es-MX"/>
              </w:rPr>
              <w:t> </w:t>
            </w:r>
          </w:p>
        </w:tc>
      </w:tr>
      <w:tr w:rsidR="009E482F" w:rsidRPr="001315C8" w14:paraId="3C45BDD6" w14:textId="77777777" w:rsidTr="008863F5">
        <w:trPr>
          <w:trHeight w:val="242"/>
        </w:trPr>
        <w:tc>
          <w:tcPr>
            <w:tcW w:w="2987" w:type="pct"/>
            <w:gridSpan w:val="3"/>
            <w:shd w:val="clear" w:color="auto" w:fill="auto"/>
            <w:noWrap/>
            <w:vAlign w:val="center"/>
            <w:hideMark/>
          </w:tcPr>
          <w:p w14:paraId="40745F43" w14:textId="77777777" w:rsidR="009E482F" w:rsidRPr="001315C8" w:rsidRDefault="009E482F" w:rsidP="008863F5">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xml:space="preserve">Otros recursos </w:t>
            </w:r>
            <w:r>
              <w:rPr>
                <w:rFonts w:eastAsia="Times New Roman" w:cstheme="minorHAnsi"/>
                <w:color w:val="000000"/>
                <w:sz w:val="16"/>
                <w:szCs w:val="16"/>
                <w:lang w:eastAsia="es-MX"/>
              </w:rPr>
              <w:t>(</w:t>
            </w:r>
            <w:r>
              <w:rPr>
                <w:rFonts w:eastAsia="Times New Roman" w:cstheme="minorHAnsi"/>
                <w:i/>
                <w:iCs/>
                <w:color w:val="000000"/>
                <w:sz w:val="16"/>
                <w:szCs w:val="16"/>
                <w:lang w:eastAsia="es-MX"/>
              </w:rPr>
              <w:t>Recursos Propios</w:t>
            </w:r>
            <w:r w:rsidRPr="001315C8">
              <w:rPr>
                <w:rFonts w:eastAsia="Times New Roman" w:cstheme="minorHAnsi"/>
                <w:i/>
                <w:iCs/>
                <w:color w:val="000000"/>
                <w:sz w:val="16"/>
                <w:szCs w:val="16"/>
                <w:lang w:eastAsia="es-MX"/>
              </w:rPr>
              <w:t>)</w:t>
            </w:r>
          </w:p>
        </w:tc>
        <w:tc>
          <w:tcPr>
            <w:tcW w:w="2013" w:type="pct"/>
            <w:gridSpan w:val="2"/>
            <w:shd w:val="clear" w:color="auto" w:fill="auto"/>
            <w:vAlign w:val="center"/>
            <w:hideMark/>
          </w:tcPr>
          <w:p w14:paraId="4B7756B2" w14:textId="77777777" w:rsidR="009E482F" w:rsidRPr="001315C8" w:rsidRDefault="009E482F" w:rsidP="008863F5">
            <w:pPr>
              <w:spacing w:after="0" w:line="240" w:lineRule="auto"/>
              <w:jc w:val="center"/>
              <w:rPr>
                <w:rFonts w:eastAsia="Times New Roman" w:cstheme="minorHAnsi"/>
                <w:color w:val="3A3838"/>
                <w:sz w:val="16"/>
                <w:szCs w:val="16"/>
                <w:lang w:eastAsia="es-MX"/>
              </w:rPr>
            </w:pPr>
            <w:r>
              <w:rPr>
                <w:rFonts w:eastAsia="Times New Roman" w:cstheme="minorHAnsi"/>
                <w:color w:val="3A3838"/>
                <w:sz w:val="16"/>
                <w:szCs w:val="16"/>
                <w:lang w:eastAsia="es-MX"/>
              </w:rPr>
              <w:t>84%</w:t>
            </w:r>
          </w:p>
        </w:tc>
      </w:tr>
      <w:tr w:rsidR="009E482F" w:rsidRPr="001315C8" w14:paraId="61D9F812" w14:textId="77777777" w:rsidTr="008863F5">
        <w:trPr>
          <w:trHeight w:val="242"/>
        </w:trPr>
        <w:tc>
          <w:tcPr>
            <w:tcW w:w="2987" w:type="pct"/>
            <w:gridSpan w:val="3"/>
            <w:shd w:val="clear" w:color="auto" w:fill="auto"/>
            <w:noWrap/>
            <w:vAlign w:val="center"/>
            <w:hideMark/>
          </w:tcPr>
          <w:p w14:paraId="5A90860B" w14:textId="77777777" w:rsidR="009E482F" w:rsidRPr="001315C8" w:rsidRDefault="009E482F" w:rsidP="008863F5">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TOTAL</w:t>
            </w:r>
          </w:p>
        </w:tc>
        <w:tc>
          <w:tcPr>
            <w:tcW w:w="2013" w:type="pct"/>
            <w:gridSpan w:val="2"/>
            <w:shd w:val="clear" w:color="auto" w:fill="auto"/>
            <w:vAlign w:val="center"/>
            <w:hideMark/>
          </w:tcPr>
          <w:p w14:paraId="757342E3" w14:textId="77777777" w:rsidR="009E482F" w:rsidRPr="001315C8" w:rsidRDefault="009E482F" w:rsidP="008863F5">
            <w:pPr>
              <w:spacing w:after="0" w:line="240" w:lineRule="auto"/>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100</w:t>
            </w:r>
            <w:r>
              <w:rPr>
                <w:rFonts w:eastAsia="Times New Roman" w:cstheme="minorHAnsi"/>
                <w:b/>
                <w:bCs/>
                <w:color w:val="3A3838"/>
                <w:sz w:val="16"/>
                <w:szCs w:val="16"/>
                <w:lang w:eastAsia="es-MX"/>
              </w:rPr>
              <w:t>%</w:t>
            </w:r>
          </w:p>
        </w:tc>
      </w:tr>
      <w:tr w:rsidR="009E482F" w:rsidRPr="001315C8" w14:paraId="0B6539A2" w14:textId="77777777" w:rsidTr="008863F5">
        <w:trPr>
          <w:trHeight w:val="290"/>
        </w:trPr>
        <w:tc>
          <w:tcPr>
            <w:tcW w:w="5000" w:type="pct"/>
            <w:gridSpan w:val="5"/>
            <w:shd w:val="clear" w:color="auto" w:fill="7F7F7F" w:themeFill="text1" w:themeFillTint="80"/>
            <w:noWrap/>
            <w:vAlign w:val="center"/>
            <w:hideMark/>
          </w:tcPr>
          <w:p w14:paraId="020EC341" w14:textId="77777777" w:rsidR="009E482F" w:rsidRPr="001315C8" w:rsidRDefault="009E482F" w:rsidP="008863F5">
            <w:pPr>
              <w:spacing w:after="0" w:line="240" w:lineRule="auto"/>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 xml:space="preserve">Gastos </w:t>
            </w:r>
          </w:p>
        </w:tc>
      </w:tr>
      <w:tr w:rsidR="009E482F" w:rsidRPr="00760976" w14:paraId="075A61E0" w14:textId="77777777" w:rsidTr="008863F5">
        <w:trPr>
          <w:trHeight w:val="242"/>
        </w:trPr>
        <w:tc>
          <w:tcPr>
            <w:tcW w:w="1848" w:type="pct"/>
            <w:shd w:val="clear" w:color="auto" w:fill="BFBFBF" w:themeFill="background1" w:themeFillShade="BF"/>
            <w:vAlign w:val="center"/>
            <w:hideMark/>
          </w:tcPr>
          <w:p w14:paraId="4560A4FD" w14:textId="77777777" w:rsidR="009E482F" w:rsidRPr="00760976" w:rsidRDefault="009E482F" w:rsidP="008863F5">
            <w:pPr>
              <w:spacing w:after="0" w:line="240" w:lineRule="auto"/>
              <w:jc w:val="center"/>
              <w:rPr>
                <w:rFonts w:eastAsia="Times New Roman" w:cstheme="minorHAnsi"/>
                <w:b/>
                <w:bCs/>
                <w:color w:val="3A3838"/>
                <w:sz w:val="16"/>
                <w:szCs w:val="16"/>
                <w:lang w:eastAsia="es-MX"/>
              </w:rPr>
            </w:pPr>
            <w:r w:rsidRPr="00760976">
              <w:rPr>
                <w:rFonts w:eastAsia="Times New Roman" w:cstheme="minorHAnsi"/>
                <w:b/>
                <w:bCs/>
                <w:color w:val="3A3838"/>
                <w:sz w:val="16"/>
                <w:szCs w:val="16"/>
                <w:lang w:eastAsia="es-MX"/>
              </w:rPr>
              <w:t>Gasto</w:t>
            </w:r>
          </w:p>
        </w:tc>
        <w:tc>
          <w:tcPr>
            <w:tcW w:w="989" w:type="pct"/>
            <w:shd w:val="clear" w:color="auto" w:fill="BFBFBF" w:themeFill="background1" w:themeFillShade="BF"/>
            <w:vAlign w:val="center"/>
            <w:hideMark/>
          </w:tcPr>
          <w:p w14:paraId="27A66408" w14:textId="77777777" w:rsidR="009E482F" w:rsidRPr="00760976" w:rsidRDefault="009E482F" w:rsidP="008863F5">
            <w:pPr>
              <w:spacing w:after="0" w:line="240" w:lineRule="auto"/>
              <w:jc w:val="center"/>
              <w:rPr>
                <w:rFonts w:eastAsia="Times New Roman" w:cstheme="minorHAnsi"/>
                <w:b/>
                <w:bCs/>
                <w:color w:val="3A3838"/>
                <w:sz w:val="16"/>
                <w:szCs w:val="16"/>
                <w:lang w:eastAsia="es-MX"/>
              </w:rPr>
            </w:pPr>
            <w:r w:rsidRPr="00760976">
              <w:rPr>
                <w:rFonts w:eastAsia="Times New Roman" w:cstheme="minorHAnsi"/>
                <w:b/>
                <w:bCs/>
                <w:color w:val="3A3838"/>
                <w:sz w:val="16"/>
                <w:szCs w:val="16"/>
                <w:lang w:eastAsia="es-MX"/>
              </w:rPr>
              <w:t>Metodología</w:t>
            </w:r>
          </w:p>
        </w:tc>
        <w:tc>
          <w:tcPr>
            <w:tcW w:w="974" w:type="pct"/>
            <w:gridSpan w:val="2"/>
            <w:shd w:val="clear" w:color="auto" w:fill="BFBFBF" w:themeFill="background1" w:themeFillShade="BF"/>
            <w:vAlign w:val="center"/>
            <w:hideMark/>
          </w:tcPr>
          <w:p w14:paraId="35584134" w14:textId="77777777" w:rsidR="009E482F" w:rsidRPr="00760976" w:rsidRDefault="009E482F" w:rsidP="008863F5">
            <w:pPr>
              <w:spacing w:after="0" w:line="240" w:lineRule="auto"/>
              <w:jc w:val="center"/>
              <w:rPr>
                <w:rFonts w:eastAsia="Times New Roman" w:cstheme="minorHAnsi"/>
                <w:b/>
                <w:bCs/>
                <w:color w:val="3A3838"/>
                <w:sz w:val="16"/>
                <w:szCs w:val="16"/>
                <w:lang w:eastAsia="es-MX"/>
              </w:rPr>
            </w:pPr>
            <w:r w:rsidRPr="00760976">
              <w:rPr>
                <w:rFonts w:eastAsia="Times New Roman" w:cstheme="minorHAnsi"/>
                <w:b/>
                <w:bCs/>
                <w:color w:val="3A3838"/>
                <w:sz w:val="16"/>
                <w:szCs w:val="16"/>
                <w:lang w:eastAsia="es-MX"/>
              </w:rPr>
              <w:t>Estimación</w:t>
            </w:r>
          </w:p>
        </w:tc>
        <w:tc>
          <w:tcPr>
            <w:tcW w:w="1189" w:type="pct"/>
            <w:shd w:val="clear" w:color="auto" w:fill="BFBFBF" w:themeFill="background1" w:themeFillShade="BF"/>
            <w:vAlign w:val="center"/>
            <w:hideMark/>
          </w:tcPr>
          <w:p w14:paraId="15CA2782" w14:textId="77777777" w:rsidR="009E482F" w:rsidRPr="00760976" w:rsidRDefault="009E482F" w:rsidP="008863F5">
            <w:pPr>
              <w:spacing w:after="0" w:line="240" w:lineRule="auto"/>
              <w:jc w:val="center"/>
              <w:rPr>
                <w:rFonts w:eastAsia="Times New Roman" w:cstheme="minorHAnsi"/>
                <w:b/>
                <w:bCs/>
                <w:color w:val="000000"/>
                <w:sz w:val="16"/>
                <w:szCs w:val="16"/>
                <w:lang w:eastAsia="es-MX"/>
              </w:rPr>
            </w:pPr>
            <w:r w:rsidRPr="00760976">
              <w:rPr>
                <w:rFonts w:eastAsia="Times New Roman" w:cstheme="minorHAnsi"/>
                <w:b/>
                <w:bCs/>
                <w:color w:val="3A3838"/>
                <w:sz w:val="16"/>
                <w:szCs w:val="16"/>
                <w:lang w:eastAsia="es-MX"/>
              </w:rPr>
              <w:t>Fuente de información</w:t>
            </w:r>
          </w:p>
        </w:tc>
      </w:tr>
      <w:tr w:rsidR="009E482F" w:rsidRPr="001315C8" w14:paraId="24AEE698" w14:textId="77777777" w:rsidTr="008863F5">
        <w:trPr>
          <w:trHeight w:val="242"/>
        </w:trPr>
        <w:tc>
          <w:tcPr>
            <w:tcW w:w="1848" w:type="pct"/>
            <w:shd w:val="clear" w:color="auto" w:fill="D9D9D9" w:themeFill="background1" w:themeFillShade="D9"/>
            <w:vAlign w:val="center"/>
            <w:hideMark/>
          </w:tcPr>
          <w:p w14:paraId="316971F8" w14:textId="77777777" w:rsidR="009E482F" w:rsidRPr="001315C8" w:rsidRDefault="009E482F" w:rsidP="008863F5">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Operación</w:t>
            </w:r>
          </w:p>
        </w:tc>
        <w:tc>
          <w:tcPr>
            <w:tcW w:w="989" w:type="pct"/>
            <w:shd w:val="clear" w:color="auto" w:fill="auto"/>
            <w:vAlign w:val="center"/>
            <w:hideMark/>
          </w:tcPr>
          <w:p w14:paraId="3545F549" w14:textId="77777777" w:rsidR="009E482F" w:rsidRPr="001315C8" w:rsidRDefault="009E482F" w:rsidP="008863F5">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r>
              <w:rPr>
                <w:rFonts w:eastAsia="Times New Roman" w:cstheme="minorHAnsi"/>
                <w:b/>
                <w:bCs/>
                <w:color w:val="000000"/>
                <w:sz w:val="16"/>
                <w:szCs w:val="16"/>
                <w:lang w:eastAsia="es-MX"/>
              </w:rPr>
              <w:t>-</w:t>
            </w:r>
          </w:p>
        </w:tc>
        <w:tc>
          <w:tcPr>
            <w:tcW w:w="974" w:type="pct"/>
            <w:gridSpan w:val="2"/>
            <w:shd w:val="clear" w:color="auto" w:fill="auto"/>
            <w:noWrap/>
            <w:vAlign w:val="bottom"/>
            <w:hideMark/>
          </w:tcPr>
          <w:p w14:paraId="57DFC237" w14:textId="77777777" w:rsidR="009E482F" w:rsidRPr="001315C8" w:rsidRDefault="009E482F" w:rsidP="008863F5">
            <w:pPr>
              <w:spacing w:after="0" w:line="240" w:lineRule="auto"/>
              <w:jc w:val="center"/>
              <w:rPr>
                <w:rFonts w:eastAsia="Times New Roman" w:cstheme="minorHAnsi"/>
                <w:color w:val="000000"/>
                <w:sz w:val="16"/>
                <w:szCs w:val="16"/>
                <w:lang w:eastAsia="es-MX"/>
              </w:rPr>
            </w:pPr>
            <w:r>
              <w:rPr>
                <w:rFonts w:eastAsia="Times New Roman" w:cstheme="minorHAnsi"/>
                <w:color w:val="000000"/>
                <w:sz w:val="16"/>
                <w:szCs w:val="16"/>
                <w:lang w:eastAsia="es-MX"/>
              </w:rPr>
              <w:t>-</w:t>
            </w:r>
            <w:r w:rsidRPr="001315C8">
              <w:rPr>
                <w:rFonts w:eastAsia="Times New Roman" w:cstheme="minorHAnsi"/>
                <w:color w:val="000000"/>
                <w:sz w:val="16"/>
                <w:szCs w:val="16"/>
                <w:lang w:eastAsia="es-MX"/>
              </w:rPr>
              <w:t> </w:t>
            </w:r>
          </w:p>
        </w:tc>
        <w:tc>
          <w:tcPr>
            <w:tcW w:w="1189" w:type="pct"/>
            <w:vMerge w:val="restart"/>
            <w:shd w:val="clear" w:color="auto" w:fill="auto"/>
            <w:noWrap/>
            <w:vAlign w:val="bottom"/>
            <w:hideMark/>
          </w:tcPr>
          <w:p w14:paraId="3E2AA9DF" w14:textId="77777777" w:rsidR="009E482F" w:rsidRDefault="009E482F" w:rsidP="008863F5">
            <w:pPr>
              <w:spacing w:after="0" w:line="240" w:lineRule="auto"/>
              <w:jc w:val="center"/>
              <w:rPr>
                <w:rFonts w:eastAsia="Times New Roman" w:cstheme="minorHAnsi"/>
                <w:color w:val="000000"/>
                <w:sz w:val="16"/>
                <w:szCs w:val="16"/>
                <w:lang w:eastAsia="es-MX"/>
              </w:rPr>
            </w:pPr>
            <w:r>
              <w:rPr>
                <w:rFonts w:eastAsia="Times New Roman" w:cstheme="minorHAnsi"/>
                <w:color w:val="000000"/>
                <w:sz w:val="16"/>
                <w:szCs w:val="16"/>
                <w:lang w:eastAsia="es-MX"/>
              </w:rPr>
              <w:t xml:space="preserve">Cuenta Pública </w:t>
            </w:r>
          </w:p>
          <w:p w14:paraId="05C3AD74" w14:textId="77777777" w:rsidR="009E482F" w:rsidRPr="001315C8" w:rsidRDefault="009E482F" w:rsidP="008863F5">
            <w:pPr>
              <w:spacing w:after="0" w:line="240" w:lineRule="auto"/>
              <w:jc w:val="center"/>
              <w:rPr>
                <w:rFonts w:eastAsia="Times New Roman" w:cstheme="minorHAnsi"/>
                <w:color w:val="000000"/>
                <w:sz w:val="16"/>
                <w:szCs w:val="16"/>
                <w:lang w:eastAsia="es-MX"/>
              </w:rPr>
            </w:pPr>
            <w:r>
              <w:rPr>
                <w:rFonts w:eastAsia="Times New Roman" w:cstheme="minorHAnsi"/>
                <w:color w:val="000000"/>
                <w:sz w:val="16"/>
                <w:szCs w:val="16"/>
                <w:lang w:eastAsia="es-MX"/>
              </w:rPr>
              <w:t>2019-2023 </w:t>
            </w:r>
            <w:r w:rsidRPr="001315C8">
              <w:rPr>
                <w:rFonts w:eastAsia="Times New Roman" w:cstheme="minorHAnsi"/>
                <w:color w:val="000000"/>
                <w:sz w:val="16"/>
                <w:szCs w:val="16"/>
                <w:lang w:eastAsia="es-MX"/>
              </w:rPr>
              <w:t> </w:t>
            </w:r>
          </w:p>
          <w:p w14:paraId="3EE1DBA9" w14:textId="77777777" w:rsidR="009E482F" w:rsidRPr="001315C8" w:rsidRDefault="009E482F" w:rsidP="008863F5">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p w14:paraId="79B4B5C9" w14:textId="77777777" w:rsidR="009E482F" w:rsidRPr="001315C8" w:rsidRDefault="009E482F" w:rsidP="008863F5">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9E482F" w:rsidRPr="001315C8" w14:paraId="299D9CD3" w14:textId="77777777" w:rsidTr="008863F5">
        <w:trPr>
          <w:trHeight w:val="242"/>
        </w:trPr>
        <w:tc>
          <w:tcPr>
            <w:tcW w:w="1848" w:type="pct"/>
            <w:shd w:val="clear" w:color="auto" w:fill="D9D9D9" w:themeFill="background1" w:themeFillShade="D9"/>
            <w:vAlign w:val="center"/>
            <w:hideMark/>
          </w:tcPr>
          <w:p w14:paraId="64D11162" w14:textId="77777777" w:rsidR="009E482F" w:rsidRPr="001315C8" w:rsidRDefault="009E482F" w:rsidP="008863F5">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Mantenimiento</w:t>
            </w:r>
          </w:p>
        </w:tc>
        <w:tc>
          <w:tcPr>
            <w:tcW w:w="989" w:type="pct"/>
            <w:shd w:val="clear" w:color="auto" w:fill="auto"/>
            <w:vAlign w:val="center"/>
            <w:hideMark/>
          </w:tcPr>
          <w:p w14:paraId="4394D756" w14:textId="77777777" w:rsidR="009E482F" w:rsidRPr="001315C8" w:rsidRDefault="009E482F" w:rsidP="008863F5">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r>
              <w:rPr>
                <w:rFonts w:eastAsia="Times New Roman" w:cstheme="minorHAnsi"/>
                <w:b/>
                <w:bCs/>
                <w:color w:val="000000"/>
                <w:sz w:val="16"/>
                <w:szCs w:val="16"/>
                <w:lang w:eastAsia="es-MX"/>
              </w:rPr>
              <w:t>-</w:t>
            </w:r>
          </w:p>
        </w:tc>
        <w:tc>
          <w:tcPr>
            <w:tcW w:w="974" w:type="pct"/>
            <w:gridSpan w:val="2"/>
            <w:shd w:val="clear" w:color="auto" w:fill="auto"/>
            <w:noWrap/>
            <w:vAlign w:val="bottom"/>
            <w:hideMark/>
          </w:tcPr>
          <w:p w14:paraId="4015C5F3" w14:textId="77777777" w:rsidR="009E482F" w:rsidRPr="001315C8" w:rsidRDefault="009E482F" w:rsidP="008863F5">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Pr>
                <w:rFonts w:eastAsia="Times New Roman" w:cstheme="minorHAnsi"/>
                <w:color w:val="000000"/>
                <w:sz w:val="16"/>
                <w:szCs w:val="16"/>
                <w:lang w:eastAsia="es-MX"/>
              </w:rPr>
              <w:t>-</w:t>
            </w:r>
          </w:p>
        </w:tc>
        <w:tc>
          <w:tcPr>
            <w:tcW w:w="1189" w:type="pct"/>
            <w:vMerge/>
            <w:shd w:val="clear" w:color="auto" w:fill="auto"/>
            <w:noWrap/>
            <w:vAlign w:val="bottom"/>
            <w:hideMark/>
          </w:tcPr>
          <w:p w14:paraId="1E57CE9A" w14:textId="77777777" w:rsidR="009E482F" w:rsidRPr="001315C8" w:rsidRDefault="009E482F" w:rsidP="008863F5">
            <w:pPr>
              <w:spacing w:after="0" w:line="240" w:lineRule="auto"/>
              <w:jc w:val="center"/>
              <w:rPr>
                <w:rFonts w:eastAsia="Times New Roman" w:cstheme="minorHAnsi"/>
                <w:color w:val="000000"/>
                <w:sz w:val="16"/>
                <w:szCs w:val="16"/>
                <w:lang w:eastAsia="es-MX"/>
              </w:rPr>
            </w:pPr>
          </w:p>
        </w:tc>
      </w:tr>
      <w:tr w:rsidR="009E482F" w:rsidRPr="001315C8" w14:paraId="4C17EAD0" w14:textId="77777777" w:rsidTr="008863F5">
        <w:trPr>
          <w:trHeight w:val="242"/>
        </w:trPr>
        <w:tc>
          <w:tcPr>
            <w:tcW w:w="1848" w:type="pct"/>
            <w:shd w:val="clear" w:color="auto" w:fill="D9D9D9" w:themeFill="background1" w:themeFillShade="D9"/>
            <w:vAlign w:val="center"/>
            <w:hideMark/>
          </w:tcPr>
          <w:p w14:paraId="1E960AF1" w14:textId="77777777" w:rsidR="009E482F" w:rsidRPr="001315C8" w:rsidRDefault="009E482F" w:rsidP="008863F5">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Capital</w:t>
            </w:r>
          </w:p>
        </w:tc>
        <w:tc>
          <w:tcPr>
            <w:tcW w:w="989" w:type="pct"/>
            <w:shd w:val="clear" w:color="auto" w:fill="auto"/>
            <w:vAlign w:val="center"/>
            <w:hideMark/>
          </w:tcPr>
          <w:p w14:paraId="7D2E938B" w14:textId="77777777" w:rsidR="009E482F" w:rsidRPr="001315C8" w:rsidRDefault="009E482F" w:rsidP="008863F5">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r>
              <w:rPr>
                <w:rFonts w:eastAsia="Times New Roman" w:cstheme="minorHAnsi"/>
                <w:b/>
                <w:bCs/>
                <w:color w:val="000000"/>
                <w:sz w:val="16"/>
                <w:szCs w:val="16"/>
                <w:lang w:eastAsia="es-MX"/>
              </w:rPr>
              <w:t>-</w:t>
            </w:r>
          </w:p>
        </w:tc>
        <w:tc>
          <w:tcPr>
            <w:tcW w:w="974" w:type="pct"/>
            <w:gridSpan w:val="2"/>
            <w:shd w:val="clear" w:color="auto" w:fill="auto"/>
            <w:noWrap/>
            <w:vAlign w:val="bottom"/>
            <w:hideMark/>
          </w:tcPr>
          <w:p w14:paraId="7EDF2D15" w14:textId="77777777" w:rsidR="009E482F" w:rsidRPr="001315C8" w:rsidRDefault="009E482F" w:rsidP="008863F5">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Pr>
                <w:rFonts w:eastAsia="Times New Roman" w:cstheme="minorHAnsi"/>
                <w:color w:val="000000"/>
                <w:sz w:val="16"/>
                <w:szCs w:val="16"/>
                <w:lang w:eastAsia="es-MX"/>
              </w:rPr>
              <w:t>-</w:t>
            </w:r>
          </w:p>
        </w:tc>
        <w:tc>
          <w:tcPr>
            <w:tcW w:w="1189" w:type="pct"/>
            <w:vMerge/>
            <w:shd w:val="clear" w:color="auto" w:fill="auto"/>
            <w:noWrap/>
            <w:vAlign w:val="bottom"/>
            <w:hideMark/>
          </w:tcPr>
          <w:p w14:paraId="52D18CEB" w14:textId="77777777" w:rsidR="009E482F" w:rsidRPr="001315C8" w:rsidRDefault="009E482F" w:rsidP="008863F5">
            <w:pPr>
              <w:spacing w:after="0" w:line="240" w:lineRule="auto"/>
              <w:jc w:val="center"/>
              <w:rPr>
                <w:rFonts w:eastAsia="Times New Roman" w:cstheme="minorHAnsi"/>
                <w:color w:val="000000"/>
                <w:sz w:val="16"/>
                <w:szCs w:val="16"/>
                <w:lang w:eastAsia="es-MX"/>
              </w:rPr>
            </w:pPr>
          </w:p>
        </w:tc>
      </w:tr>
      <w:tr w:rsidR="009E482F" w:rsidRPr="001315C8" w14:paraId="45A1DAFE" w14:textId="77777777" w:rsidTr="008863F5">
        <w:trPr>
          <w:trHeight w:val="242"/>
        </w:trPr>
        <w:tc>
          <w:tcPr>
            <w:tcW w:w="1848" w:type="pct"/>
            <w:shd w:val="clear" w:color="auto" w:fill="D9D9D9" w:themeFill="background1" w:themeFillShade="D9"/>
            <w:noWrap/>
            <w:vAlign w:val="center"/>
            <w:hideMark/>
          </w:tcPr>
          <w:p w14:paraId="4C98066D" w14:textId="77777777" w:rsidR="009E482F" w:rsidRPr="001315C8" w:rsidRDefault="009E482F" w:rsidP="008863F5">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Unitario</w:t>
            </w:r>
          </w:p>
        </w:tc>
        <w:tc>
          <w:tcPr>
            <w:tcW w:w="989" w:type="pct"/>
            <w:shd w:val="clear" w:color="auto" w:fill="auto"/>
            <w:vAlign w:val="center"/>
            <w:hideMark/>
          </w:tcPr>
          <w:p w14:paraId="7F3B6DC4" w14:textId="77777777" w:rsidR="009E482F" w:rsidRPr="001315C8" w:rsidRDefault="009E482F" w:rsidP="008863F5">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r>
              <w:rPr>
                <w:rFonts w:eastAsia="Times New Roman" w:cstheme="minorHAnsi"/>
                <w:b/>
                <w:bCs/>
                <w:color w:val="000000"/>
                <w:sz w:val="16"/>
                <w:szCs w:val="16"/>
                <w:lang w:eastAsia="es-MX"/>
              </w:rPr>
              <w:t>-</w:t>
            </w:r>
          </w:p>
        </w:tc>
        <w:tc>
          <w:tcPr>
            <w:tcW w:w="974" w:type="pct"/>
            <w:gridSpan w:val="2"/>
            <w:shd w:val="clear" w:color="auto" w:fill="auto"/>
            <w:noWrap/>
            <w:vAlign w:val="bottom"/>
            <w:hideMark/>
          </w:tcPr>
          <w:p w14:paraId="25EF072B" w14:textId="77777777" w:rsidR="009E482F" w:rsidRPr="001315C8" w:rsidRDefault="009E482F" w:rsidP="008863F5">
            <w:pPr>
              <w:spacing w:after="0" w:line="240" w:lineRule="auto"/>
              <w:jc w:val="center"/>
              <w:rPr>
                <w:rFonts w:eastAsia="Times New Roman" w:cstheme="minorHAnsi"/>
                <w:color w:val="000000"/>
                <w:sz w:val="16"/>
                <w:szCs w:val="16"/>
                <w:lang w:eastAsia="es-MX"/>
              </w:rPr>
            </w:pPr>
            <w:r>
              <w:rPr>
                <w:rFonts w:eastAsia="Times New Roman" w:cstheme="minorHAnsi"/>
                <w:color w:val="000000"/>
                <w:sz w:val="16"/>
                <w:szCs w:val="16"/>
                <w:lang w:eastAsia="es-MX"/>
              </w:rPr>
              <w:t>-</w:t>
            </w:r>
            <w:r w:rsidRPr="001315C8">
              <w:rPr>
                <w:rFonts w:eastAsia="Times New Roman" w:cstheme="minorHAnsi"/>
                <w:color w:val="000000"/>
                <w:sz w:val="16"/>
                <w:szCs w:val="16"/>
                <w:lang w:eastAsia="es-MX"/>
              </w:rPr>
              <w:t> </w:t>
            </w:r>
          </w:p>
        </w:tc>
        <w:tc>
          <w:tcPr>
            <w:tcW w:w="1189" w:type="pct"/>
            <w:vMerge/>
            <w:shd w:val="clear" w:color="auto" w:fill="auto"/>
            <w:noWrap/>
            <w:vAlign w:val="bottom"/>
            <w:hideMark/>
          </w:tcPr>
          <w:p w14:paraId="5DF2C5F9" w14:textId="77777777" w:rsidR="009E482F" w:rsidRPr="001315C8" w:rsidRDefault="009E482F" w:rsidP="008863F5">
            <w:pPr>
              <w:spacing w:after="0" w:line="240" w:lineRule="auto"/>
              <w:jc w:val="center"/>
              <w:rPr>
                <w:rFonts w:eastAsia="Times New Roman" w:cstheme="minorHAnsi"/>
                <w:color w:val="000000"/>
                <w:sz w:val="16"/>
                <w:szCs w:val="16"/>
                <w:lang w:eastAsia="es-MX"/>
              </w:rPr>
            </w:pPr>
          </w:p>
        </w:tc>
      </w:tr>
      <w:tr w:rsidR="009E482F" w:rsidRPr="001315C8" w14:paraId="5442B7F0" w14:textId="77777777" w:rsidTr="008863F5">
        <w:trPr>
          <w:trHeight w:val="242"/>
        </w:trPr>
        <w:tc>
          <w:tcPr>
            <w:tcW w:w="1848" w:type="pct"/>
            <w:shd w:val="clear" w:color="auto" w:fill="D9D9D9" w:themeFill="background1" w:themeFillShade="D9"/>
            <w:noWrap/>
            <w:vAlign w:val="center"/>
            <w:hideMark/>
          </w:tcPr>
          <w:p w14:paraId="6D5B0D93" w14:textId="77777777" w:rsidR="009E482F" w:rsidRPr="001315C8" w:rsidRDefault="009E482F" w:rsidP="008863F5">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TOTAL</w:t>
            </w:r>
          </w:p>
        </w:tc>
        <w:tc>
          <w:tcPr>
            <w:tcW w:w="989" w:type="pct"/>
            <w:shd w:val="clear" w:color="auto" w:fill="auto"/>
            <w:vAlign w:val="center"/>
            <w:hideMark/>
          </w:tcPr>
          <w:p w14:paraId="5924AF4C" w14:textId="77777777" w:rsidR="009E482F" w:rsidRPr="001315C8" w:rsidRDefault="009E482F" w:rsidP="008863F5">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r>
              <w:rPr>
                <w:rFonts w:eastAsia="Times New Roman" w:cstheme="minorHAnsi"/>
                <w:b/>
                <w:bCs/>
                <w:color w:val="000000"/>
                <w:sz w:val="16"/>
                <w:szCs w:val="16"/>
                <w:lang w:eastAsia="es-MX"/>
              </w:rPr>
              <w:t>-</w:t>
            </w:r>
          </w:p>
        </w:tc>
        <w:tc>
          <w:tcPr>
            <w:tcW w:w="974" w:type="pct"/>
            <w:gridSpan w:val="2"/>
            <w:shd w:val="clear" w:color="auto" w:fill="auto"/>
            <w:noWrap/>
            <w:vAlign w:val="bottom"/>
            <w:hideMark/>
          </w:tcPr>
          <w:p w14:paraId="6F65C9DA" w14:textId="77777777" w:rsidR="009E482F" w:rsidRPr="001315C8" w:rsidRDefault="009E482F" w:rsidP="008863F5">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Pr>
                <w:rFonts w:eastAsia="Times New Roman" w:cstheme="minorHAnsi"/>
                <w:color w:val="000000"/>
                <w:sz w:val="16"/>
                <w:szCs w:val="16"/>
                <w:lang w:eastAsia="es-MX"/>
              </w:rPr>
              <w:t>-</w:t>
            </w:r>
          </w:p>
        </w:tc>
        <w:tc>
          <w:tcPr>
            <w:tcW w:w="1189" w:type="pct"/>
            <w:vMerge/>
            <w:shd w:val="clear" w:color="auto" w:fill="auto"/>
            <w:noWrap/>
            <w:vAlign w:val="bottom"/>
            <w:hideMark/>
          </w:tcPr>
          <w:p w14:paraId="2EFDA8D5" w14:textId="77777777" w:rsidR="009E482F" w:rsidRPr="001315C8" w:rsidRDefault="009E482F" w:rsidP="008863F5">
            <w:pPr>
              <w:spacing w:after="0" w:line="240" w:lineRule="auto"/>
              <w:jc w:val="center"/>
              <w:rPr>
                <w:rFonts w:eastAsia="Times New Roman" w:cstheme="minorHAnsi"/>
                <w:color w:val="000000"/>
                <w:sz w:val="16"/>
                <w:szCs w:val="16"/>
                <w:lang w:eastAsia="es-MX"/>
              </w:rPr>
            </w:pPr>
          </w:p>
        </w:tc>
      </w:tr>
      <w:tr w:rsidR="009E482F" w:rsidRPr="001315C8" w14:paraId="2E748CE5" w14:textId="77777777" w:rsidTr="008863F5">
        <w:trPr>
          <w:trHeight w:val="818"/>
        </w:trPr>
        <w:tc>
          <w:tcPr>
            <w:tcW w:w="5000" w:type="pct"/>
            <w:gridSpan w:val="5"/>
            <w:shd w:val="clear" w:color="auto" w:fill="auto"/>
            <w:vAlign w:val="center"/>
            <w:hideMark/>
          </w:tcPr>
          <w:p w14:paraId="1E9753BF" w14:textId="77777777" w:rsidR="009E482F" w:rsidRPr="001315C8" w:rsidRDefault="009E482F" w:rsidP="008863F5">
            <w:pPr>
              <w:spacing w:after="0" w:line="240" w:lineRule="auto"/>
              <w:rPr>
                <w:rFonts w:eastAsia="Times New Roman" w:cstheme="minorHAnsi"/>
                <w:color w:val="3A3838"/>
                <w:sz w:val="16"/>
                <w:szCs w:val="16"/>
                <w:lang w:eastAsia="es-MX"/>
              </w:rPr>
            </w:pPr>
            <w:r>
              <w:rPr>
                <w:rFonts w:eastAsia="Times New Roman" w:cstheme="minorHAnsi"/>
                <w:sz w:val="18"/>
                <w:szCs w:val="16"/>
                <w:lang w:eastAsia="es-MX"/>
              </w:rPr>
              <w:t>La totalidad de los recursos son gastos de operación, los datos presentados corresponden a los del cierre de los ejercicios 2019,2020, 2021 y 2022 Cuenta Pública.</w:t>
            </w:r>
          </w:p>
        </w:tc>
      </w:tr>
      <w:tr w:rsidR="009E482F" w:rsidRPr="001315C8" w14:paraId="7400749E" w14:textId="77777777" w:rsidTr="008863F5">
        <w:trPr>
          <w:trHeight w:val="1928"/>
        </w:trPr>
        <w:tc>
          <w:tcPr>
            <w:tcW w:w="5000" w:type="pct"/>
            <w:gridSpan w:val="5"/>
            <w:shd w:val="clear" w:color="auto" w:fill="F2F2F2" w:themeFill="background1" w:themeFillShade="F2"/>
            <w:noWrap/>
            <w:vAlign w:val="center"/>
          </w:tcPr>
          <w:p w14:paraId="484E041C" w14:textId="5C267FB3" w:rsidR="009E482F" w:rsidRPr="001315C8" w:rsidRDefault="008863F5" w:rsidP="008863F5">
            <w:pPr>
              <w:spacing w:after="0" w:line="240" w:lineRule="auto"/>
              <w:jc w:val="center"/>
              <w:rPr>
                <w:rFonts w:eastAsia="Times New Roman" w:cstheme="minorHAnsi"/>
                <w:color w:val="000000"/>
                <w:sz w:val="16"/>
                <w:szCs w:val="16"/>
                <w:lang w:eastAsia="es-MX"/>
              </w:rPr>
            </w:pPr>
            <w:r>
              <w:rPr>
                <w:rFonts w:eastAsia="Times New Roman" w:cstheme="minorHAnsi"/>
                <w:noProof/>
                <w:color w:val="000000"/>
                <w:sz w:val="16"/>
                <w:szCs w:val="16"/>
                <w:lang w:eastAsia="es-MX"/>
              </w:rPr>
              <w:drawing>
                <wp:inline distT="0" distB="0" distL="0" distR="0" wp14:anchorId="728C8E31" wp14:editId="01F62CEF">
                  <wp:extent cx="4584700" cy="1195070"/>
                  <wp:effectExtent l="0" t="0" r="6350"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84700" cy="1195070"/>
                          </a:xfrm>
                          <a:prstGeom prst="rect">
                            <a:avLst/>
                          </a:prstGeom>
                          <a:noFill/>
                        </pic:spPr>
                      </pic:pic>
                    </a:graphicData>
                  </a:graphic>
                </wp:inline>
              </w:drawing>
            </w:r>
          </w:p>
        </w:tc>
      </w:tr>
    </w:tbl>
    <w:p w14:paraId="6BE427F5" w14:textId="6B439525" w:rsidR="008863F5" w:rsidRDefault="008863F5">
      <w:pPr>
        <w:spacing w:line="276" w:lineRule="auto"/>
        <w:jc w:val="left"/>
        <w:rPr>
          <w:lang w:val="es-ES"/>
        </w:rPr>
      </w:pPr>
    </w:p>
    <w:p w14:paraId="1ABDAB86" w14:textId="77777777" w:rsidR="008863F5" w:rsidRDefault="008863F5">
      <w:pPr>
        <w:spacing w:line="276" w:lineRule="auto"/>
        <w:jc w:val="left"/>
        <w:rPr>
          <w:lang w:val="es-ES"/>
        </w:rPr>
      </w:pPr>
      <w:r>
        <w:rPr>
          <w:lang w:val="es-ES"/>
        </w:rPr>
        <w:br w:type="page"/>
      </w:r>
    </w:p>
    <w:tbl>
      <w:tblPr>
        <w:tblW w:w="5000" w:type="pct"/>
        <w:tblLayout w:type="fixed"/>
        <w:tblCellMar>
          <w:left w:w="70" w:type="dxa"/>
          <w:right w:w="70" w:type="dxa"/>
        </w:tblCellMar>
        <w:tblLook w:val="04A0" w:firstRow="1" w:lastRow="0" w:firstColumn="1" w:lastColumn="0" w:noHBand="0" w:noVBand="1"/>
      </w:tblPr>
      <w:tblGrid>
        <w:gridCol w:w="2122"/>
        <w:gridCol w:w="6706"/>
      </w:tblGrid>
      <w:tr w:rsidR="00760976" w:rsidRPr="00271DE1" w14:paraId="5D0898CB" w14:textId="77777777" w:rsidTr="008863F5">
        <w:trPr>
          <w:trHeight w:val="454"/>
        </w:trPr>
        <w:tc>
          <w:tcPr>
            <w:tcW w:w="50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50BC25F2" w14:textId="452757D8" w:rsidR="00760976" w:rsidRPr="00271DE1" w:rsidRDefault="00760976" w:rsidP="00511C00">
            <w:pPr>
              <w:spacing w:after="0" w:line="240" w:lineRule="auto"/>
              <w:jc w:val="center"/>
              <w:rPr>
                <w:rFonts w:eastAsia="Times New Roman" w:cstheme="minorHAnsi"/>
                <w:b/>
                <w:bCs/>
                <w:color w:val="FFFFFF"/>
                <w:sz w:val="18"/>
                <w:szCs w:val="18"/>
                <w:lang w:eastAsia="es-MX"/>
              </w:rPr>
            </w:pPr>
            <w:r w:rsidRPr="00271DE1">
              <w:rPr>
                <w:rFonts w:cstheme="minorHAnsi"/>
                <w:sz w:val="18"/>
                <w:szCs w:val="18"/>
              </w:rPr>
              <w:lastRenderedPageBreak/>
              <w:br w:type="page"/>
            </w:r>
            <w:r w:rsidRPr="00271DE1">
              <w:rPr>
                <w:rFonts w:eastAsia="Times New Roman" w:cstheme="minorHAnsi"/>
                <w:b/>
                <w:bCs/>
                <w:color w:val="FFFFFF"/>
                <w:sz w:val="18"/>
                <w:szCs w:val="18"/>
                <w:lang w:eastAsia="es-MX"/>
              </w:rPr>
              <w:t xml:space="preserve">Anexo 9. Alineación a objetivos de la planeación </w:t>
            </w:r>
            <w:r w:rsidR="00511C00" w:rsidRPr="00271DE1">
              <w:rPr>
                <w:rFonts w:eastAsia="Times New Roman" w:cstheme="minorHAnsi"/>
                <w:b/>
                <w:bCs/>
                <w:color w:val="FFFFFF"/>
                <w:sz w:val="18"/>
                <w:szCs w:val="18"/>
                <w:lang w:eastAsia="es-MX"/>
              </w:rPr>
              <w:t>estatal</w:t>
            </w:r>
          </w:p>
        </w:tc>
      </w:tr>
      <w:tr w:rsidR="00DC62F3" w:rsidRPr="00271DE1" w14:paraId="45E3C88A" w14:textId="77777777" w:rsidTr="00AD0801">
        <w:trPr>
          <w:trHeight w:val="566"/>
        </w:trPr>
        <w:tc>
          <w:tcPr>
            <w:tcW w:w="12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noWrap/>
            <w:vAlign w:val="center"/>
            <w:hideMark/>
          </w:tcPr>
          <w:p w14:paraId="2DDA8275" w14:textId="77777777" w:rsidR="00436035" w:rsidRPr="00271DE1" w:rsidRDefault="00436035" w:rsidP="00436035">
            <w:pPr>
              <w:spacing w:after="0" w:line="240" w:lineRule="auto"/>
              <w:rPr>
                <w:rFonts w:eastAsia="Times New Roman" w:cstheme="minorHAnsi"/>
                <w:b/>
                <w:bCs/>
                <w:color w:val="000000"/>
                <w:sz w:val="18"/>
                <w:szCs w:val="18"/>
                <w:lang w:eastAsia="es-MX"/>
              </w:rPr>
            </w:pPr>
            <w:r w:rsidRPr="00271DE1">
              <w:rPr>
                <w:rFonts w:eastAsia="Times New Roman" w:cstheme="minorHAnsi"/>
                <w:b/>
                <w:bCs/>
                <w:color w:val="000000"/>
                <w:sz w:val="18"/>
                <w:szCs w:val="18"/>
                <w:lang w:eastAsia="es-MX"/>
              </w:rPr>
              <w:t>Clave y nombre del Pp:</w:t>
            </w:r>
          </w:p>
        </w:tc>
        <w:tc>
          <w:tcPr>
            <w:tcW w:w="37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2CB8CC2" w14:textId="63FFEA7D" w:rsidR="00436035" w:rsidRPr="00271DE1" w:rsidRDefault="00436035" w:rsidP="001317CA">
            <w:pPr>
              <w:spacing w:after="0" w:line="240" w:lineRule="auto"/>
              <w:rPr>
                <w:rFonts w:eastAsia="Times New Roman" w:cstheme="minorHAnsi"/>
                <w:color w:val="000000"/>
                <w:sz w:val="18"/>
                <w:szCs w:val="18"/>
                <w:lang w:eastAsia="es-MX"/>
              </w:rPr>
            </w:pPr>
            <w:r w:rsidRPr="00271DE1">
              <w:rPr>
                <w:color w:val="000000"/>
                <w:sz w:val="18"/>
                <w:szCs w:val="18"/>
                <w:lang w:eastAsia="es-MX"/>
              </w:rPr>
              <w:t>E085 Fortalecimiento Institucional y capacitación para la Seguridad Pública</w:t>
            </w:r>
          </w:p>
        </w:tc>
      </w:tr>
      <w:tr w:rsidR="00DC62F3" w:rsidRPr="00271DE1" w14:paraId="18C75DCB" w14:textId="77777777" w:rsidTr="00AD0801">
        <w:trPr>
          <w:trHeight w:val="627"/>
        </w:trPr>
        <w:tc>
          <w:tcPr>
            <w:tcW w:w="12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hideMark/>
          </w:tcPr>
          <w:p w14:paraId="4E913CB6" w14:textId="77777777" w:rsidR="00436035" w:rsidRPr="00271DE1" w:rsidRDefault="00436035" w:rsidP="00436035">
            <w:pPr>
              <w:spacing w:after="0" w:line="240" w:lineRule="auto"/>
              <w:rPr>
                <w:rFonts w:eastAsia="Times New Roman" w:cstheme="minorHAnsi"/>
                <w:b/>
                <w:bCs/>
                <w:color w:val="000000"/>
                <w:sz w:val="18"/>
                <w:szCs w:val="18"/>
                <w:lang w:eastAsia="es-MX"/>
              </w:rPr>
            </w:pPr>
            <w:r w:rsidRPr="00271DE1">
              <w:rPr>
                <w:rFonts w:eastAsia="Times New Roman" w:cstheme="minorHAnsi"/>
                <w:b/>
                <w:bCs/>
                <w:color w:val="000000"/>
                <w:sz w:val="18"/>
                <w:szCs w:val="18"/>
                <w:lang w:eastAsia="es-MX"/>
              </w:rPr>
              <w:t>Objetivo central del Pp evaluado:</w:t>
            </w:r>
          </w:p>
        </w:tc>
        <w:tc>
          <w:tcPr>
            <w:tcW w:w="37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4D2DF25" w14:textId="521EE86F" w:rsidR="00436035" w:rsidRPr="00271DE1" w:rsidRDefault="00DC62F3" w:rsidP="001317CA">
            <w:pPr>
              <w:spacing w:after="0" w:line="240" w:lineRule="auto"/>
              <w:rPr>
                <w:rFonts w:eastAsia="Times New Roman" w:cstheme="minorHAnsi"/>
                <w:color w:val="000000"/>
                <w:sz w:val="18"/>
                <w:szCs w:val="18"/>
                <w:lang w:eastAsia="es-MX"/>
              </w:rPr>
            </w:pPr>
            <w:r w:rsidRPr="00271DE1">
              <w:rPr>
                <w:rFonts w:eastAsia="Times New Roman" w:cstheme="minorHAnsi"/>
                <w:color w:val="000000"/>
                <w:sz w:val="18"/>
                <w:szCs w:val="18"/>
                <w:lang w:eastAsia="es-MX"/>
              </w:rPr>
              <w:t>Elevar el nivel en las modalidades de formación y académicas, profesionalizar a los elementos policiales, población civil con el perfil para licenciaturas y posgrados</w:t>
            </w:r>
          </w:p>
        </w:tc>
      </w:tr>
    </w:tbl>
    <w:p w14:paraId="2BD85618" w14:textId="25752565" w:rsidR="00603217" w:rsidRDefault="00603217" w:rsidP="001317CA">
      <w:pPr>
        <w:spacing w:after="0" w:line="240" w:lineRule="auto"/>
        <w:rPr>
          <w:lang w:val="es-ES"/>
        </w:rPr>
      </w:pPr>
    </w:p>
    <w:tbl>
      <w:tblPr>
        <w:tblW w:w="5056" w:type="pct"/>
        <w:tblLayout w:type="fixed"/>
        <w:tblCellMar>
          <w:left w:w="70" w:type="dxa"/>
          <w:right w:w="70" w:type="dxa"/>
        </w:tblCellMar>
        <w:tblLook w:val="04A0" w:firstRow="1" w:lastRow="0" w:firstColumn="1" w:lastColumn="0" w:noHBand="0" w:noVBand="1"/>
      </w:tblPr>
      <w:tblGrid>
        <w:gridCol w:w="160"/>
        <w:gridCol w:w="1533"/>
        <w:gridCol w:w="2555"/>
        <w:gridCol w:w="2409"/>
        <w:gridCol w:w="1559"/>
        <w:gridCol w:w="711"/>
      </w:tblGrid>
      <w:tr w:rsidR="00AD0801" w:rsidRPr="00271DE1" w14:paraId="432A2BB1" w14:textId="77777777" w:rsidTr="00271DE1">
        <w:trPr>
          <w:trHeight w:val="354"/>
        </w:trPr>
        <w:tc>
          <w:tcPr>
            <w:tcW w:w="90" w:type="pct"/>
            <w:tcBorders>
              <w:top w:val="nil"/>
              <w:left w:val="single" w:sz="4" w:space="0" w:color="BFBFBF" w:themeColor="background1" w:themeShade="BF"/>
              <w:bottom w:val="single" w:sz="4" w:space="0" w:color="BFBFBF" w:themeColor="background1" w:themeShade="BF"/>
              <w:right w:val="nil"/>
            </w:tcBorders>
            <w:shd w:val="clear" w:color="auto" w:fill="808080" w:themeFill="background1" w:themeFillShade="80"/>
            <w:noWrap/>
            <w:vAlign w:val="center"/>
            <w:hideMark/>
          </w:tcPr>
          <w:p w14:paraId="418A4E31" w14:textId="77777777" w:rsidR="00AD0801" w:rsidRPr="00271DE1" w:rsidRDefault="00AD0801" w:rsidP="007625D0">
            <w:pPr>
              <w:spacing w:after="0" w:line="240" w:lineRule="auto"/>
              <w:rPr>
                <w:rFonts w:eastAsia="Times New Roman" w:cstheme="minorHAnsi"/>
                <w:b/>
                <w:bCs/>
                <w:color w:val="FFFFFF"/>
                <w:sz w:val="16"/>
                <w:szCs w:val="16"/>
                <w:lang w:eastAsia="es-MX"/>
              </w:rPr>
            </w:pPr>
            <w:r w:rsidRPr="00271DE1">
              <w:rPr>
                <w:rFonts w:eastAsia="Times New Roman" w:cstheme="minorHAnsi"/>
                <w:b/>
                <w:bCs/>
                <w:color w:val="FFFFFF"/>
                <w:sz w:val="16"/>
                <w:szCs w:val="16"/>
                <w:lang w:eastAsia="es-MX"/>
              </w:rPr>
              <w:t> </w:t>
            </w:r>
          </w:p>
        </w:tc>
        <w:tc>
          <w:tcPr>
            <w:tcW w:w="2290" w:type="pct"/>
            <w:gridSpan w:val="2"/>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noWrap/>
            <w:vAlign w:val="center"/>
            <w:hideMark/>
          </w:tcPr>
          <w:p w14:paraId="71E67A13" w14:textId="77777777" w:rsidR="00AD0801" w:rsidRPr="00271DE1" w:rsidRDefault="00AD0801" w:rsidP="007625D0">
            <w:pPr>
              <w:spacing w:after="0" w:line="240" w:lineRule="auto"/>
              <w:rPr>
                <w:rFonts w:eastAsia="Times New Roman" w:cstheme="minorHAnsi"/>
                <w:b/>
                <w:bCs/>
                <w:color w:val="FFFFFF"/>
                <w:sz w:val="16"/>
                <w:szCs w:val="16"/>
                <w:lang w:eastAsia="es-MX"/>
              </w:rPr>
            </w:pPr>
            <w:r w:rsidRPr="00271DE1">
              <w:rPr>
                <w:rFonts w:eastAsia="Times New Roman" w:cstheme="minorHAnsi"/>
                <w:b/>
                <w:bCs/>
                <w:color w:val="FFFFFF"/>
                <w:sz w:val="16"/>
                <w:szCs w:val="16"/>
                <w:lang w:eastAsia="es-MX"/>
              </w:rPr>
              <w:t>a) Valoración de la alineación establecida PED vigente</w:t>
            </w:r>
          </w:p>
        </w:tc>
        <w:tc>
          <w:tcPr>
            <w:tcW w:w="1349" w:type="pct"/>
            <w:tcBorders>
              <w:top w:val="nil"/>
              <w:left w:val="nil"/>
              <w:bottom w:val="single" w:sz="4" w:space="0" w:color="BFBFBF" w:themeColor="background1" w:themeShade="BF"/>
              <w:right w:val="nil"/>
            </w:tcBorders>
            <w:shd w:val="clear" w:color="auto" w:fill="808080" w:themeFill="background1" w:themeFillShade="80"/>
            <w:noWrap/>
            <w:vAlign w:val="center"/>
            <w:hideMark/>
          </w:tcPr>
          <w:p w14:paraId="31E627A9" w14:textId="77777777" w:rsidR="00AD0801" w:rsidRPr="00271DE1" w:rsidRDefault="00AD0801" w:rsidP="007625D0">
            <w:pPr>
              <w:spacing w:after="0" w:line="240" w:lineRule="auto"/>
              <w:rPr>
                <w:rFonts w:eastAsia="Times New Roman" w:cstheme="minorHAnsi"/>
                <w:b/>
                <w:bCs/>
                <w:color w:val="FFFFFF"/>
                <w:sz w:val="16"/>
                <w:szCs w:val="16"/>
                <w:lang w:eastAsia="es-MX"/>
              </w:rPr>
            </w:pPr>
            <w:r w:rsidRPr="00271DE1">
              <w:rPr>
                <w:rFonts w:eastAsia="Times New Roman" w:cstheme="minorHAnsi"/>
                <w:b/>
                <w:bCs/>
                <w:color w:val="FFFFFF"/>
                <w:sz w:val="16"/>
                <w:szCs w:val="16"/>
                <w:lang w:eastAsia="es-MX"/>
              </w:rPr>
              <w:t> </w:t>
            </w:r>
          </w:p>
        </w:tc>
        <w:tc>
          <w:tcPr>
            <w:tcW w:w="873" w:type="pct"/>
            <w:tcBorders>
              <w:top w:val="nil"/>
              <w:left w:val="nil"/>
              <w:bottom w:val="single" w:sz="4" w:space="0" w:color="BFBFBF" w:themeColor="background1" w:themeShade="BF"/>
              <w:right w:val="nil"/>
            </w:tcBorders>
            <w:shd w:val="clear" w:color="auto" w:fill="808080" w:themeFill="background1" w:themeFillShade="80"/>
            <w:noWrap/>
            <w:vAlign w:val="center"/>
            <w:hideMark/>
          </w:tcPr>
          <w:p w14:paraId="658C4281" w14:textId="77777777" w:rsidR="00AD0801" w:rsidRPr="00271DE1" w:rsidRDefault="00AD0801" w:rsidP="007625D0">
            <w:pPr>
              <w:spacing w:after="0" w:line="240" w:lineRule="auto"/>
              <w:rPr>
                <w:rFonts w:eastAsia="Times New Roman" w:cstheme="minorHAnsi"/>
                <w:b/>
                <w:bCs/>
                <w:color w:val="FFFFFF"/>
                <w:sz w:val="16"/>
                <w:szCs w:val="16"/>
                <w:lang w:eastAsia="es-MX"/>
              </w:rPr>
            </w:pPr>
            <w:r w:rsidRPr="00271DE1">
              <w:rPr>
                <w:rFonts w:eastAsia="Times New Roman" w:cstheme="minorHAnsi"/>
                <w:b/>
                <w:bCs/>
                <w:color w:val="FFFFFF"/>
                <w:sz w:val="16"/>
                <w:szCs w:val="16"/>
                <w:lang w:eastAsia="es-MX"/>
              </w:rPr>
              <w:t> </w:t>
            </w:r>
          </w:p>
        </w:tc>
        <w:tc>
          <w:tcPr>
            <w:tcW w:w="398" w:type="pct"/>
            <w:tcBorders>
              <w:top w:val="nil"/>
              <w:left w:val="nil"/>
              <w:bottom w:val="single" w:sz="4" w:space="0" w:color="BFBFBF" w:themeColor="background1" w:themeShade="BF"/>
              <w:right w:val="single" w:sz="4" w:space="0" w:color="BFBFBF" w:themeColor="background1" w:themeShade="BF"/>
            </w:tcBorders>
            <w:shd w:val="clear" w:color="auto" w:fill="808080" w:themeFill="background1" w:themeFillShade="80"/>
            <w:noWrap/>
            <w:vAlign w:val="center"/>
            <w:hideMark/>
          </w:tcPr>
          <w:p w14:paraId="50E02CF9" w14:textId="77777777" w:rsidR="00AD0801" w:rsidRPr="00271DE1" w:rsidRDefault="00AD0801" w:rsidP="007625D0">
            <w:pPr>
              <w:spacing w:after="0" w:line="240" w:lineRule="auto"/>
              <w:rPr>
                <w:rFonts w:eastAsia="Times New Roman" w:cstheme="minorHAnsi"/>
                <w:b/>
                <w:bCs/>
                <w:color w:val="FFFFFF"/>
                <w:sz w:val="16"/>
                <w:szCs w:val="16"/>
                <w:lang w:eastAsia="es-MX"/>
              </w:rPr>
            </w:pPr>
            <w:r w:rsidRPr="00271DE1">
              <w:rPr>
                <w:rFonts w:eastAsia="Times New Roman" w:cstheme="minorHAnsi"/>
                <w:b/>
                <w:bCs/>
                <w:color w:val="FFFFFF"/>
                <w:sz w:val="16"/>
                <w:szCs w:val="16"/>
                <w:lang w:eastAsia="es-MX"/>
              </w:rPr>
              <w:t> </w:t>
            </w:r>
          </w:p>
        </w:tc>
      </w:tr>
      <w:tr w:rsidR="00AD0801" w:rsidRPr="00271DE1" w14:paraId="0D6090CB" w14:textId="77777777" w:rsidTr="00271DE1">
        <w:trPr>
          <w:trHeight w:val="487"/>
        </w:trPr>
        <w:tc>
          <w:tcPr>
            <w:tcW w:w="94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3DAF9F8" w14:textId="77777777" w:rsidR="00AD0801" w:rsidRPr="00271DE1" w:rsidRDefault="00AD0801" w:rsidP="007625D0">
            <w:pPr>
              <w:spacing w:after="0" w:line="240" w:lineRule="auto"/>
              <w:jc w:val="center"/>
              <w:rPr>
                <w:rFonts w:eastAsia="Times New Roman" w:cstheme="minorHAnsi"/>
                <w:b/>
                <w:bCs/>
                <w:sz w:val="16"/>
                <w:szCs w:val="16"/>
                <w:lang w:eastAsia="es-MX"/>
              </w:rPr>
            </w:pPr>
            <w:r w:rsidRPr="00271DE1">
              <w:rPr>
                <w:rFonts w:eastAsia="Times New Roman" w:cstheme="minorHAnsi"/>
                <w:b/>
                <w:bCs/>
                <w:sz w:val="16"/>
                <w:szCs w:val="16"/>
                <w:lang w:eastAsia="es-MX"/>
              </w:rPr>
              <w:t>Programa derivado</w:t>
            </w:r>
          </w:p>
        </w:tc>
        <w:tc>
          <w:tcPr>
            <w:tcW w:w="14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2B482AC" w14:textId="77777777" w:rsidR="00AD0801" w:rsidRPr="00271DE1" w:rsidRDefault="00AD0801" w:rsidP="007625D0">
            <w:pPr>
              <w:spacing w:after="0" w:line="240" w:lineRule="auto"/>
              <w:jc w:val="center"/>
              <w:rPr>
                <w:rFonts w:eastAsia="Times New Roman" w:cstheme="minorHAnsi"/>
                <w:b/>
                <w:bCs/>
                <w:sz w:val="16"/>
                <w:szCs w:val="16"/>
                <w:lang w:eastAsia="es-MX"/>
              </w:rPr>
            </w:pPr>
            <w:r w:rsidRPr="00271DE1">
              <w:rPr>
                <w:rFonts w:eastAsia="Times New Roman" w:cstheme="minorHAnsi"/>
                <w:b/>
                <w:bCs/>
                <w:sz w:val="16"/>
                <w:szCs w:val="16"/>
                <w:lang w:eastAsia="es-MX"/>
              </w:rPr>
              <w:t>Objetivo prioritario</w:t>
            </w:r>
          </w:p>
        </w:tc>
        <w:tc>
          <w:tcPr>
            <w:tcW w:w="13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2205E9B0" w14:textId="77777777" w:rsidR="00AD0801" w:rsidRPr="00271DE1" w:rsidRDefault="00AD0801" w:rsidP="007625D0">
            <w:pPr>
              <w:spacing w:after="0" w:line="240" w:lineRule="auto"/>
              <w:jc w:val="center"/>
              <w:rPr>
                <w:rFonts w:eastAsia="Times New Roman" w:cstheme="minorHAnsi"/>
                <w:b/>
                <w:bCs/>
                <w:sz w:val="16"/>
                <w:szCs w:val="16"/>
                <w:lang w:eastAsia="es-MX"/>
              </w:rPr>
            </w:pPr>
            <w:r w:rsidRPr="00271DE1">
              <w:rPr>
                <w:rFonts w:eastAsia="Times New Roman" w:cstheme="minorHAnsi"/>
                <w:b/>
                <w:bCs/>
                <w:sz w:val="16"/>
                <w:szCs w:val="16"/>
                <w:lang w:eastAsia="es-MX"/>
              </w:rPr>
              <w:t>Estrategia prioritaria</w:t>
            </w:r>
          </w:p>
        </w:tc>
        <w:tc>
          <w:tcPr>
            <w:tcW w:w="8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57E2B950" w14:textId="77777777" w:rsidR="00AD0801" w:rsidRPr="00271DE1" w:rsidRDefault="00AD0801" w:rsidP="007625D0">
            <w:pPr>
              <w:spacing w:after="0" w:line="240" w:lineRule="auto"/>
              <w:jc w:val="center"/>
              <w:rPr>
                <w:rFonts w:eastAsia="Times New Roman" w:cstheme="minorHAnsi"/>
                <w:b/>
                <w:bCs/>
                <w:sz w:val="16"/>
                <w:szCs w:val="16"/>
                <w:lang w:eastAsia="es-MX"/>
              </w:rPr>
            </w:pPr>
            <w:r w:rsidRPr="00271DE1">
              <w:rPr>
                <w:rFonts w:eastAsia="Times New Roman" w:cstheme="minorHAnsi"/>
                <w:b/>
                <w:bCs/>
                <w:sz w:val="16"/>
                <w:szCs w:val="16"/>
                <w:lang w:eastAsia="es-MX"/>
              </w:rPr>
              <w:t>Contribución del Pp</w:t>
            </w:r>
          </w:p>
        </w:tc>
        <w:tc>
          <w:tcPr>
            <w:tcW w:w="3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2FEC0AA1" w14:textId="77777777" w:rsidR="00AD0801" w:rsidRPr="00271DE1" w:rsidRDefault="00AD0801" w:rsidP="007625D0">
            <w:pPr>
              <w:spacing w:after="0" w:line="240" w:lineRule="auto"/>
              <w:jc w:val="center"/>
              <w:rPr>
                <w:rFonts w:eastAsia="Times New Roman" w:cstheme="minorHAnsi"/>
                <w:b/>
                <w:bCs/>
                <w:sz w:val="16"/>
                <w:szCs w:val="16"/>
                <w:lang w:eastAsia="es-MX"/>
              </w:rPr>
            </w:pPr>
            <w:r w:rsidRPr="00271DE1">
              <w:rPr>
                <w:rFonts w:eastAsia="Times New Roman" w:cstheme="minorHAnsi"/>
                <w:b/>
                <w:bCs/>
                <w:sz w:val="16"/>
                <w:szCs w:val="16"/>
                <w:lang w:eastAsia="es-MX"/>
              </w:rPr>
              <w:t>Valoración</w:t>
            </w:r>
          </w:p>
        </w:tc>
      </w:tr>
      <w:tr w:rsidR="00271DE1" w:rsidRPr="00271DE1" w14:paraId="166EF4AB" w14:textId="77777777" w:rsidTr="00271DE1">
        <w:trPr>
          <w:trHeight w:val="1122"/>
        </w:trPr>
        <w:tc>
          <w:tcPr>
            <w:tcW w:w="94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C9F681A" w14:textId="1E6919D4" w:rsidR="00AD0801" w:rsidRPr="00271DE1" w:rsidRDefault="002C19E3" w:rsidP="00271DE1">
            <w:pPr>
              <w:spacing w:after="0" w:line="240" w:lineRule="auto"/>
              <w:rPr>
                <w:rFonts w:eastAsia="Times New Roman" w:cs="Arial"/>
                <w:b/>
                <w:bCs/>
                <w:color w:val="FFFFFF"/>
                <w:sz w:val="16"/>
                <w:szCs w:val="16"/>
                <w:lang w:eastAsia="es-MX"/>
              </w:rPr>
            </w:pPr>
            <w:r w:rsidRPr="00271DE1">
              <w:rPr>
                <w:rFonts w:cs="Arial"/>
                <w:color w:val="000000"/>
                <w:sz w:val="16"/>
                <w:szCs w:val="16"/>
                <w:lang w:eastAsia="es-MX"/>
              </w:rPr>
              <w:t>E085 Fortalecimiento Institucional y capacitación para la Seguridad Pública</w:t>
            </w:r>
          </w:p>
        </w:tc>
        <w:tc>
          <w:tcPr>
            <w:tcW w:w="14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2958B48" w14:textId="77777777" w:rsidR="00271DE1" w:rsidRPr="00271DE1" w:rsidRDefault="00271DE1" w:rsidP="00271DE1">
            <w:pPr>
              <w:autoSpaceDE w:val="0"/>
              <w:autoSpaceDN w:val="0"/>
              <w:adjustRightInd w:val="0"/>
              <w:spacing w:after="0" w:line="240" w:lineRule="auto"/>
              <w:rPr>
                <w:rFonts w:cs="Arial"/>
                <w:color w:val="0F0F0F"/>
                <w:sz w:val="16"/>
                <w:szCs w:val="16"/>
              </w:rPr>
            </w:pPr>
            <w:r w:rsidRPr="00271DE1">
              <w:rPr>
                <w:rFonts w:cs="Arial"/>
                <w:color w:val="0F0F0F"/>
                <w:sz w:val="16"/>
                <w:szCs w:val="16"/>
              </w:rPr>
              <w:t>1. Incrementar el estado de fuerza policial.</w:t>
            </w:r>
          </w:p>
          <w:p w14:paraId="4E0D1CED" w14:textId="0AA2A33C" w:rsidR="00271DE1" w:rsidRPr="00271DE1" w:rsidRDefault="00271DE1" w:rsidP="00271DE1">
            <w:pPr>
              <w:autoSpaceDE w:val="0"/>
              <w:autoSpaceDN w:val="0"/>
              <w:adjustRightInd w:val="0"/>
              <w:spacing w:after="0" w:line="240" w:lineRule="auto"/>
              <w:rPr>
                <w:rFonts w:cs="Arial"/>
                <w:color w:val="353535"/>
                <w:sz w:val="16"/>
                <w:szCs w:val="16"/>
              </w:rPr>
            </w:pPr>
            <w:r w:rsidRPr="00271DE1">
              <w:rPr>
                <w:rFonts w:cs="Arial"/>
                <w:color w:val="0F0F0F"/>
                <w:sz w:val="16"/>
                <w:szCs w:val="16"/>
              </w:rPr>
              <w:t>2. Dignificar la labor policial y el reconocimiento de sus funciones</w:t>
            </w:r>
            <w:r w:rsidRPr="00271DE1">
              <w:rPr>
                <w:rFonts w:cs="Arial"/>
                <w:color w:val="353535"/>
                <w:sz w:val="16"/>
                <w:szCs w:val="16"/>
              </w:rPr>
              <w:t>.</w:t>
            </w:r>
          </w:p>
          <w:p w14:paraId="1A699BAB" w14:textId="681B8CC8" w:rsidR="00AD0801" w:rsidRPr="00271DE1" w:rsidRDefault="00271DE1" w:rsidP="00271DE1">
            <w:pPr>
              <w:spacing w:after="0" w:line="240" w:lineRule="auto"/>
              <w:rPr>
                <w:rFonts w:eastAsia="Times New Roman" w:cs="Arial"/>
                <w:b/>
                <w:bCs/>
                <w:color w:val="FFFFFF"/>
                <w:sz w:val="16"/>
                <w:szCs w:val="16"/>
                <w:lang w:eastAsia="es-MX"/>
              </w:rPr>
            </w:pPr>
            <w:r w:rsidRPr="00271DE1">
              <w:rPr>
                <w:rFonts w:cs="Arial"/>
                <w:color w:val="0F0F0F"/>
                <w:sz w:val="16"/>
                <w:szCs w:val="16"/>
              </w:rPr>
              <w:t>3. Profesionalización de los Cuerpos de Seguridad Pública.</w:t>
            </w:r>
          </w:p>
        </w:tc>
        <w:tc>
          <w:tcPr>
            <w:tcW w:w="13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E1D135D" w14:textId="77777777" w:rsidR="00271DE1" w:rsidRPr="00271DE1" w:rsidRDefault="00271DE1" w:rsidP="00271DE1">
            <w:pPr>
              <w:autoSpaceDE w:val="0"/>
              <w:autoSpaceDN w:val="0"/>
              <w:adjustRightInd w:val="0"/>
              <w:spacing w:after="0" w:line="240" w:lineRule="auto"/>
              <w:rPr>
                <w:rFonts w:cs="Arial"/>
                <w:color w:val="0F0F0F"/>
                <w:sz w:val="16"/>
                <w:szCs w:val="16"/>
              </w:rPr>
            </w:pPr>
            <w:r w:rsidRPr="00271DE1">
              <w:rPr>
                <w:rFonts w:cs="Arial"/>
                <w:color w:val="0F0F0F"/>
                <w:sz w:val="16"/>
                <w:szCs w:val="16"/>
              </w:rPr>
              <w:t>1.1 Mantener reclutamiento permanente para proveer recursos humanos necesarios a las corporaciones policiales</w:t>
            </w:r>
          </w:p>
          <w:p w14:paraId="4C7CBB7D" w14:textId="77777777" w:rsidR="00271DE1" w:rsidRPr="00271DE1" w:rsidRDefault="00271DE1" w:rsidP="00271DE1">
            <w:pPr>
              <w:autoSpaceDE w:val="0"/>
              <w:autoSpaceDN w:val="0"/>
              <w:adjustRightInd w:val="0"/>
              <w:spacing w:after="0" w:line="240" w:lineRule="auto"/>
              <w:rPr>
                <w:rFonts w:cs="Arial"/>
                <w:color w:val="0F0F0F"/>
                <w:sz w:val="16"/>
                <w:szCs w:val="16"/>
              </w:rPr>
            </w:pPr>
            <w:r w:rsidRPr="00271DE1">
              <w:rPr>
                <w:rFonts w:cs="Arial"/>
                <w:color w:val="0F0F0F"/>
                <w:sz w:val="16"/>
                <w:szCs w:val="16"/>
              </w:rPr>
              <w:t>2</w:t>
            </w:r>
            <w:r w:rsidRPr="00271DE1">
              <w:rPr>
                <w:rFonts w:cs="Arial"/>
                <w:color w:val="353535"/>
                <w:sz w:val="16"/>
                <w:szCs w:val="16"/>
              </w:rPr>
              <w:t>.</w:t>
            </w:r>
            <w:r w:rsidRPr="00271DE1">
              <w:rPr>
                <w:rFonts w:cs="Arial"/>
                <w:color w:val="0F0F0F"/>
                <w:sz w:val="16"/>
                <w:szCs w:val="16"/>
              </w:rPr>
              <w:t>1 Otorgar becas a elementos de la corporación policial para licenciatura, maestría y doctorados en la Universidad de la Policía del</w:t>
            </w:r>
          </w:p>
          <w:p w14:paraId="6831890B" w14:textId="77777777" w:rsidR="00271DE1" w:rsidRPr="00271DE1" w:rsidRDefault="00271DE1" w:rsidP="00271DE1">
            <w:pPr>
              <w:autoSpaceDE w:val="0"/>
              <w:autoSpaceDN w:val="0"/>
              <w:adjustRightInd w:val="0"/>
              <w:spacing w:after="0" w:line="240" w:lineRule="auto"/>
              <w:rPr>
                <w:rFonts w:cs="Arial"/>
                <w:color w:val="0F0F0F"/>
                <w:sz w:val="16"/>
                <w:szCs w:val="16"/>
              </w:rPr>
            </w:pPr>
            <w:r w:rsidRPr="00271DE1">
              <w:rPr>
                <w:rFonts w:cs="Arial"/>
                <w:color w:val="0F0F0F"/>
                <w:sz w:val="16"/>
                <w:szCs w:val="16"/>
              </w:rPr>
              <w:t>Estado de Sinaloa.</w:t>
            </w:r>
          </w:p>
          <w:p w14:paraId="4F6354A5" w14:textId="77777777" w:rsidR="00271DE1" w:rsidRPr="00271DE1" w:rsidRDefault="00271DE1" w:rsidP="00271DE1">
            <w:pPr>
              <w:autoSpaceDE w:val="0"/>
              <w:autoSpaceDN w:val="0"/>
              <w:adjustRightInd w:val="0"/>
              <w:spacing w:after="0" w:line="240" w:lineRule="auto"/>
              <w:rPr>
                <w:rFonts w:cs="Arial"/>
                <w:color w:val="353535"/>
                <w:sz w:val="16"/>
                <w:szCs w:val="16"/>
              </w:rPr>
            </w:pPr>
            <w:r w:rsidRPr="00271DE1">
              <w:rPr>
                <w:rFonts w:cs="Arial"/>
                <w:color w:val="0F0F0F"/>
                <w:sz w:val="16"/>
                <w:szCs w:val="16"/>
              </w:rPr>
              <w:t>3.1 Crear la Universidad de la Policía</w:t>
            </w:r>
            <w:r w:rsidRPr="00271DE1">
              <w:rPr>
                <w:rFonts w:cs="Arial"/>
                <w:color w:val="353535"/>
                <w:sz w:val="16"/>
                <w:szCs w:val="16"/>
              </w:rPr>
              <w:t>.</w:t>
            </w:r>
          </w:p>
          <w:p w14:paraId="6085AA03" w14:textId="30B31C21" w:rsidR="00AD0801" w:rsidRPr="00271DE1" w:rsidRDefault="00271DE1" w:rsidP="00271DE1">
            <w:pPr>
              <w:spacing w:after="0" w:line="240" w:lineRule="auto"/>
              <w:rPr>
                <w:rFonts w:eastAsia="Times New Roman" w:cs="Arial"/>
                <w:b/>
                <w:bCs/>
                <w:color w:val="FFFFFF"/>
                <w:sz w:val="16"/>
                <w:szCs w:val="16"/>
                <w:lang w:eastAsia="es-MX"/>
              </w:rPr>
            </w:pPr>
            <w:r w:rsidRPr="00271DE1">
              <w:rPr>
                <w:rFonts w:cs="Arial"/>
                <w:color w:val="0F0F0F"/>
                <w:sz w:val="16"/>
                <w:szCs w:val="16"/>
              </w:rPr>
              <w:t>3.2 Establecer el servicio profesional de carrera</w:t>
            </w:r>
            <w:r w:rsidRPr="00271DE1">
              <w:rPr>
                <w:rFonts w:cs="Arial"/>
                <w:color w:val="353535"/>
                <w:sz w:val="16"/>
                <w:szCs w:val="16"/>
              </w:rPr>
              <w:t>.</w:t>
            </w:r>
          </w:p>
        </w:tc>
        <w:tc>
          <w:tcPr>
            <w:tcW w:w="8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7AD04949" w14:textId="77777777" w:rsidR="00271DE1" w:rsidRPr="00271DE1" w:rsidRDefault="00271DE1" w:rsidP="00271DE1">
            <w:pPr>
              <w:autoSpaceDE w:val="0"/>
              <w:autoSpaceDN w:val="0"/>
              <w:adjustRightInd w:val="0"/>
              <w:spacing w:after="0" w:line="240" w:lineRule="auto"/>
              <w:rPr>
                <w:rFonts w:cs="Arial"/>
                <w:color w:val="0F0F0F"/>
                <w:sz w:val="16"/>
                <w:szCs w:val="16"/>
              </w:rPr>
            </w:pPr>
            <w:r w:rsidRPr="00271DE1">
              <w:rPr>
                <w:rFonts w:cs="Arial"/>
                <w:color w:val="0F0F0F"/>
                <w:sz w:val="16"/>
                <w:szCs w:val="16"/>
              </w:rPr>
              <w:t xml:space="preserve">Contribuir al aumento de </w:t>
            </w:r>
            <w:r w:rsidRPr="00271DE1">
              <w:rPr>
                <w:rFonts w:cs="Arial"/>
                <w:color w:val="242424"/>
                <w:sz w:val="16"/>
                <w:szCs w:val="16"/>
              </w:rPr>
              <w:t xml:space="preserve">la </w:t>
            </w:r>
            <w:r w:rsidRPr="00271DE1">
              <w:rPr>
                <w:rFonts w:cs="Arial"/>
                <w:color w:val="0F0F0F"/>
                <w:sz w:val="16"/>
                <w:szCs w:val="16"/>
              </w:rPr>
              <w:t>cantidad, profesionalización y nivel académico de los cuerpos policiales a través de la prestac</w:t>
            </w:r>
            <w:r w:rsidRPr="00271DE1">
              <w:rPr>
                <w:rFonts w:cs="Arial"/>
                <w:color w:val="353535"/>
                <w:sz w:val="16"/>
                <w:szCs w:val="16"/>
              </w:rPr>
              <w:t>i</w:t>
            </w:r>
            <w:r w:rsidRPr="00271DE1">
              <w:rPr>
                <w:rFonts w:cs="Arial"/>
                <w:color w:val="0F0F0F"/>
                <w:sz w:val="16"/>
                <w:szCs w:val="16"/>
              </w:rPr>
              <w:t>ón de servicios</w:t>
            </w:r>
          </w:p>
          <w:p w14:paraId="02D82C74" w14:textId="23987174" w:rsidR="00AD0801" w:rsidRPr="00271DE1" w:rsidRDefault="00271DE1" w:rsidP="00271DE1">
            <w:pPr>
              <w:spacing w:after="0" w:line="240" w:lineRule="auto"/>
              <w:rPr>
                <w:rFonts w:eastAsia="Times New Roman" w:cs="Arial"/>
                <w:b/>
                <w:bCs/>
                <w:color w:val="FFFFFF"/>
                <w:sz w:val="16"/>
                <w:szCs w:val="16"/>
                <w:lang w:eastAsia="es-MX"/>
              </w:rPr>
            </w:pPr>
            <w:r w:rsidRPr="00271DE1">
              <w:rPr>
                <w:rFonts w:cs="Arial"/>
                <w:color w:val="0F0F0F"/>
                <w:sz w:val="16"/>
                <w:szCs w:val="16"/>
              </w:rPr>
              <w:t>de profesionalización y educación profesional con orientación a la seguridad y justicia</w:t>
            </w:r>
            <w:r w:rsidRPr="00271DE1">
              <w:rPr>
                <w:rFonts w:cs="Arial"/>
                <w:color w:val="353535"/>
                <w:sz w:val="16"/>
                <w:szCs w:val="16"/>
              </w:rPr>
              <w:t>.</w:t>
            </w:r>
          </w:p>
        </w:tc>
        <w:tc>
          <w:tcPr>
            <w:tcW w:w="3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A2E1F2E" w14:textId="4110A23F" w:rsidR="00AD0801" w:rsidRPr="00271DE1" w:rsidRDefault="00AD0801" w:rsidP="00271DE1">
            <w:pPr>
              <w:spacing w:after="0" w:line="240" w:lineRule="auto"/>
              <w:rPr>
                <w:rFonts w:eastAsia="Times New Roman" w:cs="Arial"/>
                <w:b/>
                <w:bCs/>
                <w:color w:val="FFFFFF"/>
                <w:sz w:val="16"/>
                <w:szCs w:val="16"/>
                <w:lang w:eastAsia="es-MX"/>
              </w:rPr>
            </w:pPr>
          </w:p>
        </w:tc>
      </w:tr>
      <w:tr w:rsidR="00AD0801" w:rsidRPr="00271DE1" w14:paraId="504742EA" w14:textId="77777777" w:rsidTr="00271DE1">
        <w:trPr>
          <w:trHeight w:val="354"/>
        </w:trPr>
        <w:tc>
          <w:tcPr>
            <w:tcW w:w="90"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808080" w:themeFill="background1" w:themeFillShade="80"/>
            <w:noWrap/>
            <w:vAlign w:val="center"/>
            <w:hideMark/>
          </w:tcPr>
          <w:p w14:paraId="39ACFD24" w14:textId="77777777" w:rsidR="00AD0801" w:rsidRPr="00271DE1" w:rsidRDefault="00AD0801" w:rsidP="007625D0">
            <w:pPr>
              <w:spacing w:after="0" w:line="240" w:lineRule="auto"/>
              <w:rPr>
                <w:rFonts w:eastAsia="Times New Roman" w:cstheme="minorHAnsi"/>
                <w:b/>
                <w:bCs/>
                <w:color w:val="000000"/>
                <w:sz w:val="16"/>
                <w:szCs w:val="16"/>
                <w:lang w:eastAsia="es-MX"/>
              </w:rPr>
            </w:pPr>
            <w:r w:rsidRPr="00271DE1">
              <w:rPr>
                <w:rFonts w:eastAsia="Times New Roman" w:cstheme="minorHAnsi"/>
                <w:b/>
                <w:bCs/>
                <w:color w:val="000000"/>
                <w:sz w:val="16"/>
                <w:szCs w:val="16"/>
                <w:lang w:eastAsia="es-MX"/>
              </w:rPr>
              <w:t> </w:t>
            </w:r>
          </w:p>
        </w:tc>
        <w:tc>
          <w:tcPr>
            <w:tcW w:w="3639" w:type="pct"/>
            <w:gridSpan w:val="3"/>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noWrap/>
            <w:vAlign w:val="center"/>
            <w:hideMark/>
          </w:tcPr>
          <w:p w14:paraId="3C7830AF" w14:textId="77777777" w:rsidR="00AD0801" w:rsidRPr="00271DE1" w:rsidRDefault="00AD0801" w:rsidP="007625D0">
            <w:pPr>
              <w:spacing w:after="0" w:line="240" w:lineRule="auto"/>
              <w:rPr>
                <w:rFonts w:eastAsia="Times New Roman" w:cstheme="minorHAnsi"/>
                <w:b/>
                <w:bCs/>
                <w:color w:val="FFFFFF"/>
                <w:sz w:val="16"/>
                <w:szCs w:val="16"/>
                <w:lang w:eastAsia="es-MX"/>
              </w:rPr>
            </w:pPr>
            <w:r w:rsidRPr="00271DE1">
              <w:rPr>
                <w:rFonts w:eastAsia="Times New Roman" w:cstheme="minorHAnsi"/>
                <w:b/>
                <w:bCs/>
                <w:color w:val="FFFFFF"/>
                <w:sz w:val="16"/>
                <w:szCs w:val="16"/>
                <w:lang w:eastAsia="es-MX"/>
              </w:rPr>
              <w:t>b) Propuesta de alineación a programas sectoriales o institucionales</w:t>
            </w:r>
          </w:p>
        </w:tc>
        <w:tc>
          <w:tcPr>
            <w:tcW w:w="873" w:type="pct"/>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noWrap/>
            <w:vAlign w:val="center"/>
            <w:hideMark/>
          </w:tcPr>
          <w:p w14:paraId="69F084E9" w14:textId="77777777" w:rsidR="00AD0801" w:rsidRPr="00271DE1" w:rsidRDefault="00AD0801" w:rsidP="007625D0">
            <w:pPr>
              <w:spacing w:after="0" w:line="240" w:lineRule="auto"/>
              <w:rPr>
                <w:rFonts w:eastAsia="Times New Roman" w:cstheme="minorHAnsi"/>
                <w:b/>
                <w:bCs/>
                <w:color w:val="FFFFFF"/>
                <w:sz w:val="16"/>
                <w:szCs w:val="16"/>
                <w:lang w:eastAsia="es-MX"/>
              </w:rPr>
            </w:pPr>
            <w:r w:rsidRPr="00271DE1">
              <w:rPr>
                <w:rFonts w:eastAsia="Times New Roman" w:cstheme="minorHAnsi"/>
                <w:b/>
                <w:bCs/>
                <w:color w:val="FFFFFF"/>
                <w:sz w:val="16"/>
                <w:szCs w:val="16"/>
                <w:lang w:eastAsia="es-MX"/>
              </w:rPr>
              <w:t> </w:t>
            </w:r>
          </w:p>
        </w:tc>
        <w:tc>
          <w:tcPr>
            <w:tcW w:w="398"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808080" w:themeFill="background1" w:themeFillShade="80"/>
            <w:noWrap/>
            <w:vAlign w:val="center"/>
            <w:hideMark/>
          </w:tcPr>
          <w:p w14:paraId="4B27C898" w14:textId="77777777" w:rsidR="00AD0801" w:rsidRPr="00271DE1" w:rsidRDefault="00AD0801" w:rsidP="007625D0">
            <w:pPr>
              <w:spacing w:after="0" w:line="240" w:lineRule="auto"/>
              <w:rPr>
                <w:rFonts w:eastAsia="Times New Roman" w:cstheme="minorHAnsi"/>
                <w:b/>
                <w:bCs/>
                <w:color w:val="FFFFFF"/>
                <w:sz w:val="16"/>
                <w:szCs w:val="16"/>
                <w:lang w:eastAsia="es-MX"/>
              </w:rPr>
            </w:pPr>
            <w:r w:rsidRPr="00271DE1">
              <w:rPr>
                <w:rFonts w:eastAsia="Times New Roman" w:cstheme="minorHAnsi"/>
                <w:b/>
                <w:bCs/>
                <w:color w:val="FFFFFF"/>
                <w:sz w:val="16"/>
                <w:szCs w:val="16"/>
                <w:lang w:eastAsia="es-MX"/>
              </w:rPr>
              <w:t> </w:t>
            </w:r>
          </w:p>
        </w:tc>
      </w:tr>
      <w:tr w:rsidR="00AD0801" w:rsidRPr="00271DE1" w14:paraId="46DA81B2" w14:textId="77777777" w:rsidTr="00271DE1">
        <w:trPr>
          <w:trHeight w:val="487"/>
        </w:trPr>
        <w:tc>
          <w:tcPr>
            <w:tcW w:w="94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58DEE0B9" w14:textId="77777777" w:rsidR="00AD0801" w:rsidRPr="00271DE1" w:rsidRDefault="00AD0801" w:rsidP="007625D0">
            <w:pPr>
              <w:spacing w:after="0" w:line="240" w:lineRule="auto"/>
              <w:jc w:val="center"/>
              <w:rPr>
                <w:rFonts w:eastAsia="Times New Roman" w:cstheme="minorHAnsi"/>
                <w:b/>
                <w:bCs/>
                <w:sz w:val="16"/>
                <w:szCs w:val="16"/>
                <w:lang w:eastAsia="es-MX"/>
              </w:rPr>
            </w:pPr>
            <w:r w:rsidRPr="00271DE1">
              <w:rPr>
                <w:rFonts w:eastAsia="Times New Roman" w:cstheme="minorHAnsi"/>
                <w:b/>
                <w:bCs/>
                <w:sz w:val="16"/>
                <w:szCs w:val="16"/>
                <w:lang w:eastAsia="es-MX"/>
              </w:rPr>
              <w:t>Programa derivado</w:t>
            </w:r>
          </w:p>
        </w:tc>
        <w:tc>
          <w:tcPr>
            <w:tcW w:w="14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7960119D" w14:textId="77777777" w:rsidR="00AD0801" w:rsidRPr="00271DE1" w:rsidRDefault="00AD0801" w:rsidP="007625D0">
            <w:pPr>
              <w:spacing w:after="0" w:line="240" w:lineRule="auto"/>
              <w:jc w:val="center"/>
              <w:rPr>
                <w:rFonts w:eastAsia="Times New Roman" w:cstheme="minorHAnsi"/>
                <w:b/>
                <w:bCs/>
                <w:sz w:val="16"/>
                <w:szCs w:val="16"/>
                <w:lang w:eastAsia="es-MX"/>
              </w:rPr>
            </w:pPr>
            <w:r w:rsidRPr="00271DE1">
              <w:rPr>
                <w:rFonts w:eastAsia="Times New Roman" w:cstheme="minorHAnsi"/>
                <w:b/>
                <w:bCs/>
                <w:sz w:val="16"/>
                <w:szCs w:val="16"/>
                <w:lang w:eastAsia="es-MX"/>
              </w:rPr>
              <w:t>Objetivo prioritario</w:t>
            </w:r>
          </w:p>
        </w:tc>
        <w:tc>
          <w:tcPr>
            <w:tcW w:w="13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7590B043" w14:textId="77777777" w:rsidR="00AD0801" w:rsidRPr="00271DE1" w:rsidRDefault="00AD0801" w:rsidP="007625D0">
            <w:pPr>
              <w:spacing w:after="0" w:line="240" w:lineRule="auto"/>
              <w:jc w:val="center"/>
              <w:rPr>
                <w:rFonts w:eastAsia="Times New Roman" w:cstheme="minorHAnsi"/>
                <w:b/>
                <w:bCs/>
                <w:sz w:val="16"/>
                <w:szCs w:val="16"/>
                <w:lang w:eastAsia="es-MX"/>
              </w:rPr>
            </w:pPr>
            <w:r w:rsidRPr="00271DE1">
              <w:rPr>
                <w:rFonts w:eastAsia="Times New Roman" w:cstheme="minorHAnsi"/>
                <w:b/>
                <w:bCs/>
                <w:sz w:val="16"/>
                <w:szCs w:val="16"/>
                <w:lang w:eastAsia="es-MX"/>
              </w:rPr>
              <w:t>Estrategia prioritaria</w:t>
            </w:r>
          </w:p>
        </w:tc>
        <w:tc>
          <w:tcPr>
            <w:tcW w:w="8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AC700D6" w14:textId="77777777" w:rsidR="00AD0801" w:rsidRPr="00271DE1" w:rsidRDefault="00AD0801" w:rsidP="007625D0">
            <w:pPr>
              <w:spacing w:after="0" w:line="240" w:lineRule="auto"/>
              <w:jc w:val="center"/>
              <w:rPr>
                <w:rFonts w:eastAsia="Times New Roman" w:cstheme="minorHAnsi"/>
                <w:b/>
                <w:bCs/>
                <w:sz w:val="16"/>
                <w:szCs w:val="16"/>
                <w:lang w:eastAsia="es-MX"/>
              </w:rPr>
            </w:pPr>
            <w:r w:rsidRPr="00271DE1">
              <w:rPr>
                <w:rFonts w:eastAsia="Times New Roman" w:cstheme="minorHAnsi"/>
                <w:b/>
                <w:bCs/>
                <w:sz w:val="16"/>
                <w:szCs w:val="16"/>
                <w:lang w:eastAsia="es-MX"/>
              </w:rPr>
              <w:t>Contribución del Pp</w:t>
            </w:r>
          </w:p>
        </w:tc>
        <w:tc>
          <w:tcPr>
            <w:tcW w:w="3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F77ED61" w14:textId="77777777" w:rsidR="00AD0801" w:rsidRPr="00271DE1" w:rsidRDefault="00AD0801" w:rsidP="007625D0">
            <w:pPr>
              <w:spacing w:after="0" w:line="240" w:lineRule="auto"/>
              <w:jc w:val="center"/>
              <w:rPr>
                <w:rFonts w:eastAsia="Times New Roman" w:cstheme="minorHAnsi"/>
                <w:b/>
                <w:bCs/>
                <w:sz w:val="16"/>
                <w:szCs w:val="16"/>
                <w:lang w:eastAsia="es-MX"/>
              </w:rPr>
            </w:pPr>
            <w:r w:rsidRPr="00271DE1">
              <w:rPr>
                <w:rFonts w:eastAsia="Times New Roman" w:cstheme="minorHAnsi"/>
                <w:b/>
                <w:bCs/>
                <w:sz w:val="16"/>
                <w:szCs w:val="16"/>
                <w:lang w:eastAsia="es-MX"/>
              </w:rPr>
              <w:t>Valoración</w:t>
            </w:r>
          </w:p>
        </w:tc>
      </w:tr>
      <w:tr w:rsidR="00271DE1" w:rsidRPr="00271DE1" w14:paraId="1171B1C9" w14:textId="77777777" w:rsidTr="00271DE1">
        <w:trPr>
          <w:trHeight w:val="1122"/>
        </w:trPr>
        <w:tc>
          <w:tcPr>
            <w:tcW w:w="94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7AE733D" w14:textId="4B0FBEAD" w:rsidR="00AD0801" w:rsidRPr="00271DE1" w:rsidRDefault="009D2B87" w:rsidP="00271DE1">
            <w:pPr>
              <w:spacing w:after="0" w:line="240" w:lineRule="auto"/>
              <w:jc w:val="center"/>
              <w:rPr>
                <w:rFonts w:eastAsia="Times New Roman" w:cstheme="minorHAnsi"/>
                <w:b/>
                <w:bCs/>
                <w:color w:val="FFFFFF"/>
                <w:sz w:val="16"/>
                <w:szCs w:val="16"/>
                <w:lang w:eastAsia="es-MX"/>
              </w:rPr>
            </w:pPr>
            <w:r w:rsidRPr="00271DE1">
              <w:rPr>
                <w:rFonts w:eastAsia="Times New Roman" w:cs="Arial"/>
                <w:b/>
                <w:bCs/>
                <w:color w:val="FFFFFF"/>
                <w:sz w:val="16"/>
                <w:szCs w:val="16"/>
                <w:lang w:eastAsia="es-MX"/>
              </w:rPr>
              <w:t> </w:t>
            </w:r>
            <w:r w:rsidRPr="00271DE1">
              <w:rPr>
                <w:rFonts w:cs="Arial"/>
                <w:color w:val="000000"/>
                <w:sz w:val="16"/>
                <w:szCs w:val="16"/>
                <w:lang w:eastAsia="es-MX"/>
              </w:rPr>
              <w:t>E085 Fortalecimiento Institucional y capacitación para la Seguridad Pública</w:t>
            </w:r>
            <w:r w:rsidR="00AD0801" w:rsidRPr="00271DE1">
              <w:rPr>
                <w:rFonts w:eastAsia="Times New Roman" w:cstheme="minorHAnsi"/>
                <w:b/>
                <w:bCs/>
                <w:color w:val="FFFFFF"/>
                <w:sz w:val="16"/>
                <w:szCs w:val="16"/>
                <w:lang w:eastAsia="es-MX"/>
              </w:rPr>
              <w:t> </w:t>
            </w:r>
          </w:p>
        </w:tc>
        <w:tc>
          <w:tcPr>
            <w:tcW w:w="14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A87C261" w14:textId="18F57371" w:rsidR="00AD0801" w:rsidRPr="00271DE1" w:rsidRDefault="00A17E12" w:rsidP="00271DE1">
            <w:pPr>
              <w:spacing w:after="0" w:line="240" w:lineRule="auto"/>
              <w:jc w:val="center"/>
              <w:rPr>
                <w:rFonts w:eastAsia="Times New Roman" w:cstheme="minorHAnsi"/>
                <w:b/>
                <w:bCs/>
                <w:color w:val="FFFFFF"/>
                <w:sz w:val="16"/>
                <w:szCs w:val="16"/>
                <w:lang w:eastAsia="es-MX"/>
              </w:rPr>
            </w:pPr>
            <w:r w:rsidRPr="00271DE1">
              <w:rPr>
                <w:sz w:val="16"/>
                <w:szCs w:val="16"/>
              </w:rPr>
              <w:t>Formular e impulsar programas de formación atendiendo el nuevo modelo nacional policial y el programa rector de profesionalización.</w:t>
            </w:r>
          </w:p>
        </w:tc>
        <w:tc>
          <w:tcPr>
            <w:tcW w:w="13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B5625DA" w14:textId="7ED43CE0" w:rsidR="00A17E12" w:rsidRPr="00271DE1" w:rsidRDefault="00A17E12" w:rsidP="00271DE1">
            <w:pPr>
              <w:spacing w:after="0" w:line="240" w:lineRule="auto"/>
              <w:rPr>
                <w:sz w:val="16"/>
                <w:szCs w:val="16"/>
              </w:rPr>
            </w:pPr>
            <w:r w:rsidRPr="00271DE1">
              <w:rPr>
                <w:sz w:val="16"/>
                <w:szCs w:val="16"/>
              </w:rPr>
              <w:t>1.1. Llevar a cabo los procesos de capacitación en la modalidad de formación inicial para elementos de seguridad pública y procuración de justicia.</w:t>
            </w:r>
          </w:p>
          <w:p w14:paraId="16C85AF4" w14:textId="11A6FE48" w:rsidR="00A17E12" w:rsidRPr="00271DE1" w:rsidRDefault="00A17E12" w:rsidP="00271DE1">
            <w:pPr>
              <w:spacing w:after="0" w:line="240" w:lineRule="auto"/>
              <w:rPr>
                <w:sz w:val="16"/>
                <w:szCs w:val="16"/>
              </w:rPr>
            </w:pPr>
            <w:r w:rsidRPr="00271DE1">
              <w:rPr>
                <w:sz w:val="16"/>
                <w:szCs w:val="16"/>
              </w:rPr>
              <w:t>1.2. Ejecutar los procesos en la modalidad de capacitación continua</w:t>
            </w:r>
          </w:p>
          <w:p w14:paraId="7E957CE5" w14:textId="1029F4DA" w:rsidR="00A17E12" w:rsidRPr="00271DE1" w:rsidRDefault="00A17E12" w:rsidP="00271DE1">
            <w:pPr>
              <w:spacing w:after="0" w:line="240" w:lineRule="auto"/>
              <w:rPr>
                <w:sz w:val="16"/>
                <w:szCs w:val="16"/>
              </w:rPr>
            </w:pPr>
            <w:r w:rsidRPr="00271DE1">
              <w:rPr>
                <w:sz w:val="16"/>
                <w:szCs w:val="16"/>
              </w:rPr>
              <w:t>1.3. Ejecutar procesos de evaluación del personal de seguridad pública en competencias básicas.</w:t>
            </w:r>
          </w:p>
          <w:p w14:paraId="44FD1B80" w14:textId="01CCB8F1" w:rsidR="009D2B87" w:rsidRPr="00271DE1" w:rsidRDefault="009D2B87" w:rsidP="00271DE1">
            <w:pPr>
              <w:spacing w:after="0" w:line="240" w:lineRule="auto"/>
              <w:jc w:val="center"/>
              <w:rPr>
                <w:rFonts w:eastAsia="Times New Roman" w:cstheme="minorHAnsi"/>
                <w:b/>
                <w:bCs/>
                <w:color w:val="FFFFFF"/>
                <w:sz w:val="16"/>
                <w:szCs w:val="16"/>
                <w:lang w:eastAsia="es-MX"/>
              </w:rPr>
            </w:pPr>
          </w:p>
          <w:p w14:paraId="1538C734" w14:textId="14B4C9C3" w:rsidR="00AD0801" w:rsidRPr="00271DE1" w:rsidRDefault="00AD0801" w:rsidP="00271DE1">
            <w:pPr>
              <w:spacing w:after="0" w:line="240" w:lineRule="auto"/>
              <w:jc w:val="center"/>
              <w:rPr>
                <w:rFonts w:eastAsia="Times New Roman" w:cstheme="minorHAnsi"/>
                <w:b/>
                <w:bCs/>
                <w:color w:val="FFFFFF"/>
                <w:sz w:val="16"/>
                <w:szCs w:val="16"/>
                <w:lang w:eastAsia="es-MX"/>
              </w:rPr>
            </w:pPr>
          </w:p>
        </w:tc>
        <w:tc>
          <w:tcPr>
            <w:tcW w:w="8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7590978" w14:textId="77777777" w:rsidR="00271DE1" w:rsidRPr="00271DE1" w:rsidRDefault="00271DE1" w:rsidP="00271DE1">
            <w:pPr>
              <w:autoSpaceDE w:val="0"/>
              <w:autoSpaceDN w:val="0"/>
              <w:adjustRightInd w:val="0"/>
              <w:spacing w:after="0" w:line="240" w:lineRule="auto"/>
              <w:rPr>
                <w:rFonts w:cs="Arial"/>
                <w:color w:val="0F0F0F"/>
                <w:sz w:val="16"/>
                <w:szCs w:val="16"/>
              </w:rPr>
            </w:pPr>
            <w:r w:rsidRPr="00271DE1">
              <w:rPr>
                <w:rFonts w:cs="Arial"/>
                <w:color w:val="0F0F0F"/>
                <w:sz w:val="16"/>
                <w:szCs w:val="16"/>
              </w:rPr>
              <w:t xml:space="preserve">Garantizar una </w:t>
            </w:r>
            <w:r w:rsidRPr="00271DE1">
              <w:rPr>
                <w:rFonts w:cs="Arial"/>
                <w:color w:val="242424"/>
                <w:sz w:val="16"/>
                <w:szCs w:val="16"/>
              </w:rPr>
              <w:t xml:space="preserve">respuesta </w:t>
            </w:r>
            <w:r w:rsidRPr="00271DE1">
              <w:rPr>
                <w:rFonts w:cs="Arial"/>
                <w:color w:val="0F0F0F"/>
                <w:sz w:val="16"/>
                <w:szCs w:val="16"/>
              </w:rPr>
              <w:t>eficaz en la protección y restitución de los derechos humanos como un compromiso medular e inaplazable</w:t>
            </w:r>
          </w:p>
          <w:p w14:paraId="3E3EBFB3" w14:textId="39E88882" w:rsidR="00AD0801" w:rsidRPr="00271DE1" w:rsidRDefault="00271DE1" w:rsidP="00271DE1">
            <w:pPr>
              <w:spacing w:after="0" w:line="240" w:lineRule="auto"/>
              <w:rPr>
                <w:rFonts w:eastAsia="Times New Roman" w:cstheme="minorHAnsi"/>
                <w:b/>
                <w:bCs/>
                <w:color w:val="FFFFFF"/>
                <w:sz w:val="16"/>
                <w:szCs w:val="16"/>
                <w:lang w:eastAsia="es-MX"/>
              </w:rPr>
            </w:pPr>
            <w:r w:rsidRPr="00271DE1">
              <w:rPr>
                <w:rFonts w:cs="Arial"/>
                <w:color w:val="0F0F0F"/>
                <w:sz w:val="16"/>
                <w:szCs w:val="16"/>
              </w:rPr>
              <w:t>para la transformación de Sinaloa</w:t>
            </w:r>
          </w:p>
        </w:tc>
        <w:tc>
          <w:tcPr>
            <w:tcW w:w="3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84D1D82" w14:textId="77777777" w:rsidR="00AD0801" w:rsidRPr="00271DE1" w:rsidRDefault="00AD0801" w:rsidP="00271DE1">
            <w:pPr>
              <w:spacing w:after="0" w:line="240" w:lineRule="auto"/>
              <w:jc w:val="center"/>
              <w:rPr>
                <w:rFonts w:eastAsia="Times New Roman" w:cstheme="minorHAnsi"/>
                <w:b/>
                <w:bCs/>
                <w:color w:val="FFFFFF"/>
                <w:sz w:val="16"/>
                <w:szCs w:val="16"/>
                <w:lang w:eastAsia="es-MX"/>
              </w:rPr>
            </w:pPr>
            <w:r w:rsidRPr="00271DE1">
              <w:rPr>
                <w:rFonts w:eastAsia="Times New Roman" w:cstheme="minorHAnsi"/>
                <w:b/>
                <w:bCs/>
                <w:color w:val="FFFFFF"/>
                <w:sz w:val="16"/>
                <w:szCs w:val="16"/>
                <w:lang w:eastAsia="es-MX"/>
              </w:rPr>
              <w:t> </w:t>
            </w:r>
          </w:p>
        </w:tc>
      </w:tr>
    </w:tbl>
    <w:p w14:paraId="366C6B0E" w14:textId="77777777" w:rsidR="00AD0801" w:rsidRPr="00271DE1" w:rsidRDefault="00AD0801" w:rsidP="00271DE1">
      <w:pPr>
        <w:spacing w:line="240" w:lineRule="auto"/>
        <w:rPr>
          <w:sz w:val="16"/>
          <w:szCs w:val="16"/>
          <w:lang w:val="es-ES"/>
        </w:rPr>
      </w:pPr>
    </w:p>
    <w:p w14:paraId="71FF0177" w14:textId="77777777" w:rsidR="001A4CF5" w:rsidRDefault="001A4CF5" w:rsidP="00271DE1">
      <w:pPr>
        <w:spacing w:line="240" w:lineRule="auto"/>
        <w:jc w:val="left"/>
        <w:rPr>
          <w:sz w:val="16"/>
          <w:szCs w:val="16"/>
          <w:lang w:val="es-ES"/>
        </w:rPr>
      </w:pPr>
    </w:p>
    <w:p w14:paraId="09AAA31E" w14:textId="77777777" w:rsidR="001A4CF5" w:rsidRDefault="001A4CF5" w:rsidP="00271DE1">
      <w:pPr>
        <w:spacing w:line="240" w:lineRule="auto"/>
        <w:jc w:val="left"/>
        <w:rPr>
          <w:sz w:val="16"/>
          <w:szCs w:val="16"/>
          <w:lang w:val="es-ES"/>
        </w:rPr>
      </w:pPr>
    </w:p>
    <w:p w14:paraId="2B0C0593" w14:textId="77777777" w:rsidR="001A4CF5" w:rsidRDefault="001A4CF5" w:rsidP="00271DE1">
      <w:pPr>
        <w:spacing w:line="240" w:lineRule="auto"/>
        <w:jc w:val="left"/>
        <w:rPr>
          <w:sz w:val="16"/>
          <w:szCs w:val="16"/>
          <w:lang w:val="es-ES"/>
        </w:rPr>
      </w:pPr>
    </w:p>
    <w:p w14:paraId="0B2C077E" w14:textId="77777777" w:rsidR="001A4CF5" w:rsidRDefault="001A4CF5" w:rsidP="00271DE1">
      <w:pPr>
        <w:spacing w:line="240" w:lineRule="auto"/>
        <w:jc w:val="left"/>
        <w:rPr>
          <w:sz w:val="16"/>
          <w:szCs w:val="16"/>
          <w:lang w:val="es-ES"/>
        </w:rPr>
      </w:pPr>
    </w:p>
    <w:p w14:paraId="25C604C9" w14:textId="77777777" w:rsidR="001A4CF5" w:rsidRDefault="001A4CF5" w:rsidP="00271DE1">
      <w:pPr>
        <w:spacing w:line="240" w:lineRule="auto"/>
        <w:jc w:val="left"/>
        <w:rPr>
          <w:sz w:val="16"/>
          <w:szCs w:val="16"/>
          <w:lang w:val="es-ES"/>
        </w:rPr>
      </w:pPr>
    </w:p>
    <w:p w14:paraId="2D71E357" w14:textId="77777777" w:rsidR="001A4CF5" w:rsidRDefault="001A4CF5" w:rsidP="00271DE1">
      <w:pPr>
        <w:spacing w:line="240" w:lineRule="auto"/>
        <w:jc w:val="left"/>
        <w:rPr>
          <w:sz w:val="16"/>
          <w:szCs w:val="16"/>
          <w:lang w:val="es-ES"/>
        </w:rPr>
      </w:pPr>
    </w:p>
    <w:p w14:paraId="69792D42" w14:textId="77777777" w:rsidR="001A4CF5" w:rsidRDefault="001A4CF5" w:rsidP="00271DE1">
      <w:pPr>
        <w:spacing w:line="240" w:lineRule="auto"/>
        <w:jc w:val="left"/>
        <w:rPr>
          <w:sz w:val="16"/>
          <w:szCs w:val="16"/>
          <w:lang w:val="es-ES"/>
        </w:rPr>
      </w:pPr>
    </w:p>
    <w:p w14:paraId="30243032" w14:textId="77777777" w:rsidR="001A4CF5" w:rsidRDefault="001A4CF5" w:rsidP="00271DE1">
      <w:pPr>
        <w:spacing w:line="240" w:lineRule="auto"/>
        <w:jc w:val="left"/>
        <w:rPr>
          <w:sz w:val="16"/>
          <w:szCs w:val="16"/>
          <w:lang w:val="es-ES"/>
        </w:rPr>
      </w:pPr>
    </w:p>
    <w:p w14:paraId="4A15A323" w14:textId="77777777" w:rsidR="001A4CF5" w:rsidRDefault="001A4CF5" w:rsidP="00271DE1">
      <w:pPr>
        <w:spacing w:line="240" w:lineRule="auto"/>
        <w:jc w:val="left"/>
        <w:rPr>
          <w:sz w:val="16"/>
          <w:szCs w:val="16"/>
          <w:lang w:val="es-ES"/>
        </w:rPr>
      </w:pPr>
    </w:p>
    <w:tbl>
      <w:tblPr>
        <w:tblW w:w="9588" w:type="dxa"/>
        <w:tblInd w:w="-10" w:type="dxa"/>
        <w:tblCellMar>
          <w:left w:w="70" w:type="dxa"/>
          <w:right w:w="70" w:type="dxa"/>
        </w:tblCellMar>
        <w:tblLook w:val="04A0" w:firstRow="1" w:lastRow="0" w:firstColumn="1" w:lastColumn="0" w:noHBand="0" w:noVBand="1"/>
      </w:tblPr>
      <w:tblGrid>
        <w:gridCol w:w="191"/>
        <w:gridCol w:w="379"/>
        <w:gridCol w:w="497"/>
        <w:gridCol w:w="80"/>
        <w:gridCol w:w="306"/>
        <w:gridCol w:w="271"/>
        <w:gridCol w:w="118"/>
        <w:gridCol w:w="195"/>
        <w:gridCol w:w="195"/>
        <w:gridCol w:w="41"/>
        <w:gridCol w:w="154"/>
        <w:gridCol w:w="246"/>
        <w:gridCol w:w="142"/>
        <w:gridCol w:w="103"/>
        <w:gridCol w:w="441"/>
        <w:gridCol w:w="172"/>
        <w:gridCol w:w="370"/>
        <w:gridCol w:w="678"/>
        <w:gridCol w:w="473"/>
        <w:gridCol w:w="162"/>
        <w:gridCol w:w="542"/>
        <w:gridCol w:w="105"/>
        <w:gridCol w:w="373"/>
        <w:gridCol w:w="64"/>
        <w:gridCol w:w="209"/>
        <w:gridCol w:w="333"/>
        <w:gridCol w:w="542"/>
        <w:gridCol w:w="379"/>
        <w:gridCol w:w="84"/>
        <w:gridCol w:w="79"/>
        <w:gridCol w:w="110"/>
        <w:gridCol w:w="273"/>
        <w:gridCol w:w="159"/>
        <w:gridCol w:w="114"/>
        <w:gridCol w:w="293"/>
        <w:gridCol w:w="132"/>
        <w:gridCol w:w="8"/>
        <w:gridCol w:w="195"/>
        <w:gridCol w:w="380"/>
      </w:tblGrid>
      <w:tr w:rsidR="001A4CF5" w:rsidRPr="00B47362" w14:paraId="64E0267E" w14:textId="77777777" w:rsidTr="001317CA">
        <w:trPr>
          <w:trHeight w:val="397"/>
        </w:trPr>
        <w:tc>
          <w:tcPr>
            <w:tcW w:w="9588" w:type="dxa"/>
            <w:gridSpan w:val="3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3B20656F" w14:textId="77777777" w:rsidR="001A4CF5" w:rsidRPr="00B47362" w:rsidRDefault="001A4CF5" w:rsidP="007625D0">
            <w:pPr>
              <w:spacing w:after="0" w:line="240" w:lineRule="auto"/>
              <w:jc w:val="center"/>
              <w:rPr>
                <w:rFonts w:eastAsia="Times New Roman" w:cstheme="minorHAnsi"/>
                <w:b/>
                <w:bCs/>
                <w:color w:val="FFFFFF"/>
                <w:szCs w:val="18"/>
                <w:lang w:eastAsia="es-MX"/>
              </w:rPr>
            </w:pPr>
            <w:r w:rsidRPr="00B47362">
              <w:rPr>
                <w:rFonts w:eastAsia="Times New Roman" w:cstheme="minorHAnsi"/>
                <w:b/>
                <w:bCs/>
                <w:color w:val="FFFFFF"/>
                <w:szCs w:val="18"/>
                <w:lang w:eastAsia="es-MX"/>
              </w:rPr>
              <w:lastRenderedPageBreak/>
              <w:t xml:space="preserve">Anexo 10. Alineación a los </w:t>
            </w:r>
            <w:r>
              <w:rPr>
                <w:rFonts w:eastAsia="Times New Roman" w:cstheme="minorHAnsi"/>
                <w:b/>
                <w:bCs/>
                <w:color w:val="FFFFFF"/>
                <w:szCs w:val="18"/>
                <w:lang w:eastAsia="es-MX"/>
              </w:rPr>
              <w:t>ODS</w:t>
            </w:r>
            <w:r w:rsidRPr="00B47362">
              <w:rPr>
                <w:rFonts w:eastAsia="Times New Roman" w:cstheme="minorHAnsi"/>
                <w:b/>
                <w:bCs/>
                <w:color w:val="FFFFFF"/>
                <w:szCs w:val="18"/>
                <w:lang w:eastAsia="es-MX"/>
              </w:rPr>
              <w:t> </w:t>
            </w:r>
          </w:p>
        </w:tc>
      </w:tr>
      <w:tr w:rsidR="001A4CF5" w:rsidRPr="00B47362" w14:paraId="130F5A5E" w14:textId="77777777" w:rsidTr="001317CA">
        <w:trPr>
          <w:trHeight w:val="359"/>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0631A172" w14:textId="77777777" w:rsidR="001A4CF5" w:rsidRPr="00B47362" w:rsidRDefault="001A4CF5" w:rsidP="007625D0">
            <w:pPr>
              <w:spacing w:after="0" w:line="240" w:lineRule="auto"/>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Nombre del Pp:</w:t>
            </w:r>
          </w:p>
        </w:tc>
        <w:tc>
          <w:tcPr>
            <w:tcW w:w="4019" w:type="dxa"/>
            <w:gridSpan w:val="1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90B3495" w14:textId="77777777" w:rsidR="001A4CF5" w:rsidRPr="001317CA" w:rsidRDefault="001A4CF5" w:rsidP="001317CA">
            <w:pPr>
              <w:spacing w:after="0" w:line="240" w:lineRule="auto"/>
              <w:rPr>
                <w:rFonts w:eastAsia="Times New Roman" w:cstheme="minorHAnsi"/>
                <w:color w:val="000000"/>
                <w:sz w:val="18"/>
                <w:szCs w:val="18"/>
                <w:lang w:eastAsia="es-MX"/>
              </w:rPr>
            </w:pPr>
            <w:r w:rsidRPr="001317CA">
              <w:rPr>
                <w:color w:val="000000"/>
                <w:sz w:val="18"/>
                <w:lang w:eastAsia="es-MX"/>
              </w:rPr>
              <w:t>Fortalecimiento Institucional y capacitación para la Seguridad Pública</w:t>
            </w:r>
          </w:p>
        </w:tc>
        <w:tc>
          <w:tcPr>
            <w:tcW w:w="1984"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7DED0B5F" w14:textId="77777777" w:rsidR="001A4CF5" w:rsidRPr="00B47362" w:rsidRDefault="001A4CF5" w:rsidP="007625D0">
            <w:pPr>
              <w:spacing w:after="0" w:line="240" w:lineRule="auto"/>
              <w:jc w:val="center"/>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Modalidad y clave:</w:t>
            </w:r>
          </w:p>
        </w:tc>
        <w:tc>
          <w:tcPr>
            <w:tcW w:w="1743"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9DA3426" w14:textId="77777777" w:rsidR="001A4CF5" w:rsidRPr="00B47362" w:rsidRDefault="001A4CF5" w:rsidP="007625D0">
            <w:pPr>
              <w:spacing w:after="0" w:line="240" w:lineRule="auto"/>
              <w:jc w:val="center"/>
              <w:rPr>
                <w:rFonts w:eastAsia="Times New Roman" w:cstheme="minorHAnsi"/>
                <w:color w:val="000000"/>
                <w:sz w:val="18"/>
                <w:szCs w:val="18"/>
                <w:lang w:eastAsia="es-MX"/>
              </w:rPr>
            </w:pPr>
            <w:r>
              <w:rPr>
                <w:rFonts w:eastAsia="Times New Roman" w:cstheme="minorHAnsi"/>
                <w:color w:val="000000"/>
                <w:sz w:val="18"/>
                <w:szCs w:val="18"/>
                <w:lang w:eastAsia="es-MX"/>
              </w:rPr>
              <w:t>E085</w:t>
            </w:r>
            <w:r w:rsidRPr="00B47362">
              <w:rPr>
                <w:rFonts w:eastAsia="Times New Roman" w:cstheme="minorHAnsi"/>
                <w:color w:val="000000"/>
                <w:sz w:val="18"/>
                <w:szCs w:val="18"/>
                <w:lang w:eastAsia="es-MX"/>
              </w:rPr>
              <w:t> </w:t>
            </w:r>
          </w:p>
        </w:tc>
      </w:tr>
      <w:tr w:rsidR="001A4CF5" w:rsidRPr="00B47362" w14:paraId="5D09583C" w14:textId="77777777" w:rsidTr="001317CA">
        <w:trPr>
          <w:trHeight w:val="613"/>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F0A8357" w14:textId="77777777" w:rsidR="001A4CF5" w:rsidRPr="00B47362" w:rsidRDefault="001A4CF5" w:rsidP="007625D0">
            <w:pPr>
              <w:spacing w:after="0" w:line="240" w:lineRule="auto"/>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Objetivo central del Pp evaluado:</w:t>
            </w:r>
          </w:p>
        </w:tc>
        <w:tc>
          <w:tcPr>
            <w:tcW w:w="7746" w:type="dxa"/>
            <w:gridSpan w:val="3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15D8D79" w14:textId="77777777" w:rsidR="001A4CF5" w:rsidRPr="00B47362" w:rsidRDefault="001A4CF5" w:rsidP="001317CA">
            <w:pPr>
              <w:spacing w:after="0" w:line="240" w:lineRule="auto"/>
              <w:rPr>
                <w:rFonts w:eastAsia="Times New Roman" w:cstheme="minorHAnsi"/>
                <w:color w:val="000000"/>
                <w:sz w:val="18"/>
                <w:szCs w:val="18"/>
                <w:lang w:eastAsia="es-MX"/>
              </w:rPr>
            </w:pPr>
            <w:r>
              <w:rPr>
                <w:rFonts w:eastAsia="Times New Roman" w:cstheme="minorHAnsi"/>
                <w:color w:val="000000"/>
                <w:sz w:val="18"/>
                <w:szCs w:val="16"/>
                <w:lang w:eastAsia="es-MX"/>
              </w:rPr>
              <w:t>Elevar el nivel en las modalidades de formación y académicas, profesionalizar a los elementos policiales, población civil con el perfil para licenciaturas y posgrad</w:t>
            </w:r>
            <w:r>
              <w:rPr>
                <w:rFonts w:eastAsia="Times New Roman" w:cstheme="minorHAnsi"/>
                <w:color w:val="000000"/>
                <w:sz w:val="18"/>
                <w:szCs w:val="18"/>
                <w:lang w:eastAsia="es-MX"/>
              </w:rPr>
              <w:t>o</w:t>
            </w:r>
          </w:p>
        </w:tc>
      </w:tr>
      <w:tr w:rsidR="001A4CF5" w:rsidRPr="00B47362" w14:paraId="4E574354" w14:textId="77777777" w:rsidTr="001317CA">
        <w:trPr>
          <w:trHeight w:val="359"/>
        </w:trPr>
        <w:tc>
          <w:tcPr>
            <w:tcW w:w="9588" w:type="dxa"/>
            <w:gridSpan w:val="3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4A8AEA9C" w14:textId="77777777" w:rsidR="001A4CF5" w:rsidRPr="00B47362" w:rsidRDefault="001A4CF5" w:rsidP="007625D0">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Vinculación establecida por el Pp</w:t>
            </w:r>
          </w:p>
        </w:tc>
      </w:tr>
      <w:tr w:rsidR="001A4CF5" w:rsidRPr="00B47362" w14:paraId="3C1630D9" w14:textId="77777777" w:rsidTr="001317CA">
        <w:trPr>
          <w:trHeight w:val="254"/>
        </w:trPr>
        <w:tc>
          <w:tcPr>
            <w:tcW w:w="191" w:type="dxa"/>
            <w:tcBorders>
              <w:top w:val="nil"/>
              <w:left w:val="single" w:sz="4" w:space="0" w:color="BFBFBF" w:themeColor="background1" w:themeShade="BF"/>
              <w:right w:val="nil"/>
            </w:tcBorders>
            <w:shd w:val="clear" w:color="auto" w:fill="auto"/>
            <w:noWrap/>
            <w:vAlign w:val="center"/>
            <w:hideMark/>
          </w:tcPr>
          <w:p w14:paraId="5D870A69" w14:textId="77777777" w:rsidR="001A4CF5" w:rsidRPr="00B47362" w:rsidRDefault="001A4CF5" w:rsidP="007625D0">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76" w:type="dxa"/>
            <w:gridSpan w:val="2"/>
            <w:tcBorders>
              <w:top w:val="nil"/>
              <w:left w:val="nil"/>
              <w:right w:val="nil"/>
            </w:tcBorders>
            <w:shd w:val="clear" w:color="auto" w:fill="auto"/>
            <w:noWrap/>
            <w:vAlign w:val="bottom"/>
            <w:hideMark/>
          </w:tcPr>
          <w:p w14:paraId="20A757E8" w14:textId="77777777" w:rsidR="001A4CF5" w:rsidRPr="00B47362" w:rsidRDefault="001A4CF5" w:rsidP="007625D0">
            <w:pPr>
              <w:spacing w:after="0" w:line="240" w:lineRule="auto"/>
              <w:rPr>
                <w:rFonts w:eastAsia="Times New Roman" w:cstheme="minorHAnsi"/>
                <w:color w:val="000000"/>
                <w:sz w:val="18"/>
                <w:szCs w:val="18"/>
                <w:lang w:eastAsia="es-MX"/>
              </w:rPr>
            </w:pPr>
          </w:p>
          <w:tbl>
            <w:tblPr>
              <w:tblW w:w="0" w:type="auto"/>
              <w:tblCellSpacing w:w="0" w:type="dxa"/>
              <w:tblCellMar>
                <w:left w:w="0" w:type="dxa"/>
                <w:right w:w="0" w:type="dxa"/>
              </w:tblCellMar>
              <w:tblLook w:val="04A0" w:firstRow="1" w:lastRow="0" w:firstColumn="1" w:lastColumn="0" w:noHBand="0" w:noVBand="1"/>
            </w:tblPr>
            <w:tblGrid>
              <w:gridCol w:w="348"/>
            </w:tblGrid>
            <w:tr w:rsidR="001A4CF5" w:rsidRPr="00B47362" w14:paraId="1FA4C328" w14:textId="77777777" w:rsidTr="007625D0">
              <w:trPr>
                <w:trHeight w:val="254"/>
                <w:tblCellSpacing w:w="0" w:type="dxa"/>
              </w:trPr>
              <w:tc>
                <w:tcPr>
                  <w:tcW w:w="348" w:type="dxa"/>
                  <w:tcBorders>
                    <w:top w:val="nil"/>
                    <w:left w:val="nil"/>
                    <w:bottom w:val="nil"/>
                    <w:right w:val="nil"/>
                  </w:tcBorders>
                  <w:shd w:val="clear" w:color="auto" w:fill="auto"/>
                  <w:noWrap/>
                  <w:vAlign w:val="center"/>
                  <w:hideMark/>
                </w:tcPr>
                <w:p w14:paraId="4EE41920" w14:textId="77777777" w:rsidR="001A4CF5" w:rsidRPr="00B47362" w:rsidRDefault="001A4CF5" w:rsidP="007625D0">
                  <w:pPr>
                    <w:spacing w:after="0" w:line="240" w:lineRule="auto"/>
                    <w:rPr>
                      <w:rFonts w:eastAsia="Times New Roman" w:cstheme="minorHAnsi"/>
                      <w:color w:val="000000"/>
                      <w:sz w:val="18"/>
                      <w:szCs w:val="18"/>
                      <w:lang w:eastAsia="es-MX"/>
                    </w:rPr>
                  </w:pPr>
                </w:p>
              </w:tc>
            </w:tr>
          </w:tbl>
          <w:p w14:paraId="0EDFA9E7" w14:textId="77777777" w:rsidR="001A4CF5" w:rsidRPr="00B47362" w:rsidRDefault="001A4CF5" w:rsidP="007625D0">
            <w:pPr>
              <w:spacing w:after="0" w:line="240" w:lineRule="auto"/>
              <w:rPr>
                <w:rFonts w:eastAsia="Times New Roman" w:cstheme="minorHAnsi"/>
                <w:color w:val="000000"/>
                <w:sz w:val="18"/>
                <w:szCs w:val="18"/>
                <w:lang w:eastAsia="es-MX"/>
              </w:rPr>
            </w:pPr>
          </w:p>
        </w:tc>
        <w:tc>
          <w:tcPr>
            <w:tcW w:w="386" w:type="dxa"/>
            <w:gridSpan w:val="2"/>
            <w:tcBorders>
              <w:top w:val="nil"/>
              <w:left w:val="nil"/>
              <w:right w:val="nil"/>
            </w:tcBorders>
            <w:shd w:val="clear" w:color="auto" w:fill="auto"/>
            <w:noWrap/>
            <w:vAlign w:val="center"/>
            <w:hideMark/>
          </w:tcPr>
          <w:p w14:paraId="3585CAA0" w14:textId="77777777" w:rsidR="001A4CF5" w:rsidRPr="00B47362" w:rsidRDefault="001A4CF5" w:rsidP="007625D0">
            <w:pPr>
              <w:spacing w:after="0" w:line="240" w:lineRule="auto"/>
              <w:rPr>
                <w:rFonts w:eastAsia="Times New Roman" w:cstheme="minorHAnsi"/>
                <w:sz w:val="18"/>
                <w:szCs w:val="18"/>
                <w:lang w:eastAsia="es-MX"/>
              </w:rPr>
            </w:pPr>
          </w:p>
        </w:tc>
        <w:tc>
          <w:tcPr>
            <w:tcW w:w="389" w:type="dxa"/>
            <w:gridSpan w:val="2"/>
            <w:tcBorders>
              <w:top w:val="nil"/>
              <w:left w:val="nil"/>
              <w:right w:val="nil"/>
            </w:tcBorders>
            <w:shd w:val="clear" w:color="auto" w:fill="auto"/>
            <w:noWrap/>
            <w:vAlign w:val="center"/>
            <w:hideMark/>
          </w:tcPr>
          <w:p w14:paraId="68BB2F71" w14:textId="77777777" w:rsidR="001A4CF5" w:rsidRPr="00B47362" w:rsidRDefault="001A4CF5" w:rsidP="007625D0">
            <w:pPr>
              <w:spacing w:after="0" w:line="240" w:lineRule="auto"/>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701801A7" w14:textId="77777777" w:rsidR="001A4CF5" w:rsidRPr="00B47362" w:rsidRDefault="001A4CF5" w:rsidP="007625D0">
            <w:pPr>
              <w:spacing w:after="0" w:line="240" w:lineRule="auto"/>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64044A51" w14:textId="77777777" w:rsidR="001A4CF5" w:rsidRPr="00B47362" w:rsidRDefault="001A4CF5" w:rsidP="007625D0">
            <w:pPr>
              <w:spacing w:after="0" w:line="240" w:lineRule="auto"/>
              <w:rPr>
                <w:rFonts w:eastAsia="Times New Roman" w:cstheme="minorHAnsi"/>
                <w:sz w:val="18"/>
                <w:szCs w:val="18"/>
                <w:lang w:eastAsia="es-MX"/>
              </w:rPr>
            </w:pPr>
          </w:p>
        </w:tc>
        <w:tc>
          <w:tcPr>
            <w:tcW w:w="195" w:type="dxa"/>
            <w:gridSpan w:val="2"/>
            <w:tcBorders>
              <w:top w:val="nil"/>
              <w:left w:val="nil"/>
              <w:right w:val="nil"/>
            </w:tcBorders>
            <w:shd w:val="clear" w:color="auto" w:fill="auto"/>
            <w:noWrap/>
            <w:vAlign w:val="center"/>
            <w:hideMark/>
          </w:tcPr>
          <w:p w14:paraId="13A3FFF0" w14:textId="77777777" w:rsidR="001A4CF5" w:rsidRPr="00B47362" w:rsidRDefault="001A4CF5" w:rsidP="007625D0">
            <w:pPr>
              <w:spacing w:after="0" w:line="240" w:lineRule="auto"/>
              <w:rPr>
                <w:rFonts w:eastAsia="Times New Roman" w:cstheme="minorHAnsi"/>
                <w:sz w:val="18"/>
                <w:szCs w:val="18"/>
                <w:lang w:eastAsia="es-MX"/>
              </w:rPr>
            </w:pPr>
          </w:p>
        </w:tc>
        <w:tc>
          <w:tcPr>
            <w:tcW w:w="246" w:type="dxa"/>
            <w:tcBorders>
              <w:top w:val="nil"/>
              <w:left w:val="nil"/>
              <w:right w:val="nil"/>
            </w:tcBorders>
            <w:shd w:val="clear" w:color="auto" w:fill="auto"/>
            <w:noWrap/>
            <w:vAlign w:val="center"/>
            <w:hideMark/>
          </w:tcPr>
          <w:p w14:paraId="159E4CFE" w14:textId="77777777" w:rsidR="001A4CF5" w:rsidRPr="00B47362" w:rsidRDefault="001A4CF5" w:rsidP="007625D0">
            <w:pPr>
              <w:spacing w:after="0" w:line="240" w:lineRule="auto"/>
              <w:rPr>
                <w:rFonts w:eastAsia="Times New Roman" w:cstheme="minorHAnsi"/>
                <w:sz w:val="18"/>
                <w:szCs w:val="18"/>
                <w:lang w:eastAsia="es-MX"/>
              </w:rPr>
            </w:pPr>
          </w:p>
        </w:tc>
        <w:tc>
          <w:tcPr>
            <w:tcW w:w="245" w:type="dxa"/>
            <w:gridSpan w:val="2"/>
            <w:tcBorders>
              <w:top w:val="nil"/>
              <w:left w:val="nil"/>
              <w:right w:val="nil"/>
            </w:tcBorders>
            <w:shd w:val="clear" w:color="auto" w:fill="auto"/>
            <w:noWrap/>
            <w:vAlign w:val="center"/>
            <w:hideMark/>
          </w:tcPr>
          <w:p w14:paraId="74FC6597" w14:textId="77777777" w:rsidR="001A4CF5" w:rsidRPr="00B47362" w:rsidRDefault="001A4CF5" w:rsidP="007625D0">
            <w:pPr>
              <w:spacing w:after="0" w:line="240" w:lineRule="auto"/>
              <w:rPr>
                <w:rFonts w:eastAsia="Times New Roman" w:cstheme="minorHAnsi"/>
                <w:sz w:val="18"/>
                <w:szCs w:val="18"/>
                <w:lang w:eastAsia="es-MX"/>
              </w:rPr>
            </w:pPr>
          </w:p>
        </w:tc>
        <w:tc>
          <w:tcPr>
            <w:tcW w:w="613" w:type="dxa"/>
            <w:gridSpan w:val="2"/>
            <w:tcBorders>
              <w:top w:val="nil"/>
              <w:left w:val="nil"/>
              <w:right w:val="nil"/>
            </w:tcBorders>
            <w:shd w:val="clear" w:color="auto" w:fill="auto"/>
            <w:noWrap/>
            <w:vAlign w:val="center"/>
            <w:hideMark/>
          </w:tcPr>
          <w:p w14:paraId="11D25056" w14:textId="77777777" w:rsidR="001A4CF5" w:rsidRPr="00B47362" w:rsidRDefault="001A4CF5" w:rsidP="007625D0">
            <w:pPr>
              <w:spacing w:after="0" w:line="240" w:lineRule="auto"/>
              <w:rPr>
                <w:rFonts w:eastAsia="Times New Roman" w:cstheme="minorHAnsi"/>
                <w:sz w:val="18"/>
                <w:szCs w:val="18"/>
                <w:lang w:eastAsia="es-MX"/>
              </w:rPr>
            </w:pPr>
          </w:p>
        </w:tc>
        <w:tc>
          <w:tcPr>
            <w:tcW w:w="2703" w:type="dxa"/>
            <w:gridSpan w:val="7"/>
            <w:tcBorders>
              <w:top w:val="nil"/>
              <w:left w:val="nil"/>
              <w:right w:val="nil"/>
            </w:tcBorders>
            <w:shd w:val="clear" w:color="auto" w:fill="auto"/>
            <w:noWrap/>
            <w:vAlign w:val="center"/>
            <w:hideMark/>
          </w:tcPr>
          <w:p w14:paraId="4C60BE18" w14:textId="77777777" w:rsidR="001A4CF5" w:rsidRPr="00B47362" w:rsidRDefault="001A4CF5" w:rsidP="007625D0">
            <w:pPr>
              <w:spacing w:after="0" w:line="240" w:lineRule="auto"/>
              <w:rPr>
                <w:rFonts w:eastAsia="Times New Roman" w:cstheme="minorHAnsi"/>
                <w:sz w:val="18"/>
                <w:szCs w:val="18"/>
                <w:lang w:eastAsia="es-MX"/>
              </w:rPr>
            </w:pPr>
            <w:r w:rsidRPr="00B47362">
              <w:rPr>
                <w:rFonts w:eastAsia="Times New Roman" w:cstheme="minorHAnsi"/>
                <w:noProof/>
                <w:color w:val="000000"/>
                <w:sz w:val="18"/>
                <w:szCs w:val="18"/>
                <w:lang w:eastAsia="es-MX"/>
              </w:rPr>
              <w:drawing>
                <wp:anchor distT="0" distB="0" distL="114300" distR="114300" simplePos="0" relativeHeight="251720192" behindDoc="0" locked="0" layoutInCell="1" allowOverlap="1" wp14:anchorId="700BDF47" wp14:editId="051C2F3B">
                  <wp:simplePos x="0" y="0"/>
                  <wp:positionH relativeFrom="column">
                    <wp:posOffset>-2286635</wp:posOffset>
                  </wp:positionH>
                  <wp:positionV relativeFrom="paragraph">
                    <wp:posOffset>13970</wp:posOffset>
                  </wp:positionV>
                  <wp:extent cx="6076315" cy="371475"/>
                  <wp:effectExtent l="0" t="0" r="635" b="9525"/>
                  <wp:wrapNone/>
                  <wp:docPr id="2021637041" name="Imagen 202163704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44"/>
                          <a:srcRect l="5869" t="57905" r="7110" b="33272"/>
                          <a:stretch/>
                        </pic:blipFill>
                        <pic:spPr>
                          <a:xfrm>
                            <a:off x="0" y="0"/>
                            <a:ext cx="6076315" cy="371475"/>
                          </a:xfrm>
                          <a:prstGeom prst="rect">
                            <a:avLst/>
                          </a:prstGeom>
                        </pic:spPr>
                      </pic:pic>
                    </a:graphicData>
                  </a:graphic>
                  <wp14:sizeRelH relativeFrom="page">
                    <wp14:pctWidth>0</wp14:pctWidth>
                  </wp14:sizeRelH>
                  <wp14:sizeRelV relativeFrom="page">
                    <wp14:pctHeight>0</wp14:pctHeight>
                  </wp14:sizeRelV>
                </wp:anchor>
              </w:drawing>
            </w:r>
          </w:p>
        </w:tc>
        <w:tc>
          <w:tcPr>
            <w:tcW w:w="273" w:type="dxa"/>
            <w:gridSpan w:val="2"/>
            <w:tcBorders>
              <w:top w:val="nil"/>
              <w:left w:val="nil"/>
              <w:right w:val="nil"/>
            </w:tcBorders>
            <w:shd w:val="clear" w:color="auto" w:fill="auto"/>
            <w:noWrap/>
            <w:vAlign w:val="center"/>
            <w:hideMark/>
          </w:tcPr>
          <w:p w14:paraId="36698A2B" w14:textId="77777777" w:rsidR="001A4CF5" w:rsidRPr="00B47362" w:rsidRDefault="001A4CF5" w:rsidP="007625D0">
            <w:pPr>
              <w:spacing w:after="0" w:line="240" w:lineRule="auto"/>
              <w:rPr>
                <w:rFonts w:eastAsia="Times New Roman" w:cstheme="minorHAnsi"/>
                <w:sz w:val="18"/>
                <w:szCs w:val="18"/>
                <w:lang w:eastAsia="es-MX"/>
              </w:rPr>
            </w:pPr>
          </w:p>
        </w:tc>
        <w:tc>
          <w:tcPr>
            <w:tcW w:w="1254" w:type="dxa"/>
            <w:gridSpan w:val="3"/>
            <w:tcBorders>
              <w:top w:val="nil"/>
              <w:left w:val="nil"/>
              <w:right w:val="nil"/>
            </w:tcBorders>
            <w:shd w:val="clear" w:color="auto" w:fill="auto"/>
            <w:noWrap/>
            <w:vAlign w:val="center"/>
            <w:hideMark/>
          </w:tcPr>
          <w:p w14:paraId="09E6593C" w14:textId="77777777" w:rsidR="001A4CF5" w:rsidRPr="00B47362" w:rsidRDefault="001A4CF5" w:rsidP="007625D0">
            <w:pPr>
              <w:spacing w:after="0" w:line="240" w:lineRule="auto"/>
              <w:rPr>
                <w:rFonts w:eastAsia="Times New Roman" w:cstheme="minorHAnsi"/>
                <w:sz w:val="18"/>
                <w:szCs w:val="18"/>
                <w:lang w:eastAsia="es-MX"/>
              </w:rPr>
            </w:pPr>
          </w:p>
        </w:tc>
        <w:tc>
          <w:tcPr>
            <w:tcW w:w="273" w:type="dxa"/>
            <w:gridSpan w:val="3"/>
            <w:tcBorders>
              <w:top w:val="nil"/>
              <w:left w:val="nil"/>
              <w:right w:val="nil"/>
            </w:tcBorders>
            <w:shd w:val="clear" w:color="auto" w:fill="auto"/>
            <w:noWrap/>
            <w:vAlign w:val="center"/>
            <w:hideMark/>
          </w:tcPr>
          <w:p w14:paraId="64F9FC75" w14:textId="77777777" w:rsidR="001A4CF5" w:rsidRPr="00B47362" w:rsidRDefault="001A4CF5" w:rsidP="007625D0">
            <w:pPr>
              <w:spacing w:after="0" w:line="240" w:lineRule="auto"/>
              <w:rPr>
                <w:rFonts w:eastAsia="Times New Roman" w:cstheme="minorHAnsi"/>
                <w:sz w:val="18"/>
                <w:szCs w:val="18"/>
                <w:lang w:eastAsia="es-MX"/>
              </w:rPr>
            </w:pPr>
          </w:p>
        </w:tc>
        <w:tc>
          <w:tcPr>
            <w:tcW w:w="273" w:type="dxa"/>
            <w:tcBorders>
              <w:top w:val="nil"/>
              <w:left w:val="nil"/>
              <w:right w:val="nil"/>
            </w:tcBorders>
            <w:shd w:val="clear" w:color="auto" w:fill="auto"/>
            <w:noWrap/>
            <w:vAlign w:val="center"/>
            <w:hideMark/>
          </w:tcPr>
          <w:p w14:paraId="6556EE0B" w14:textId="77777777" w:rsidR="001A4CF5" w:rsidRPr="00B47362" w:rsidRDefault="001A4CF5" w:rsidP="007625D0">
            <w:pPr>
              <w:spacing w:after="0" w:line="240" w:lineRule="auto"/>
              <w:rPr>
                <w:rFonts w:eastAsia="Times New Roman" w:cstheme="minorHAnsi"/>
                <w:sz w:val="18"/>
                <w:szCs w:val="18"/>
                <w:lang w:eastAsia="es-MX"/>
              </w:rPr>
            </w:pPr>
          </w:p>
        </w:tc>
        <w:tc>
          <w:tcPr>
            <w:tcW w:w="273" w:type="dxa"/>
            <w:gridSpan w:val="2"/>
            <w:tcBorders>
              <w:top w:val="nil"/>
              <w:left w:val="nil"/>
              <w:right w:val="nil"/>
            </w:tcBorders>
            <w:shd w:val="clear" w:color="auto" w:fill="auto"/>
            <w:noWrap/>
            <w:vAlign w:val="center"/>
            <w:hideMark/>
          </w:tcPr>
          <w:p w14:paraId="52F6F828" w14:textId="77777777" w:rsidR="001A4CF5" w:rsidRPr="00B47362" w:rsidRDefault="001A4CF5" w:rsidP="007625D0">
            <w:pPr>
              <w:spacing w:after="0" w:line="240" w:lineRule="auto"/>
              <w:rPr>
                <w:rFonts w:eastAsia="Times New Roman" w:cstheme="minorHAnsi"/>
                <w:sz w:val="18"/>
                <w:szCs w:val="18"/>
                <w:lang w:eastAsia="es-MX"/>
              </w:rPr>
            </w:pPr>
          </w:p>
        </w:tc>
        <w:tc>
          <w:tcPr>
            <w:tcW w:w="293" w:type="dxa"/>
            <w:tcBorders>
              <w:top w:val="nil"/>
              <w:left w:val="nil"/>
              <w:right w:val="nil"/>
            </w:tcBorders>
            <w:shd w:val="clear" w:color="auto" w:fill="auto"/>
            <w:noWrap/>
            <w:vAlign w:val="center"/>
            <w:hideMark/>
          </w:tcPr>
          <w:p w14:paraId="679B0067" w14:textId="77777777" w:rsidR="001A4CF5" w:rsidRPr="00B47362" w:rsidRDefault="001A4CF5" w:rsidP="007625D0">
            <w:pPr>
              <w:spacing w:after="0" w:line="240" w:lineRule="auto"/>
              <w:rPr>
                <w:rFonts w:eastAsia="Times New Roman" w:cstheme="minorHAnsi"/>
                <w:sz w:val="18"/>
                <w:szCs w:val="18"/>
                <w:lang w:eastAsia="es-MX"/>
              </w:rPr>
            </w:pPr>
          </w:p>
        </w:tc>
        <w:tc>
          <w:tcPr>
            <w:tcW w:w="335" w:type="dxa"/>
            <w:gridSpan w:val="3"/>
            <w:tcBorders>
              <w:top w:val="nil"/>
              <w:left w:val="nil"/>
              <w:right w:val="nil"/>
            </w:tcBorders>
            <w:shd w:val="clear" w:color="auto" w:fill="auto"/>
            <w:noWrap/>
            <w:vAlign w:val="center"/>
            <w:hideMark/>
          </w:tcPr>
          <w:p w14:paraId="406B6282" w14:textId="77777777" w:rsidR="001A4CF5" w:rsidRPr="00B47362" w:rsidRDefault="001A4CF5" w:rsidP="007625D0">
            <w:pPr>
              <w:spacing w:after="0" w:line="240" w:lineRule="auto"/>
              <w:rPr>
                <w:rFonts w:eastAsia="Times New Roman" w:cstheme="minorHAnsi"/>
                <w:sz w:val="18"/>
                <w:szCs w:val="18"/>
                <w:lang w:eastAsia="es-MX"/>
              </w:rPr>
            </w:pPr>
          </w:p>
        </w:tc>
        <w:tc>
          <w:tcPr>
            <w:tcW w:w="380" w:type="dxa"/>
            <w:tcBorders>
              <w:top w:val="nil"/>
              <w:left w:val="nil"/>
              <w:right w:val="single" w:sz="4" w:space="0" w:color="BFBFBF" w:themeColor="background1" w:themeShade="BF"/>
            </w:tcBorders>
            <w:shd w:val="clear" w:color="auto" w:fill="auto"/>
            <w:noWrap/>
            <w:vAlign w:val="center"/>
            <w:hideMark/>
          </w:tcPr>
          <w:p w14:paraId="72AEEF10" w14:textId="77777777" w:rsidR="001A4CF5" w:rsidRPr="00B47362" w:rsidRDefault="001A4CF5" w:rsidP="007625D0">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1A4CF5" w:rsidRPr="00B47362" w14:paraId="6128B3BE" w14:textId="77777777" w:rsidTr="001317CA">
        <w:trPr>
          <w:trHeight w:val="567"/>
        </w:trPr>
        <w:tc>
          <w:tcPr>
            <w:tcW w:w="570" w:type="dxa"/>
            <w:gridSpan w:val="2"/>
            <w:tcBorders>
              <w:top w:val="nil"/>
              <w:left w:val="single" w:sz="4" w:space="0" w:color="BFBFBF" w:themeColor="background1" w:themeShade="BF"/>
              <w:bottom w:val="single" w:sz="4" w:space="0" w:color="7F7F7F" w:themeColor="text1" w:themeTint="80"/>
              <w:right w:val="single" w:sz="4" w:space="0" w:color="BFBFBF" w:themeColor="background1" w:themeShade="BF"/>
            </w:tcBorders>
            <w:shd w:val="clear" w:color="auto" w:fill="auto"/>
            <w:noWrap/>
            <w:vAlign w:val="center"/>
            <w:hideMark/>
          </w:tcPr>
          <w:p w14:paraId="3A5CCE5F" w14:textId="77777777" w:rsidR="001A4CF5" w:rsidRPr="00B47362" w:rsidRDefault="001A4CF5" w:rsidP="007625D0">
            <w:pPr>
              <w:spacing w:after="0" w:line="240" w:lineRule="auto"/>
              <w:jc w:val="center"/>
              <w:rPr>
                <w:rFonts w:eastAsia="Times New Roman" w:cstheme="minorHAnsi"/>
                <w:color w:val="000000"/>
                <w:sz w:val="18"/>
                <w:szCs w:val="18"/>
                <w:lang w:eastAsia="es-MX"/>
              </w:rPr>
            </w:pP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565EEAD" w14:textId="77777777" w:rsidR="001A4CF5" w:rsidRPr="00B47362" w:rsidRDefault="001A4CF5" w:rsidP="007625D0">
            <w:pPr>
              <w:spacing w:after="0" w:line="240" w:lineRule="auto"/>
              <w:jc w:val="center"/>
              <w:rPr>
                <w:rFonts w:eastAsia="Times New Roman" w:cstheme="minorHAnsi"/>
                <w:color w:val="000000"/>
                <w:sz w:val="18"/>
                <w:szCs w:val="18"/>
                <w:lang w:eastAsia="es-MX"/>
              </w:rPr>
            </w:pP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282265D" w14:textId="77777777" w:rsidR="001A4CF5" w:rsidRPr="00B47362" w:rsidRDefault="001A4CF5" w:rsidP="007625D0">
            <w:pPr>
              <w:spacing w:after="0" w:line="240" w:lineRule="auto"/>
              <w:jc w:val="center"/>
              <w:rPr>
                <w:rFonts w:eastAsia="Times New Roman" w:cstheme="minorHAnsi"/>
                <w:color w:val="000000"/>
                <w:sz w:val="18"/>
                <w:szCs w:val="18"/>
                <w:lang w:eastAsia="es-MX"/>
              </w:rPr>
            </w:pPr>
          </w:p>
        </w:tc>
        <w:tc>
          <w:tcPr>
            <w:tcW w:w="549"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6066426" w14:textId="77777777" w:rsidR="001A4CF5" w:rsidRPr="00B47362" w:rsidRDefault="001A4CF5" w:rsidP="007625D0">
            <w:pPr>
              <w:spacing w:after="0" w:line="240" w:lineRule="auto"/>
              <w:jc w:val="center"/>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E3CDFA5" w14:textId="77777777" w:rsidR="001A4CF5" w:rsidRPr="00B47362" w:rsidRDefault="001A4CF5" w:rsidP="007625D0">
            <w:pPr>
              <w:spacing w:after="0" w:line="240" w:lineRule="auto"/>
              <w:jc w:val="center"/>
              <w:rPr>
                <w:rFonts w:eastAsia="Times New Roman" w:cstheme="minorHAnsi"/>
                <w:color w:val="000000"/>
                <w:sz w:val="18"/>
                <w:szCs w:val="18"/>
                <w:lang w:eastAsia="es-MX"/>
              </w:rPr>
            </w:pPr>
          </w:p>
        </w:tc>
        <w:tc>
          <w:tcPr>
            <w:tcW w:w="54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05CA59F" w14:textId="77777777" w:rsidR="001A4CF5" w:rsidRPr="00B47362" w:rsidRDefault="001A4CF5" w:rsidP="007625D0">
            <w:pPr>
              <w:spacing w:after="0" w:line="240" w:lineRule="auto"/>
              <w:jc w:val="center"/>
              <w:rPr>
                <w:rFonts w:eastAsia="Times New Roman" w:cstheme="minorHAnsi"/>
                <w:color w:val="000000"/>
                <w:sz w:val="18"/>
                <w:szCs w:val="18"/>
                <w:lang w:eastAsia="es-MX"/>
              </w:rPr>
            </w:pPr>
          </w:p>
        </w:tc>
        <w:tc>
          <w:tcPr>
            <w:tcW w:w="5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D4A6EB9" w14:textId="77777777" w:rsidR="001A4CF5" w:rsidRPr="00B47362" w:rsidRDefault="001A4CF5" w:rsidP="007625D0">
            <w:pPr>
              <w:spacing w:after="0" w:line="240" w:lineRule="auto"/>
              <w:jc w:val="center"/>
              <w:rPr>
                <w:rFonts w:eastAsia="Times New Roman" w:cstheme="minorHAnsi"/>
                <w:color w:val="000000"/>
                <w:sz w:val="18"/>
                <w:szCs w:val="18"/>
                <w:lang w:eastAsia="es-MX"/>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B867E42" w14:textId="77777777" w:rsidR="001A4CF5" w:rsidRPr="00B47362" w:rsidRDefault="001A4CF5" w:rsidP="007625D0">
            <w:pPr>
              <w:spacing w:after="0" w:line="240" w:lineRule="auto"/>
              <w:jc w:val="center"/>
              <w:rPr>
                <w:rFonts w:eastAsia="Times New Roman" w:cstheme="minorHAnsi"/>
                <w:color w:val="000000"/>
                <w:sz w:val="18"/>
                <w:szCs w:val="18"/>
                <w:lang w:eastAsia="es-MX"/>
              </w:rPr>
            </w:pPr>
          </w:p>
        </w:tc>
        <w:tc>
          <w:tcPr>
            <w:tcW w:w="6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1A675A8" w14:textId="77777777" w:rsidR="001A4CF5" w:rsidRPr="00B47362" w:rsidRDefault="001A4CF5" w:rsidP="007625D0">
            <w:pPr>
              <w:spacing w:after="0" w:line="240" w:lineRule="auto"/>
              <w:jc w:val="center"/>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9FC730A" w14:textId="77777777" w:rsidR="001A4CF5" w:rsidRPr="00B47362" w:rsidRDefault="001A4CF5" w:rsidP="007625D0">
            <w:pPr>
              <w:spacing w:after="0" w:line="240" w:lineRule="auto"/>
              <w:jc w:val="center"/>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4D62BA3" w14:textId="77777777" w:rsidR="001A4CF5" w:rsidRPr="00B47362" w:rsidRDefault="001A4CF5" w:rsidP="007625D0">
            <w:pPr>
              <w:spacing w:after="0" w:line="240" w:lineRule="auto"/>
              <w:jc w:val="center"/>
              <w:rPr>
                <w:rFonts w:eastAsia="Times New Roman" w:cstheme="minorHAnsi"/>
                <w:color w:val="000000"/>
                <w:sz w:val="18"/>
                <w:szCs w:val="18"/>
                <w:lang w:eastAsia="es-MX"/>
              </w:rPr>
            </w:pPr>
          </w:p>
        </w:tc>
        <w:tc>
          <w:tcPr>
            <w:tcW w:w="5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754E05B" w14:textId="77777777" w:rsidR="001A4CF5" w:rsidRPr="00B47362" w:rsidRDefault="001A4CF5" w:rsidP="007625D0">
            <w:pPr>
              <w:spacing w:after="0" w:line="240" w:lineRule="auto"/>
              <w:jc w:val="center"/>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E300296" w14:textId="77777777" w:rsidR="001A4CF5" w:rsidRPr="00B47362" w:rsidRDefault="001A4CF5" w:rsidP="007625D0">
            <w:pPr>
              <w:spacing w:after="0" w:line="240" w:lineRule="auto"/>
              <w:jc w:val="center"/>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2E0142D" w14:textId="77777777" w:rsidR="001A4CF5" w:rsidRPr="00B47362" w:rsidRDefault="001A4CF5" w:rsidP="007625D0">
            <w:pPr>
              <w:spacing w:after="0" w:line="240" w:lineRule="auto"/>
              <w:jc w:val="center"/>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972DA76" w14:textId="77777777" w:rsidR="001A4CF5" w:rsidRPr="00B47362" w:rsidRDefault="001A4CF5" w:rsidP="007625D0">
            <w:pPr>
              <w:spacing w:after="0" w:line="240" w:lineRule="auto"/>
              <w:jc w:val="center"/>
              <w:rPr>
                <w:rFonts w:eastAsia="Times New Roman" w:cstheme="minorHAnsi"/>
                <w:color w:val="000000"/>
                <w:sz w:val="18"/>
                <w:szCs w:val="18"/>
                <w:lang w:eastAsia="es-MX"/>
              </w:rPr>
            </w:pPr>
          </w:p>
        </w:tc>
        <w:tc>
          <w:tcPr>
            <w:tcW w:w="539"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633D215" w14:textId="77777777" w:rsidR="001A4CF5" w:rsidRPr="00B47362" w:rsidRDefault="001A4CF5" w:rsidP="007625D0">
            <w:pPr>
              <w:spacing w:after="0" w:line="240" w:lineRule="auto"/>
              <w:jc w:val="center"/>
              <w:rPr>
                <w:rFonts w:eastAsia="Times New Roman" w:cstheme="minorHAnsi"/>
                <w:color w:val="000000"/>
                <w:sz w:val="18"/>
                <w:szCs w:val="18"/>
                <w:lang w:eastAsia="es-MX"/>
              </w:rPr>
            </w:pPr>
            <w:r>
              <w:rPr>
                <w:rFonts w:eastAsia="Times New Roman" w:cstheme="minorHAnsi"/>
                <w:color w:val="000000"/>
                <w:sz w:val="18"/>
                <w:szCs w:val="18"/>
                <w:lang w:eastAsia="es-MX"/>
              </w:rPr>
              <w:t>x</w:t>
            </w:r>
          </w:p>
        </w:tc>
        <w:tc>
          <w:tcPr>
            <w:tcW w:w="583"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D0F5B27" w14:textId="77777777" w:rsidR="001A4CF5" w:rsidRPr="00B47362" w:rsidRDefault="001A4CF5" w:rsidP="007625D0">
            <w:pPr>
              <w:spacing w:after="0" w:line="240" w:lineRule="auto"/>
              <w:jc w:val="center"/>
              <w:rPr>
                <w:rFonts w:eastAsia="Times New Roman" w:cstheme="minorHAnsi"/>
                <w:color w:val="000000"/>
                <w:sz w:val="18"/>
                <w:szCs w:val="18"/>
                <w:lang w:eastAsia="es-MX"/>
              </w:rPr>
            </w:pPr>
          </w:p>
        </w:tc>
      </w:tr>
      <w:tr w:rsidR="001A4CF5" w:rsidRPr="00B47362" w14:paraId="607BE4F4" w14:textId="77777777" w:rsidTr="001317CA">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71847249" w14:textId="77777777" w:rsidR="001A4CF5" w:rsidRPr="00B47362" w:rsidRDefault="001A4CF5" w:rsidP="007625D0">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ODS</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01215ACD" w14:textId="77777777" w:rsidR="001A4CF5" w:rsidRPr="00B47362" w:rsidRDefault="001A4CF5" w:rsidP="007625D0">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Meta</w:t>
            </w:r>
          </w:p>
        </w:tc>
        <w:tc>
          <w:tcPr>
            <w:tcW w:w="115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77A51CBF" w14:textId="77777777" w:rsidR="001A4CF5" w:rsidRPr="00B47362" w:rsidRDefault="001A4CF5" w:rsidP="007625D0">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Vinculación</w:t>
            </w:r>
          </w:p>
        </w:tc>
        <w:tc>
          <w:tcPr>
            <w:tcW w:w="4536" w:type="dxa"/>
            <w:gridSpan w:val="2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44CC706" w14:textId="77777777" w:rsidR="001A4CF5" w:rsidRPr="00B47362" w:rsidRDefault="001A4CF5" w:rsidP="007625D0">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Valoración de la vinculación (instancia evaluadora)</w:t>
            </w:r>
          </w:p>
        </w:tc>
      </w:tr>
      <w:tr w:rsidR="001A4CF5" w:rsidRPr="001A4CF5" w14:paraId="60316191" w14:textId="77777777" w:rsidTr="001317CA">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C0B5230" w14:textId="77777777" w:rsidR="001A4CF5" w:rsidRPr="001A4CF5" w:rsidRDefault="001A4CF5" w:rsidP="007625D0">
            <w:pPr>
              <w:spacing w:after="0" w:line="240" w:lineRule="auto"/>
              <w:jc w:val="center"/>
              <w:rPr>
                <w:rFonts w:eastAsia="Times New Roman" w:cs="Arial"/>
                <w:b/>
                <w:bCs/>
                <w:sz w:val="16"/>
                <w:szCs w:val="16"/>
                <w:lang w:eastAsia="es-MX"/>
              </w:rPr>
            </w:pPr>
            <w:r w:rsidRPr="001A4CF5">
              <w:rPr>
                <w:rFonts w:eastAsia="Times New Roman" w:cs="Arial"/>
                <w:b/>
                <w:bCs/>
                <w:sz w:val="16"/>
                <w:szCs w:val="16"/>
                <w:lang w:eastAsia="es-MX"/>
              </w:rPr>
              <w:t> 16</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95CC458" w14:textId="77777777" w:rsidR="001A4CF5" w:rsidRPr="001A4CF5" w:rsidRDefault="001A4CF5" w:rsidP="007625D0">
            <w:pPr>
              <w:spacing w:after="0" w:line="240" w:lineRule="auto"/>
              <w:jc w:val="center"/>
              <w:rPr>
                <w:rFonts w:eastAsia="Times New Roman" w:cs="Arial"/>
                <w:b/>
                <w:bCs/>
                <w:sz w:val="16"/>
                <w:szCs w:val="16"/>
                <w:lang w:eastAsia="es-MX"/>
              </w:rPr>
            </w:pPr>
            <w:r w:rsidRPr="001A4CF5">
              <w:rPr>
                <w:rFonts w:cs="Arial"/>
                <w:b/>
                <w:bCs/>
                <w:sz w:val="16"/>
                <w:szCs w:val="16"/>
                <w:lang w:val="es-ES_tradnl"/>
              </w:rPr>
              <w:t>16.5</w:t>
            </w:r>
            <w:r w:rsidRPr="001A4CF5">
              <w:rPr>
                <w:rFonts w:cs="Arial"/>
                <w:color w:val="4D4D4D"/>
                <w:sz w:val="16"/>
                <w:szCs w:val="16"/>
                <w:lang w:val="es-ES_tradnl"/>
              </w:rPr>
              <w:t> Reducir considerablemente la corrupción y el soborno en todas sus formas</w:t>
            </w:r>
            <w:r w:rsidRPr="001A4CF5">
              <w:rPr>
                <w:rFonts w:eastAsia="Times New Roman" w:cs="Arial"/>
                <w:b/>
                <w:bCs/>
                <w:sz w:val="16"/>
                <w:szCs w:val="16"/>
                <w:lang w:eastAsia="es-MX"/>
              </w:rPr>
              <w:t> </w:t>
            </w:r>
          </w:p>
        </w:tc>
        <w:tc>
          <w:tcPr>
            <w:tcW w:w="115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6E533B1" w14:textId="77777777" w:rsidR="001A4CF5" w:rsidRPr="001A4CF5" w:rsidRDefault="001A4CF5" w:rsidP="007625D0">
            <w:pPr>
              <w:spacing w:after="0" w:line="240" w:lineRule="auto"/>
              <w:jc w:val="center"/>
              <w:rPr>
                <w:rFonts w:eastAsia="Times New Roman" w:cs="Arial"/>
                <w:bCs/>
                <w:sz w:val="16"/>
                <w:szCs w:val="16"/>
                <w:lang w:eastAsia="es-MX"/>
              </w:rPr>
            </w:pPr>
            <w:r w:rsidRPr="001A4CF5">
              <w:rPr>
                <w:rFonts w:eastAsia="Times New Roman" w:cs="Arial"/>
                <w:bCs/>
                <w:sz w:val="16"/>
                <w:szCs w:val="16"/>
                <w:lang w:eastAsia="es-MX"/>
              </w:rPr>
              <w:t> Directa</w:t>
            </w:r>
          </w:p>
        </w:tc>
        <w:tc>
          <w:tcPr>
            <w:tcW w:w="4536" w:type="dxa"/>
            <w:gridSpan w:val="2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1FCF156" w14:textId="77777777" w:rsidR="001A4CF5" w:rsidRPr="001A4CF5" w:rsidRDefault="001A4CF5" w:rsidP="007625D0">
            <w:pPr>
              <w:spacing w:before="100" w:beforeAutospacing="1" w:after="100" w:afterAutospacing="1" w:line="240" w:lineRule="auto"/>
              <w:rPr>
                <w:rFonts w:eastAsia="Times New Roman" w:cs="Arial"/>
                <w:sz w:val="16"/>
                <w:szCs w:val="16"/>
                <w:lang w:val="es-ES_tradnl"/>
              </w:rPr>
            </w:pPr>
            <w:r w:rsidRPr="001A4CF5">
              <w:rPr>
                <w:rFonts w:eastAsia="Times New Roman" w:cs="Arial"/>
                <w:sz w:val="16"/>
                <w:szCs w:val="16"/>
                <w:lang w:val="es-ES_tradnl"/>
              </w:rPr>
              <w:t>La capacitación de elementos policiales activos y futuros elementos que se integrarán a la fuerza policial juega un papel importante en la reducción de la corrupción y el soborno de diferentes formas como son:</w:t>
            </w:r>
          </w:p>
          <w:p w14:paraId="5FC31029" w14:textId="77777777" w:rsidR="001A4CF5" w:rsidRPr="001A4CF5" w:rsidRDefault="001A4CF5" w:rsidP="00A424DA">
            <w:pPr>
              <w:pStyle w:val="Prrafodelista"/>
              <w:numPr>
                <w:ilvl w:val="0"/>
                <w:numId w:val="52"/>
              </w:numPr>
              <w:spacing w:before="100" w:beforeAutospacing="1" w:after="100" w:afterAutospacing="1" w:line="240" w:lineRule="auto"/>
              <w:rPr>
                <w:rFonts w:eastAsia="Times New Roman" w:cs="Arial"/>
                <w:sz w:val="16"/>
                <w:szCs w:val="16"/>
                <w:lang w:val="es-ES_tradnl"/>
              </w:rPr>
            </w:pPr>
            <w:r w:rsidRPr="001A4CF5">
              <w:rPr>
                <w:rFonts w:eastAsia="Times New Roman" w:cs="Arial"/>
                <w:sz w:val="16"/>
                <w:szCs w:val="16"/>
                <w:lang w:val="es-ES_tradnl"/>
              </w:rPr>
              <w:t>La capacitación adecuada proporciona a los policías un entendimiento claro de las leyes, regulaciones y procedimientos que deben seguir. Esto incluye normativas contra el soborno y la corrupción, así como los protocolos para reportar conductas indebidas.</w:t>
            </w:r>
          </w:p>
          <w:p w14:paraId="594FDD45" w14:textId="77777777" w:rsidR="001A4CF5" w:rsidRPr="001A4CF5" w:rsidRDefault="001A4CF5" w:rsidP="00A424DA">
            <w:pPr>
              <w:pStyle w:val="Prrafodelista"/>
              <w:numPr>
                <w:ilvl w:val="0"/>
                <w:numId w:val="52"/>
              </w:numPr>
              <w:spacing w:before="100" w:beforeAutospacing="1" w:after="100" w:afterAutospacing="1" w:line="240" w:lineRule="auto"/>
              <w:rPr>
                <w:rFonts w:eastAsia="Times New Roman" w:cs="Arial"/>
                <w:sz w:val="16"/>
                <w:szCs w:val="16"/>
                <w:lang w:val="es-ES_tradnl"/>
              </w:rPr>
            </w:pPr>
            <w:r w:rsidRPr="001A4CF5">
              <w:rPr>
                <w:rFonts w:eastAsia="Times New Roman" w:cs="Arial"/>
                <w:sz w:val="16"/>
                <w:szCs w:val="16"/>
                <w:lang w:val="es-ES_tradnl"/>
              </w:rPr>
              <w:t xml:space="preserve">Los programas de capacitación contienen módulos sobre ética profesional y conducta íntegra. </w:t>
            </w:r>
          </w:p>
          <w:p w14:paraId="67E891E1" w14:textId="77777777" w:rsidR="001A4CF5" w:rsidRPr="001A4CF5" w:rsidRDefault="001A4CF5" w:rsidP="00A424DA">
            <w:pPr>
              <w:pStyle w:val="Prrafodelista"/>
              <w:numPr>
                <w:ilvl w:val="0"/>
                <w:numId w:val="52"/>
              </w:numPr>
              <w:spacing w:after="0" w:line="240" w:lineRule="auto"/>
              <w:jc w:val="left"/>
              <w:rPr>
                <w:rFonts w:eastAsia="Times New Roman" w:cs="Arial"/>
                <w:b/>
                <w:bCs/>
                <w:sz w:val="16"/>
                <w:szCs w:val="16"/>
                <w:lang w:val="es-ES_tradnl" w:eastAsia="es-MX"/>
              </w:rPr>
            </w:pPr>
            <w:r w:rsidRPr="001A4CF5">
              <w:rPr>
                <w:rFonts w:eastAsia="Times New Roman" w:cs="Arial"/>
                <w:sz w:val="16"/>
                <w:szCs w:val="16"/>
                <w:lang w:val="es-ES_tradnl"/>
              </w:rPr>
              <w:t>Los policías capacitados son capaces de manejar situaciones difíciles de manera profesional y objetiva, reduciendo así que la corrupción se infiltre en sus acciones</w:t>
            </w:r>
            <w:r w:rsidRPr="001A4CF5">
              <w:rPr>
                <w:rFonts w:eastAsia="Times New Roman" w:cs="Arial"/>
                <w:b/>
                <w:bCs/>
                <w:sz w:val="16"/>
                <w:szCs w:val="16"/>
                <w:lang w:val="es-ES_tradnl" w:eastAsia="es-MX"/>
              </w:rPr>
              <w:t> </w:t>
            </w:r>
          </w:p>
        </w:tc>
      </w:tr>
      <w:tr w:rsidR="001A4CF5" w:rsidRPr="00B47362" w14:paraId="5F2EBED6" w14:textId="77777777" w:rsidTr="001317CA">
        <w:trPr>
          <w:trHeight w:val="419"/>
        </w:trPr>
        <w:tc>
          <w:tcPr>
            <w:tcW w:w="9588" w:type="dxa"/>
            <w:gridSpan w:val="3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7B7F56B8" w14:textId="77777777" w:rsidR="001A4CF5" w:rsidRPr="00B47362" w:rsidRDefault="001A4CF5" w:rsidP="007625D0">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Propuesta de vinculación de la instancia evaluadora</w:t>
            </w:r>
          </w:p>
        </w:tc>
      </w:tr>
      <w:tr w:rsidR="001A4CF5" w:rsidRPr="00B47362" w14:paraId="33045F8A" w14:textId="77777777" w:rsidTr="001317CA">
        <w:trPr>
          <w:trHeight w:val="254"/>
        </w:trPr>
        <w:tc>
          <w:tcPr>
            <w:tcW w:w="191" w:type="dxa"/>
            <w:tcBorders>
              <w:top w:val="nil"/>
              <w:left w:val="single" w:sz="4" w:space="0" w:color="BFBFBF" w:themeColor="background1" w:themeShade="BF"/>
              <w:right w:val="nil"/>
            </w:tcBorders>
            <w:shd w:val="clear" w:color="auto" w:fill="auto"/>
            <w:noWrap/>
            <w:vAlign w:val="center"/>
            <w:hideMark/>
          </w:tcPr>
          <w:p w14:paraId="6B134A61" w14:textId="77777777" w:rsidR="001A4CF5" w:rsidRPr="00B47362" w:rsidRDefault="001A4CF5" w:rsidP="007625D0">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76" w:type="dxa"/>
            <w:gridSpan w:val="2"/>
            <w:tcBorders>
              <w:top w:val="nil"/>
              <w:left w:val="nil"/>
              <w:right w:val="nil"/>
            </w:tcBorders>
            <w:shd w:val="clear" w:color="auto" w:fill="auto"/>
            <w:noWrap/>
            <w:vAlign w:val="bottom"/>
            <w:hideMark/>
          </w:tcPr>
          <w:p w14:paraId="5E195230" w14:textId="77777777" w:rsidR="001A4CF5" w:rsidRPr="00B47362" w:rsidRDefault="001A4CF5" w:rsidP="007625D0">
            <w:pPr>
              <w:spacing w:after="0" w:line="240" w:lineRule="auto"/>
              <w:rPr>
                <w:rFonts w:eastAsia="Times New Roman" w:cstheme="minorHAnsi"/>
                <w:color w:val="000000"/>
                <w:sz w:val="18"/>
                <w:szCs w:val="18"/>
                <w:lang w:eastAsia="es-MX"/>
              </w:rPr>
            </w:pPr>
          </w:p>
          <w:tbl>
            <w:tblPr>
              <w:tblW w:w="0" w:type="auto"/>
              <w:tblCellSpacing w:w="0" w:type="dxa"/>
              <w:tblCellMar>
                <w:left w:w="0" w:type="dxa"/>
                <w:right w:w="0" w:type="dxa"/>
              </w:tblCellMar>
              <w:tblLook w:val="04A0" w:firstRow="1" w:lastRow="0" w:firstColumn="1" w:lastColumn="0" w:noHBand="0" w:noVBand="1"/>
            </w:tblPr>
            <w:tblGrid>
              <w:gridCol w:w="348"/>
            </w:tblGrid>
            <w:tr w:rsidR="001A4CF5" w:rsidRPr="00B47362" w14:paraId="2FBFB030" w14:textId="77777777" w:rsidTr="007625D0">
              <w:trPr>
                <w:trHeight w:val="254"/>
                <w:tblCellSpacing w:w="0" w:type="dxa"/>
              </w:trPr>
              <w:tc>
                <w:tcPr>
                  <w:tcW w:w="348" w:type="dxa"/>
                  <w:tcBorders>
                    <w:top w:val="nil"/>
                    <w:left w:val="nil"/>
                    <w:bottom w:val="nil"/>
                    <w:right w:val="nil"/>
                  </w:tcBorders>
                  <w:shd w:val="clear" w:color="auto" w:fill="auto"/>
                  <w:noWrap/>
                  <w:vAlign w:val="center"/>
                  <w:hideMark/>
                </w:tcPr>
                <w:p w14:paraId="0C72EB75" w14:textId="77777777" w:rsidR="001A4CF5" w:rsidRPr="00B47362" w:rsidRDefault="001A4CF5" w:rsidP="007625D0">
                  <w:pPr>
                    <w:spacing w:after="0" w:line="240" w:lineRule="auto"/>
                    <w:rPr>
                      <w:rFonts w:eastAsia="Times New Roman" w:cstheme="minorHAnsi"/>
                      <w:color w:val="000000"/>
                      <w:sz w:val="18"/>
                      <w:szCs w:val="18"/>
                      <w:lang w:eastAsia="es-MX"/>
                    </w:rPr>
                  </w:pPr>
                </w:p>
              </w:tc>
            </w:tr>
          </w:tbl>
          <w:p w14:paraId="67D6DC41" w14:textId="77777777" w:rsidR="001A4CF5" w:rsidRPr="00B47362" w:rsidRDefault="001A4CF5" w:rsidP="007625D0">
            <w:pPr>
              <w:spacing w:after="0" w:line="240" w:lineRule="auto"/>
              <w:rPr>
                <w:rFonts w:eastAsia="Times New Roman" w:cstheme="minorHAnsi"/>
                <w:color w:val="000000"/>
                <w:sz w:val="18"/>
                <w:szCs w:val="18"/>
                <w:lang w:eastAsia="es-MX"/>
              </w:rPr>
            </w:pPr>
          </w:p>
        </w:tc>
        <w:tc>
          <w:tcPr>
            <w:tcW w:w="386" w:type="dxa"/>
            <w:gridSpan w:val="2"/>
            <w:tcBorders>
              <w:top w:val="nil"/>
              <w:left w:val="nil"/>
              <w:right w:val="nil"/>
            </w:tcBorders>
            <w:shd w:val="clear" w:color="auto" w:fill="auto"/>
            <w:noWrap/>
            <w:vAlign w:val="center"/>
            <w:hideMark/>
          </w:tcPr>
          <w:p w14:paraId="38CC9A02" w14:textId="77777777" w:rsidR="001A4CF5" w:rsidRPr="00B47362" w:rsidRDefault="001A4CF5" w:rsidP="007625D0">
            <w:pPr>
              <w:spacing w:after="0" w:line="240" w:lineRule="auto"/>
              <w:rPr>
                <w:rFonts w:eastAsia="Times New Roman" w:cstheme="minorHAnsi"/>
                <w:sz w:val="18"/>
                <w:szCs w:val="18"/>
                <w:lang w:eastAsia="es-MX"/>
              </w:rPr>
            </w:pPr>
          </w:p>
        </w:tc>
        <w:tc>
          <w:tcPr>
            <w:tcW w:w="389" w:type="dxa"/>
            <w:gridSpan w:val="2"/>
            <w:tcBorders>
              <w:top w:val="nil"/>
              <w:left w:val="nil"/>
              <w:right w:val="nil"/>
            </w:tcBorders>
            <w:shd w:val="clear" w:color="auto" w:fill="auto"/>
            <w:noWrap/>
            <w:vAlign w:val="center"/>
            <w:hideMark/>
          </w:tcPr>
          <w:p w14:paraId="1C3D03E3" w14:textId="77777777" w:rsidR="001A4CF5" w:rsidRPr="00B47362" w:rsidRDefault="001A4CF5" w:rsidP="007625D0">
            <w:pPr>
              <w:spacing w:after="0" w:line="240" w:lineRule="auto"/>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6BCAE80A" w14:textId="77777777" w:rsidR="001A4CF5" w:rsidRPr="00B47362" w:rsidRDefault="001A4CF5" w:rsidP="007625D0">
            <w:pPr>
              <w:spacing w:after="0" w:line="240" w:lineRule="auto"/>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6234B9E6" w14:textId="77777777" w:rsidR="001A4CF5" w:rsidRPr="00B47362" w:rsidRDefault="001A4CF5" w:rsidP="007625D0">
            <w:pPr>
              <w:spacing w:after="0" w:line="240" w:lineRule="auto"/>
              <w:rPr>
                <w:rFonts w:eastAsia="Times New Roman" w:cstheme="minorHAnsi"/>
                <w:sz w:val="18"/>
                <w:szCs w:val="18"/>
                <w:lang w:eastAsia="es-MX"/>
              </w:rPr>
            </w:pPr>
          </w:p>
        </w:tc>
        <w:tc>
          <w:tcPr>
            <w:tcW w:w="195" w:type="dxa"/>
            <w:gridSpan w:val="2"/>
            <w:tcBorders>
              <w:top w:val="nil"/>
              <w:left w:val="nil"/>
              <w:right w:val="nil"/>
            </w:tcBorders>
            <w:shd w:val="clear" w:color="auto" w:fill="auto"/>
            <w:noWrap/>
            <w:vAlign w:val="center"/>
            <w:hideMark/>
          </w:tcPr>
          <w:p w14:paraId="1BCC868C" w14:textId="77777777" w:rsidR="001A4CF5" w:rsidRPr="00B47362" w:rsidRDefault="001A4CF5" w:rsidP="007625D0">
            <w:pPr>
              <w:spacing w:after="0" w:line="240" w:lineRule="auto"/>
              <w:rPr>
                <w:rFonts w:eastAsia="Times New Roman" w:cstheme="minorHAnsi"/>
                <w:sz w:val="18"/>
                <w:szCs w:val="18"/>
                <w:lang w:eastAsia="es-MX"/>
              </w:rPr>
            </w:pPr>
          </w:p>
        </w:tc>
        <w:tc>
          <w:tcPr>
            <w:tcW w:w="246" w:type="dxa"/>
            <w:tcBorders>
              <w:top w:val="nil"/>
              <w:left w:val="nil"/>
              <w:right w:val="nil"/>
            </w:tcBorders>
            <w:shd w:val="clear" w:color="auto" w:fill="auto"/>
            <w:noWrap/>
            <w:vAlign w:val="center"/>
            <w:hideMark/>
          </w:tcPr>
          <w:p w14:paraId="1052621C" w14:textId="77777777" w:rsidR="001A4CF5" w:rsidRPr="00B47362" w:rsidRDefault="001A4CF5" w:rsidP="007625D0">
            <w:pPr>
              <w:spacing w:after="0" w:line="240" w:lineRule="auto"/>
              <w:rPr>
                <w:rFonts w:eastAsia="Times New Roman" w:cstheme="minorHAnsi"/>
                <w:sz w:val="18"/>
                <w:szCs w:val="18"/>
                <w:lang w:eastAsia="es-MX"/>
              </w:rPr>
            </w:pPr>
          </w:p>
        </w:tc>
        <w:tc>
          <w:tcPr>
            <w:tcW w:w="245" w:type="dxa"/>
            <w:gridSpan w:val="2"/>
            <w:tcBorders>
              <w:top w:val="nil"/>
              <w:left w:val="nil"/>
              <w:right w:val="nil"/>
            </w:tcBorders>
            <w:shd w:val="clear" w:color="auto" w:fill="auto"/>
            <w:noWrap/>
            <w:vAlign w:val="center"/>
            <w:hideMark/>
          </w:tcPr>
          <w:p w14:paraId="438A76F5" w14:textId="77777777" w:rsidR="001A4CF5" w:rsidRPr="00B47362" w:rsidRDefault="001A4CF5" w:rsidP="007625D0">
            <w:pPr>
              <w:spacing w:after="0" w:line="240" w:lineRule="auto"/>
              <w:rPr>
                <w:rFonts w:eastAsia="Times New Roman" w:cstheme="minorHAnsi"/>
                <w:sz w:val="18"/>
                <w:szCs w:val="18"/>
                <w:lang w:eastAsia="es-MX"/>
              </w:rPr>
            </w:pPr>
          </w:p>
        </w:tc>
        <w:tc>
          <w:tcPr>
            <w:tcW w:w="613" w:type="dxa"/>
            <w:gridSpan w:val="2"/>
            <w:tcBorders>
              <w:top w:val="nil"/>
              <w:left w:val="nil"/>
              <w:right w:val="nil"/>
            </w:tcBorders>
            <w:shd w:val="clear" w:color="auto" w:fill="auto"/>
            <w:noWrap/>
            <w:vAlign w:val="center"/>
            <w:hideMark/>
          </w:tcPr>
          <w:p w14:paraId="320263FB" w14:textId="77777777" w:rsidR="001A4CF5" w:rsidRPr="00B47362" w:rsidRDefault="001A4CF5" w:rsidP="007625D0">
            <w:pPr>
              <w:spacing w:after="0" w:line="240" w:lineRule="auto"/>
              <w:rPr>
                <w:rFonts w:eastAsia="Times New Roman" w:cstheme="minorHAnsi"/>
                <w:sz w:val="18"/>
                <w:szCs w:val="18"/>
                <w:lang w:eastAsia="es-MX"/>
              </w:rPr>
            </w:pPr>
          </w:p>
        </w:tc>
        <w:tc>
          <w:tcPr>
            <w:tcW w:w="2703" w:type="dxa"/>
            <w:gridSpan w:val="7"/>
            <w:tcBorders>
              <w:top w:val="nil"/>
              <w:left w:val="nil"/>
              <w:right w:val="nil"/>
            </w:tcBorders>
            <w:shd w:val="clear" w:color="auto" w:fill="auto"/>
            <w:noWrap/>
            <w:vAlign w:val="center"/>
            <w:hideMark/>
          </w:tcPr>
          <w:p w14:paraId="20C258E5" w14:textId="77777777" w:rsidR="001A4CF5" w:rsidRPr="00B47362" w:rsidRDefault="001A4CF5" w:rsidP="007625D0">
            <w:pPr>
              <w:spacing w:after="0" w:line="240" w:lineRule="auto"/>
              <w:rPr>
                <w:rFonts w:eastAsia="Times New Roman" w:cstheme="minorHAnsi"/>
                <w:sz w:val="18"/>
                <w:szCs w:val="18"/>
                <w:lang w:eastAsia="es-MX"/>
              </w:rPr>
            </w:pPr>
            <w:r w:rsidRPr="003537D2">
              <w:rPr>
                <w:rFonts w:eastAsia="Times New Roman" w:cstheme="minorHAnsi"/>
                <w:noProof/>
                <w:color w:val="000000"/>
                <w:sz w:val="22"/>
                <w:lang w:eastAsia="es-MX"/>
              </w:rPr>
              <w:drawing>
                <wp:anchor distT="0" distB="0" distL="114300" distR="114300" simplePos="0" relativeHeight="251721216" behindDoc="0" locked="0" layoutInCell="1" allowOverlap="1" wp14:anchorId="0E2AC45A" wp14:editId="254CA58E">
                  <wp:simplePos x="0" y="0"/>
                  <wp:positionH relativeFrom="column">
                    <wp:posOffset>-2286635</wp:posOffset>
                  </wp:positionH>
                  <wp:positionV relativeFrom="paragraph">
                    <wp:posOffset>-3810</wp:posOffset>
                  </wp:positionV>
                  <wp:extent cx="6123305" cy="371475"/>
                  <wp:effectExtent l="0" t="0" r="0" b="9525"/>
                  <wp:wrapNone/>
                  <wp:docPr id="588981526" name="Imagen 588981526"/>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44"/>
                          <a:srcRect l="5869" t="57905" r="7110" b="33272"/>
                          <a:stretch/>
                        </pic:blipFill>
                        <pic:spPr>
                          <a:xfrm>
                            <a:off x="0" y="0"/>
                            <a:ext cx="6123305" cy="371475"/>
                          </a:xfrm>
                          <a:prstGeom prst="rect">
                            <a:avLst/>
                          </a:prstGeom>
                        </pic:spPr>
                      </pic:pic>
                    </a:graphicData>
                  </a:graphic>
                  <wp14:sizeRelH relativeFrom="page">
                    <wp14:pctWidth>0</wp14:pctWidth>
                  </wp14:sizeRelH>
                  <wp14:sizeRelV relativeFrom="page">
                    <wp14:pctHeight>0</wp14:pctHeight>
                  </wp14:sizeRelV>
                </wp:anchor>
              </w:drawing>
            </w:r>
          </w:p>
        </w:tc>
        <w:tc>
          <w:tcPr>
            <w:tcW w:w="273" w:type="dxa"/>
            <w:gridSpan w:val="2"/>
            <w:tcBorders>
              <w:top w:val="nil"/>
              <w:left w:val="nil"/>
              <w:right w:val="nil"/>
            </w:tcBorders>
            <w:shd w:val="clear" w:color="auto" w:fill="auto"/>
            <w:noWrap/>
            <w:vAlign w:val="center"/>
            <w:hideMark/>
          </w:tcPr>
          <w:p w14:paraId="5AD91252" w14:textId="77777777" w:rsidR="001A4CF5" w:rsidRPr="00B47362" w:rsidRDefault="001A4CF5" w:rsidP="007625D0">
            <w:pPr>
              <w:spacing w:after="0" w:line="240" w:lineRule="auto"/>
              <w:rPr>
                <w:rFonts w:eastAsia="Times New Roman" w:cstheme="minorHAnsi"/>
                <w:sz w:val="18"/>
                <w:szCs w:val="18"/>
                <w:lang w:eastAsia="es-MX"/>
              </w:rPr>
            </w:pPr>
          </w:p>
        </w:tc>
        <w:tc>
          <w:tcPr>
            <w:tcW w:w="1254" w:type="dxa"/>
            <w:gridSpan w:val="3"/>
            <w:tcBorders>
              <w:top w:val="nil"/>
              <w:left w:val="nil"/>
              <w:right w:val="nil"/>
            </w:tcBorders>
            <w:shd w:val="clear" w:color="auto" w:fill="auto"/>
            <w:noWrap/>
            <w:vAlign w:val="center"/>
            <w:hideMark/>
          </w:tcPr>
          <w:p w14:paraId="54A0B86B" w14:textId="77777777" w:rsidR="001A4CF5" w:rsidRPr="00B47362" w:rsidRDefault="001A4CF5" w:rsidP="007625D0">
            <w:pPr>
              <w:spacing w:after="0" w:line="240" w:lineRule="auto"/>
              <w:rPr>
                <w:rFonts w:eastAsia="Times New Roman" w:cstheme="minorHAnsi"/>
                <w:sz w:val="18"/>
                <w:szCs w:val="18"/>
                <w:lang w:eastAsia="es-MX"/>
              </w:rPr>
            </w:pPr>
          </w:p>
        </w:tc>
        <w:tc>
          <w:tcPr>
            <w:tcW w:w="273" w:type="dxa"/>
            <w:gridSpan w:val="3"/>
            <w:tcBorders>
              <w:top w:val="nil"/>
              <w:left w:val="nil"/>
              <w:right w:val="nil"/>
            </w:tcBorders>
            <w:shd w:val="clear" w:color="auto" w:fill="auto"/>
            <w:noWrap/>
            <w:vAlign w:val="center"/>
            <w:hideMark/>
          </w:tcPr>
          <w:p w14:paraId="34CFB88A" w14:textId="77777777" w:rsidR="001A4CF5" w:rsidRPr="00B47362" w:rsidRDefault="001A4CF5" w:rsidP="007625D0">
            <w:pPr>
              <w:spacing w:after="0" w:line="240" w:lineRule="auto"/>
              <w:rPr>
                <w:rFonts w:eastAsia="Times New Roman" w:cstheme="minorHAnsi"/>
                <w:sz w:val="18"/>
                <w:szCs w:val="18"/>
                <w:lang w:eastAsia="es-MX"/>
              </w:rPr>
            </w:pPr>
          </w:p>
        </w:tc>
        <w:tc>
          <w:tcPr>
            <w:tcW w:w="273" w:type="dxa"/>
            <w:tcBorders>
              <w:top w:val="nil"/>
              <w:left w:val="nil"/>
              <w:right w:val="nil"/>
            </w:tcBorders>
            <w:shd w:val="clear" w:color="auto" w:fill="auto"/>
            <w:noWrap/>
            <w:vAlign w:val="center"/>
            <w:hideMark/>
          </w:tcPr>
          <w:p w14:paraId="1FE74D8B" w14:textId="77777777" w:rsidR="001A4CF5" w:rsidRPr="00B47362" w:rsidRDefault="001A4CF5" w:rsidP="007625D0">
            <w:pPr>
              <w:spacing w:after="0" w:line="240" w:lineRule="auto"/>
              <w:rPr>
                <w:rFonts w:eastAsia="Times New Roman" w:cstheme="minorHAnsi"/>
                <w:sz w:val="18"/>
                <w:szCs w:val="18"/>
                <w:lang w:eastAsia="es-MX"/>
              </w:rPr>
            </w:pPr>
          </w:p>
        </w:tc>
        <w:tc>
          <w:tcPr>
            <w:tcW w:w="273" w:type="dxa"/>
            <w:gridSpan w:val="2"/>
            <w:tcBorders>
              <w:top w:val="nil"/>
              <w:left w:val="nil"/>
              <w:right w:val="nil"/>
            </w:tcBorders>
            <w:shd w:val="clear" w:color="auto" w:fill="auto"/>
            <w:noWrap/>
            <w:vAlign w:val="center"/>
            <w:hideMark/>
          </w:tcPr>
          <w:p w14:paraId="079684F2" w14:textId="77777777" w:rsidR="001A4CF5" w:rsidRPr="00B47362" w:rsidRDefault="001A4CF5" w:rsidP="007625D0">
            <w:pPr>
              <w:spacing w:after="0" w:line="240" w:lineRule="auto"/>
              <w:rPr>
                <w:rFonts w:eastAsia="Times New Roman" w:cstheme="minorHAnsi"/>
                <w:sz w:val="18"/>
                <w:szCs w:val="18"/>
                <w:lang w:eastAsia="es-MX"/>
              </w:rPr>
            </w:pPr>
          </w:p>
        </w:tc>
        <w:tc>
          <w:tcPr>
            <w:tcW w:w="293" w:type="dxa"/>
            <w:tcBorders>
              <w:top w:val="nil"/>
              <w:left w:val="nil"/>
              <w:right w:val="nil"/>
            </w:tcBorders>
            <w:shd w:val="clear" w:color="auto" w:fill="auto"/>
            <w:noWrap/>
            <w:vAlign w:val="center"/>
            <w:hideMark/>
          </w:tcPr>
          <w:p w14:paraId="3476FB47" w14:textId="77777777" w:rsidR="001A4CF5" w:rsidRPr="00B47362" w:rsidRDefault="001A4CF5" w:rsidP="007625D0">
            <w:pPr>
              <w:spacing w:after="0" w:line="240" w:lineRule="auto"/>
              <w:rPr>
                <w:rFonts w:eastAsia="Times New Roman" w:cstheme="minorHAnsi"/>
                <w:sz w:val="18"/>
                <w:szCs w:val="18"/>
                <w:lang w:eastAsia="es-MX"/>
              </w:rPr>
            </w:pPr>
          </w:p>
        </w:tc>
        <w:tc>
          <w:tcPr>
            <w:tcW w:w="335" w:type="dxa"/>
            <w:gridSpan w:val="3"/>
            <w:tcBorders>
              <w:top w:val="nil"/>
              <w:left w:val="nil"/>
              <w:right w:val="nil"/>
            </w:tcBorders>
            <w:shd w:val="clear" w:color="auto" w:fill="auto"/>
            <w:noWrap/>
            <w:vAlign w:val="center"/>
            <w:hideMark/>
          </w:tcPr>
          <w:p w14:paraId="53929195" w14:textId="77777777" w:rsidR="001A4CF5" w:rsidRPr="00B47362" w:rsidRDefault="001A4CF5" w:rsidP="007625D0">
            <w:pPr>
              <w:spacing w:after="0" w:line="240" w:lineRule="auto"/>
              <w:rPr>
                <w:rFonts w:eastAsia="Times New Roman" w:cstheme="minorHAnsi"/>
                <w:sz w:val="18"/>
                <w:szCs w:val="18"/>
                <w:lang w:eastAsia="es-MX"/>
              </w:rPr>
            </w:pPr>
          </w:p>
        </w:tc>
        <w:tc>
          <w:tcPr>
            <w:tcW w:w="380" w:type="dxa"/>
            <w:tcBorders>
              <w:top w:val="nil"/>
              <w:left w:val="nil"/>
              <w:right w:val="single" w:sz="4" w:space="0" w:color="BFBFBF" w:themeColor="background1" w:themeShade="BF"/>
            </w:tcBorders>
            <w:shd w:val="clear" w:color="auto" w:fill="auto"/>
            <w:noWrap/>
            <w:vAlign w:val="center"/>
            <w:hideMark/>
          </w:tcPr>
          <w:p w14:paraId="38E7E336" w14:textId="77777777" w:rsidR="001A4CF5" w:rsidRPr="00B47362" w:rsidRDefault="001A4CF5" w:rsidP="007625D0">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1A4CF5" w:rsidRPr="00B47362" w14:paraId="6B216770" w14:textId="77777777" w:rsidTr="001317CA">
        <w:trPr>
          <w:trHeight w:val="567"/>
        </w:trPr>
        <w:tc>
          <w:tcPr>
            <w:tcW w:w="570" w:type="dxa"/>
            <w:gridSpan w:val="2"/>
            <w:tcBorders>
              <w:top w:val="nil"/>
              <w:left w:val="single" w:sz="4" w:space="0" w:color="BFBFBF" w:themeColor="background1" w:themeShade="BF"/>
              <w:right w:val="single" w:sz="4" w:space="0" w:color="BFBFBF" w:themeColor="background1" w:themeShade="BF"/>
            </w:tcBorders>
            <w:shd w:val="clear" w:color="auto" w:fill="auto"/>
            <w:noWrap/>
            <w:vAlign w:val="center"/>
            <w:hideMark/>
          </w:tcPr>
          <w:p w14:paraId="49D21191" w14:textId="77777777" w:rsidR="001A4CF5" w:rsidRPr="00B47362" w:rsidRDefault="001A4CF5" w:rsidP="007625D0">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AF8B8C0" w14:textId="77777777" w:rsidR="001A4CF5" w:rsidRPr="00B47362" w:rsidRDefault="001A4CF5" w:rsidP="007625D0">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2D465C1" w14:textId="77777777" w:rsidR="001A4CF5" w:rsidRPr="00B47362" w:rsidRDefault="001A4CF5" w:rsidP="007625D0">
            <w:pPr>
              <w:spacing w:after="0" w:line="240" w:lineRule="auto"/>
              <w:rPr>
                <w:rFonts w:eastAsia="Times New Roman" w:cstheme="minorHAnsi"/>
                <w:color w:val="000000"/>
                <w:sz w:val="18"/>
                <w:szCs w:val="18"/>
                <w:lang w:eastAsia="es-MX"/>
              </w:rPr>
            </w:pPr>
          </w:p>
        </w:tc>
        <w:tc>
          <w:tcPr>
            <w:tcW w:w="549"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9508C4F" w14:textId="77777777" w:rsidR="001A4CF5" w:rsidRPr="00B47362" w:rsidRDefault="001A4CF5" w:rsidP="007625D0">
            <w:pPr>
              <w:spacing w:after="0" w:line="240" w:lineRule="auto"/>
              <w:jc w:val="center"/>
              <w:rPr>
                <w:rFonts w:eastAsia="Times New Roman" w:cstheme="minorHAnsi"/>
                <w:color w:val="000000"/>
                <w:sz w:val="18"/>
                <w:szCs w:val="18"/>
                <w:lang w:eastAsia="es-MX"/>
              </w:rPr>
            </w:pPr>
            <w:r>
              <w:rPr>
                <w:rFonts w:eastAsia="Times New Roman" w:cstheme="minorHAnsi"/>
                <w:color w:val="000000"/>
                <w:sz w:val="18"/>
                <w:szCs w:val="18"/>
                <w:lang w:eastAsia="es-MX"/>
              </w:rPr>
              <w:t>X</w:t>
            </w: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2237B74" w14:textId="77777777" w:rsidR="001A4CF5" w:rsidRPr="00B47362" w:rsidRDefault="001A4CF5" w:rsidP="007625D0">
            <w:pPr>
              <w:spacing w:after="0" w:line="240" w:lineRule="auto"/>
              <w:rPr>
                <w:rFonts w:eastAsia="Times New Roman" w:cstheme="minorHAnsi"/>
                <w:color w:val="000000"/>
                <w:sz w:val="18"/>
                <w:szCs w:val="18"/>
                <w:lang w:eastAsia="es-MX"/>
              </w:rPr>
            </w:pPr>
          </w:p>
        </w:tc>
        <w:tc>
          <w:tcPr>
            <w:tcW w:w="54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643F94B" w14:textId="77777777" w:rsidR="001A4CF5" w:rsidRPr="00B47362" w:rsidRDefault="001A4CF5" w:rsidP="007625D0">
            <w:pPr>
              <w:spacing w:after="0" w:line="240" w:lineRule="auto"/>
              <w:rPr>
                <w:rFonts w:eastAsia="Times New Roman" w:cstheme="minorHAnsi"/>
                <w:color w:val="000000"/>
                <w:sz w:val="18"/>
                <w:szCs w:val="18"/>
                <w:lang w:eastAsia="es-MX"/>
              </w:rPr>
            </w:pPr>
          </w:p>
        </w:tc>
        <w:tc>
          <w:tcPr>
            <w:tcW w:w="5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8BF7827" w14:textId="77777777" w:rsidR="001A4CF5" w:rsidRPr="00B47362" w:rsidRDefault="001A4CF5" w:rsidP="007625D0">
            <w:pPr>
              <w:spacing w:after="0" w:line="240" w:lineRule="auto"/>
              <w:rPr>
                <w:rFonts w:eastAsia="Times New Roman" w:cstheme="minorHAnsi"/>
                <w:color w:val="000000"/>
                <w:sz w:val="18"/>
                <w:szCs w:val="18"/>
                <w:lang w:eastAsia="es-MX"/>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4715C10" w14:textId="77777777" w:rsidR="001A4CF5" w:rsidRPr="00B47362" w:rsidRDefault="001A4CF5" w:rsidP="007625D0">
            <w:pPr>
              <w:spacing w:after="0" w:line="240" w:lineRule="auto"/>
              <w:rPr>
                <w:rFonts w:eastAsia="Times New Roman" w:cstheme="minorHAnsi"/>
                <w:color w:val="000000"/>
                <w:sz w:val="18"/>
                <w:szCs w:val="18"/>
                <w:lang w:eastAsia="es-MX"/>
              </w:rPr>
            </w:pPr>
          </w:p>
        </w:tc>
        <w:tc>
          <w:tcPr>
            <w:tcW w:w="6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BE5C13A" w14:textId="77777777" w:rsidR="001A4CF5" w:rsidRPr="00B47362" w:rsidRDefault="001A4CF5" w:rsidP="007625D0">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832D218" w14:textId="77777777" w:rsidR="001A4CF5" w:rsidRPr="00B47362" w:rsidRDefault="001A4CF5" w:rsidP="007625D0">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0B2BEA9" w14:textId="77777777" w:rsidR="001A4CF5" w:rsidRPr="00B47362" w:rsidRDefault="001A4CF5" w:rsidP="007625D0">
            <w:pPr>
              <w:spacing w:after="0" w:line="240" w:lineRule="auto"/>
              <w:rPr>
                <w:rFonts w:eastAsia="Times New Roman" w:cstheme="minorHAnsi"/>
                <w:color w:val="000000"/>
                <w:sz w:val="18"/>
                <w:szCs w:val="18"/>
                <w:lang w:eastAsia="es-MX"/>
              </w:rPr>
            </w:pPr>
          </w:p>
        </w:tc>
        <w:tc>
          <w:tcPr>
            <w:tcW w:w="5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44907FF" w14:textId="77777777" w:rsidR="001A4CF5" w:rsidRPr="00B47362" w:rsidRDefault="001A4CF5" w:rsidP="007625D0">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0C4C117" w14:textId="77777777" w:rsidR="001A4CF5" w:rsidRPr="00B47362" w:rsidRDefault="001A4CF5" w:rsidP="007625D0">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7307388" w14:textId="77777777" w:rsidR="001A4CF5" w:rsidRPr="00B47362" w:rsidRDefault="001A4CF5" w:rsidP="007625D0">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8CD22FE" w14:textId="77777777" w:rsidR="001A4CF5" w:rsidRPr="00B47362" w:rsidRDefault="001A4CF5" w:rsidP="007625D0">
            <w:pPr>
              <w:spacing w:after="0" w:line="240" w:lineRule="auto"/>
              <w:rPr>
                <w:rFonts w:eastAsia="Times New Roman" w:cstheme="minorHAnsi"/>
                <w:color w:val="000000"/>
                <w:sz w:val="18"/>
                <w:szCs w:val="18"/>
                <w:lang w:eastAsia="es-MX"/>
              </w:rPr>
            </w:pPr>
          </w:p>
        </w:tc>
        <w:tc>
          <w:tcPr>
            <w:tcW w:w="547"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0C4240C" w14:textId="77777777" w:rsidR="001A4CF5" w:rsidRPr="00B47362" w:rsidRDefault="001A4CF5" w:rsidP="007625D0">
            <w:pPr>
              <w:spacing w:after="0" w:line="240" w:lineRule="auto"/>
              <w:rPr>
                <w:rFonts w:eastAsia="Times New Roman" w:cstheme="minorHAnsi"/>
                <w:color w:val="000000"/>
                <w:sz w:val="18"/>
                <w:szCs w:val="18"/>
                <w:lang w:eastAsia="es-MX"/>
              </w:rPr>
            </w:pPr>
          </w:p>
        </w:tc>
        <w:tc>
          <w:tcPr>
            <w:tcW w:w="5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FA7958F" w14:textId="77777777" w:rsidR="001A4CF5" w:rsidRPr="00B47362" w:rsidRDefault="001A4CF5" w:rsidP="007625D0">
            <w:pPr>
              <w:spacing w:after="0" w:line="240" w:lineRule="auto"/>
              <w:rPr>
                <w:rFonts w:eastAsia="Times New Roman" w:cstheme="minorHAnsi"/>
                <w:color w:val="000000"/>
                <w:sz w:val="18"/>
                <w:szCs w:val="18"/>
                <w:lang w:eastAsia="es-MX"/>
              </w:rPr>
            </w:pPr>
          </w:p>
        </w:tc>
      </w:tr>
      <w:tr w:rsidR="001A4CF5" w:rsidRPr="00B47362" w14:paraId="6EA2E575" w14:textId="77777777" w:rsidTr="001317CA">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7B8A2161" w14:textId="77777777" w:rsidR="001A4CF5" w:rsidRPr="00B47362" w:rsidRDefault="001A4CF5" w:rsidP="007625D0">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ODS</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7D2F8371" w14:textId="77777777" w:rsidR="001A4CF5" w:rsidRPr="00B47362" w:rsidRDefault="001A4CF5" w:rsidP="007625D0">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Meta</w:t>
            </w:r>
          </w:p>
        </w:tc>
        <w:tc>
          <w:tcPr>
            <w:tcW w:w="115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22D273F9" w14:textId="77777777" w:rsidR="001A4CF5" w:rsidRPr="00B47362" w:rsidRDefault="001A4CF5" w:rsidP="007625D0">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Vinculación</w:t>
            </w:r>
          </w:p>
        </w:tc>
        <w:tc>
          <w:tcPr>
            <w:tcW w:w="4536" w:type="dxa"/>
            <w:gridSpan w:val="2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7EB7DCE9" w14:textId="77777777" w:rsidR="001A4CF5" w:rsidRPr="00B47362" w:rsidRDefault="001A4CF5" w:rsidP="007625D0">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Justificación de la propuesta (instancia evaluadora)</w:t>
            </w:r>
          </w:p>
        </w:tc>
      </w:tr>
      <w:tr w:rsidR="001A4CF5" w:rsidRPr="00B47362" w14:paraId="50866700" w14:textId="77777777" w:rsidTr="001317CA">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A499B6F" w14:textId="77777777" w:rsidR="001A4CF5" w:rsidRPr="00B47362" w:rsidRDefault="001A4CF5" w:rsidP="007625D0">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r w:rsidRPr="006F032F">
              <w:rPr>
                <w:rFonts w:eastAsia="Times New Roman" w:cstheme="minorHAnsi"/>
                <w:b/>
                <w:bCs/>
                <w:sz w:val="18"/>
                <w:szCs w:val="18"/>
                <w:lang w:eastAsia="es-MX"/>
              </w:rPr>
              <w:t>4</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4DCDABF" w14:textId="77777777" w:rsidR="001A4CF5" w:rsidRPr="006F032F" w:rsidRDefault="001A4CF5" w:rsidP="007625D0">
            <w:pPr>
              <w:pStyle w:val="Default"/>
              <w:jc w:val="center"/>
              <w:rPr>
                <w:sz w:val="18"/>
                <w:szCs w:val="18"/>
                <w:lang w:val="es-ES_tradnl"/>
              </w:rPr>
            </w:pPr>
            <w:r w:rsidRPr="006F032F">
              <w:rPr>
                <w:sz w:val="18"/>
                <w:szCs w:val="18"/>
                <w:lang w:val="es-ES_tradnl"/>
              </w:rPr>
              <w:t xml:space="preserve">4.3 De aquí a 2030, asegurar el acceso igualitario de todos los hombres y las mujeres a una formación técnica, profesional y superior de calidad, incluida la enseñanza universitaria. </w:t>
            </w:r>
          </w:p>
          <w:p w14:paraId="57C0C11B" w14:textId="77777777" w:rsidR="001A4CF5" w:rsidRPr="00B47362" w:rsidRDefault="001A4CF5" w:rsidP="007625D0">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c>
          <w:tcPr>
            <w:tcW w:w="115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8BCFC0F" w14:textId="77777777" w:rsidR="001A4CF5" w:rsidRPr="006F032F" w:rsidRDefault="001A4CF5" w:rsidP="007625D0">
            <w:pPr>
              <w:spacing w:after="0" w:line="240" w:lineRule="auto"/>
              <w:jc w:val="center"/>
              <w:rPr>
                <w:rFonts w:eastAsia="Times New Roman" w:cstheme="minorHAnsi"/>
                <w:bCs/>
                <w:color w:val="FFFFFF"/>
                <w:sz w:val="18"/>
                <w:szCs w:val="18"/>
                <w:lang w:eastAsia="es-MX"/>
              </w:rPr>
            </w:pPr>
            <w:r w:rsidRPr="006F032F">
              <w:rPr>
                <w:rFonts w:eastAsia="Times New Roman" w:cstheme="minorHAnsi"/>
                <w:bCs/>
                <w:sz w:val="18"/>
                <w:szCs w:val="18"/>
                <w:lang w:eastAsia="es-MX"/>
              </w:rPr>
              <w:t> Directa</w:t>
            </w:r>
          </w:p>
        </w:tc>
        <w:tc>
          <w:tcPr>
            <w:tcW w:w="4536" w:type="dxa"/>
            <w:gridSpan w:val="2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51E775C" w14:textId="77777777" w:rsidR="001A4CF5" w:rsidRPr="006F032F" w:rsidRDefault="001A4CF5" w:rsidP="007625D0">
            <w:pPr>
              <w:pStyle w:val="Default"/>
              <w:jc w:val="both"/>
              <w:rPr>
                <w:sz w:val="18"/>
                <w:szCs w:val="18"/>
                <w:lang w:val="es-ES_tradnl"/>
              </w:rPr>
            </w:pPr>
            <w:r w:rsidRPr="006F032F">
              <w:rPr>
                <w:sz w:val="18"/>
                <w:szCs w:val="18"/>
                <w:lang w:val="es-ES_tradnl"/>
              </w:rPr>
              <w:t>El Pp contribuye en el acceso inclusivo a la educación superior de calidad en materia de profesionalización de agentes y cuerpos de seguridad presentes y futuros. Además, contribuye a equilibrar la balanza en cuanto al número de personas mujeres en labores de seguridad.</w:t>
            </w:r>
          </w:p>
          <w:p w14:paraId="1CD5C8D5" w14:textId="77777777" w:rsidR="001A4CF5" w:rsidRPr="006F032F" w:rsidRDefault="001A4CF5" w:rsidP="007625D0">
            <w:pPr>
              <w:spacing w:after="0" w:line="240" w:lineRule="auto"/>
              <w:rPr>
                <w:rFonts w:eastAsia="Times New Roman" w:cstheme="minorHAnsi"/>
                <w:bCs/>
                <w:color w:val="FFFFFF"/>
                <w:sz w:val="18"/>
                <w:szCs w:val="18"/>
                <w:lang w:eastAsia="es-MX"/>
              </w:rPr>
            </w:pPr>
            <w:r w:rsidRPr="006F032F">
              <w:rPr>
                <w:rFonts w:eastAsia="Times New Roman" w:cstheme="minorHAnsi"/>
                <w:bCs/>
                <w:color w:val="FFFFFF"/>
                <w:sz w:val="18"/>
                <w:szCs w:val="18"/>
                <w:lang w:eastAsia="es-MX"/>
              </w:rPr>
              <w:t> </w:t>
            </w:r>
          </w:p>
        </w:tc>
      </w:tr>
    </w:tbl>
    <w:p w14:paraId="60EF381D" w14:textId="0EA60689" w:rsidR="00760976" w:rsidRPr="001A4CF5" w:rsidRDefault="00760976" w:rsidP="001A4CF5">
      <w:pPr>
        <w:spacing w:line="240" w:lineRule="auto"/>
        <w:jc w:val="left"/>
        <w:rPr>
          <w:sz w:val="16"/>
          <w:szCs w:val="16"/>
          <w:lang w:val="es-ES"/>
        </w:rPr>
      </w:pPr>
      <w:r>
        <w:rPr>
          <w:lang w:val="es-ES"/>
        </w:rPr>
        <w:br w:type="page"/>
      </w:r>
    </w:p>
    <w:tbl>
      <w:tblPr>
        <w:tblW w:w="882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2256"/>
        <w:gridCol w:w="3693"/>
        <w:gridCol w:w="1921"/>
        <w:gridCol w:w="958"/>
      </w:tblGrid>
      <w:tr w:rsidR="00865D33" w:rsidRPr="00865D33" w14:paraId="049D8B3E" w14:textId="77777777" w:rsidTr="00830A13">
        <w:trPr>
          <w:trHeight w:val="397"/>
        </w:trPr>
        <w:tc>
          <w:tcPr>
            <w:tcW w:w="8828" w:type="dxa"/>
            <w:gridSpan w:val="4"/>
            <w:shd w:val="clear" w:color="auto" w:fill="404040" w:themeFill="text1" w:themeFillTint="BF"/>
            <w:vAlign w:val="center"/>
            <w:hideMark/>
          </w:tcPr>
          <w:p w14:paraId="1A77E51F" w14:textId="77777777" w:rsidR="00865D33" w:rsidRPr="00865D33" w:rsidRDefault="00865D33" w:rsidP="00865D33">
            <w:pPr>
              <w:spacing w:after="0" w:line="240" w:lineRule="auto"/>
              <w:jc w:val="center"/>
              <w:rPr>
                <w:b/>
                <w:color w:val="FFFFFF" w:themeColor="background1"/>
                <w:lang w:eastAsia="es-MX"/>
              </w:rPr>
            </w:pPr>
            <w:r w:rsidRPr="00865D33">
              <w:rPr>
                <w:b/>
                <w:color w:val="FFFFFF" w:themeColor="background1"/>
                <w:lang w:eastAsia="es-MX"/>
              </w:rPr>
              <w:lastRenderedPageBreak/>
              <w:t>Anexo 11. Complementariedades, similitudes y duplicidades</w:t>
            </w:r>
          </w:p>
        </w:tc>
      </w:tr>
      <w:tr w:rsidR="00865D33" w:rsidRPr="00865D33" w14:paraId="5872BD3B" w14:textId="77777777" w:rsidTr="00EE66FF">
        <w:trPr>
          <w:trHeight w:val="282"/>
        </w:trPr>
        <w:tc>
          <w:tcPr>
            <w:tcW w:w="8828" w:type="dxa"/>
            <w:gridSpan w:val="4"/>
            <w:shd w:val="clear" w:color="auto" w:fill="7F7F7F" w:themeFill="text1" w:themeFillTint="80"/>
            <w:noWrap/>
            <w:vAlign w:val="center"/>
            <w:hideMark/>
          </w:tcPr>
          <w:p w14:paraId="2AF37240" w14:textId="77777777" w:rsidR="00865D33" w:rsidRPr="00865D33" w:rsidRDefault="00865D33" w:rsidP="00865D33">
            <w:pPr>
              <w:spacing w:after="0" w:line="240" w:lineRule="auto"/>
              <w:jc w:val="center"/>
              <w:rPr>
                <w:color w:val="FFFFFF" w:themeColor="background1"/>
                <w:sz w:val="18"/>
                <w:szCs w:val="20"/>
                <w:lang w:eastAsia="es-MX"/>
              </w:rPr>
            </w:pPr>
            <w:r w:rsidRPr="00865D33">
              <w:rPr>
                <w:color w:val="FFFFFF" w:themeColor="background1"/>
                <w:sz w:val="18"/>
                <w:szCs w:val="20"/>
                <w:lang w:eastAsia="es-MX"/>
              </w:rPr>
              <w:t>Información del Pp evaluado</w:t>
            </w:r>
          </w:p>
        </w:tc>
      </w:tr>
      <w:tr w:rsidR="00436035" w:rsidRPr="00B47362" w14:paraId="64625EFA" w14:textId="77777777" w:rsidTr="001317CA">
        <w:trPr>
          <w:trHeight w:val="556"/>
        </w:trPr>
        <w:tc>
          <w:tcPr>
            <w:tcW w:w="2256" w:type="dxa"/>
            <w:shd w:val="clear" w:color="auto" w:fill="D9D9D9" w:themeFill="background1" w:themeFillShade="D9"/>
            <w:noWrap/>
            <w:vAlign w:val="center"/>
            <w:hideMark/>
          </w:tcPr>
          <w:p w14:paraId="44D25690" w14:textId="77777777" w:rsidR="00436035" w:rsidRPr="00865D33" w:rsidRDefault="00436035" w:rsidP="00436035">
            <w:pPr>
              <w:spacing w:after="0" w:line="240" w:lineRule="auto"/>
              <w:jc w:val="center"/>
              <w:rPr>
                <w:b/>
                <w:color w:val="000000"/>
                <w:sz w:val="18"/>
                <w:szCs w:val="20"/>
                <w:lang w:eastAsia="es-MX"/>
              </w:rPr>
            </w:pPr>
            <w:r w:rsidRPr="00865D33">
              <w:rPr>
                <w:b/>
                <w:color w:val="000000"/>
                <w:sz w:val="18"/>
                <w:szCs w:val="20"/>
                <w:lang w:eastAsia="es-MX"/>
              </w:rPr>
              <w:t>Nombre del Programa:</w:t>
            </w:r>
          </w:p>
        </w:tc>
        <w:tc>
          <w:tcPr>
            <w:tcW w:w="3693" w:type="dxa"/>
            <w:shd w:val="clear" w:color="auto" w:fill="auto"/>
            <w:noWrap/>
            <w:vAlign w:val="center"/>
            <w:hideMark/>
          </w:tcPr>
          <w:p w14:paraId="544FB777" w14:textId="17B36548" w:rsidR="00436035" w:rsidRPr="001317CA" w:rsidRDefault="00436035" w:rsidP="001317CA">
            <w:pPr>
              <w:spacing w:after="0" w:line="240" w:lineRule="auto"/>
              <w:rPr>
                <w:color w:val="000000"/>
                <w:sz w:val="18"/>
                <w:szCs w:val="18"/>
                <w:lang w:eastAsia="es-MX"/>
              </w:rPr>
            </w:pPr>
            <w:r w:rsidRPr="001317CA">
              <w:rPr>
                <w:color w:val="000000"/>
                <w:sz w:val="18"/>
                <w:szCs w:val="18"/>
                <w:lang w:eastAsia="es-MX"/>
              </w:rPr>
              <w:t>Fortalecimiento Institucional y capacitación para la Seguridad Pública</w:t>
            </w:r>
          </w:p>
        </w:tc>
        <w:tc>
          <w:tcPr>
            <w:tcW w:w="1921" w:type="dxa"/>
            <w:shd w:val="clear" w:color="auto" w:fill="D9D9D9" w:themeFill="background1" w:themeFillShade="D9"/>
            <w:vAlign w:val="center"/>
            <w:hideMark/>
          </w:tcPr>
          <w:p w14:paraId="113E3251" w14:textId="77777777" w:rsidR="00436035" w:rsidRPr="00865D33" w:rsidRDefault="00436035" w:rsidP="00436035">
            <w:pPr>
              <w:spacing w:after="0" w:line="240" w:lineRule="auto"/>
              <w:jc w:val="center"/>
              <w:rPr>
                <w:b/>
                <w:color w:val="000000"/>
                <w:sz w:val="18"/>
                <w:szCs w:val="20"/>
                <w:lang w:eastAsia="es-MX"/>
              </w:rPr>
            </w:pPr>
            <w:r w:rsidRPr="00865D33">
              <w:rPr>
                <w:b/>
                <w:color w:val="000000"/>
                <w:sz w:val="18"/>
                <w:szCs w:val="20"/>
                <w:lang w:eastAsia="es-MX"/>
              </w:rPr>
              <w:t>Modalidad y clave:</w:t>
            </w:r>
          </w:p>
        </w:tc>
        <w:tc>
          <w:tcPr>
            <w:tcW w:w="958" w:type="dxa"/>
            <w:shd w:val="clear" w:color="auto" w:fill="auto"/>
            <w:noWrap/>
            <w:vAlign w:val="center"/>
            <w:hideMark/>
          </w:tcPr>
          <w:p w14:paraId="1A1CF7FD" w14:textId="27B6C8FA" w:rsidR="00436035" w:rsidRPr="001317CA" w:rsidRDefault="00436035" w:rsidP="001317CA">
            <w:pPr>
              <w:spacing w:after="0" w:line="240" w:lineRule="auto"/>
              <w:jc w:val="center"/>
              <w:rPr>
                <w:color w:val="000000"/>
                <w:sz w:val="18"/>
                <w:szCs w:val="18"/>
                <w:lang w:eastAsia="es-MX"/>
              </w:rPr>
            </w:pPr>
            <w:r w:rsidRPr="001317CA">
              <w:rPr>
                <w:color w:val="000000"/>
                <w:sz w:val="18"/>
                <w:szCs w:val="18"/>
                <w:lang w:eastAsia="es-MX"/>
              </w:rPr>
              <w:t>E085</w:t>
            </w:r>
          </w:p>
        </w:tc>
      </w:tr>
      <w:tr w:rsidR="00436035" w:rsidRPr="00B47362" w14:paraId="1EC17C6D" w14:textId="77777777" w:rsidTr="001317CA">
        <w:trPr>
          <w:trHeight w:val="564"/>
        </w:trPr>
        <w:tc>
          <w:tcPr>
            <w:tcW w:w="2256" w:type="dxa"/>
            <w:shd w:val="clear" w:color="auto" w:fill="D9D9D9" w:themeFill="background1" w:themeFillShade="D9"/>
            <w:noWrap/>
            <w:vAlign w:val="center"/>
            <w:hideMark/>
          </w:tcPr>
          <w:p w14:paraId="2CE29442" w14:textId="77777777" w:rsidR="00436035" w:rsidRPr="00865D33" w:rsidRDefault="00436035" w:rsidP="00436035">
            <w:pPr>
              <w:spacing w:after="0" w:line="240" w:lineRule="auto"/>
              <w:jc w:val="center"/>
              <w:rPr>
                <w:b/>
                <w:color w:val="000000"/>
                <w:sz w:val="18"/>
                <w:szCs w:val="20"/>
                <w:lang w:eastAsia="es-MX"/>
              </w:rPr>
            </w:pPr>
            <w:r w:rsidRPr="00865D33">
              <w:rPr>
                <w:b/>
                <w:color w:val="000000"/>
                <w:sz w:val="18"/>
                <w:szCs w:val="20"/>
                <w:lang w:eastAsia="es-MX"/>
              </w:rPr>
              <w:t>Dependencia/Entidad:</w:t>
            </w:r>
          </w:p>
        </w:tc>
        <w:tc>
          <w:tcPr>
            <w:tcW w:w="3693" w:type="dxa"/>
            <w:shd w:val="clear" w:color="auto" w:fill="auto"/>
            <w:noWrap/>
            <w:vAlign w:val="center"/>
            <w:hideMark/>
          </w:tcPr>
          <w:p w14:paraId="0B5E6FFC" w14:textId="19F95A23" w:rsidR="00436035" w:rsidRPr="001317CA" w:rsidRDefault="00436035" w:rsidP="001317CA">
            <w:pPr>
              <w:spacing w:after="0" w:line="240" w:lineRule="auto"/>
              <w:rPr>
                <w:color w:val="000000"/>
                <w:sz w:val="18"/>
                <w:szCs w:val="18"/>
                <w:lang w:eastAsia="es-MX"/>
              </w:rPr>
            </w:pPr>
            <w:r w:rsidRPr="001317CA">
              <w:rPr>
                <w:color w:val="000000"/>
                <w:sz w:val="18"/>
                <w:szCs w:val="18"/>
                <w:lang w:eastAsia="es-MX"/>
              </w:rPr>
              <w:t>Universidad de la Policía del Estado de Sinaloa (Antes INECIPE)</w:t>
            </w:r>
          </w:p>
        </w:tc>
        <w:tc>
          <w:tcPr>
            <w:tcW w:w="1921" w:type="dxa"/>
            <w:shd w:val="clear" w:color="auto" w:fill="D9D9D9" w:themeFill="background1" w:themeFillShade="D9"/>
            <w:vAlign w:val="center"/>
            <w:hideMark/>
          </w:tcPr>
          <w:p w14:paraId="40FADF61" w14:textId="77777777" w:rsidR="00436035" w:rsidRPr="00865D33" w:rsidRDefault="00436035" w:rsidP="00436035">
            <w:pPr>
              <w:spacing w:after="0" w:line="240" w:lineRule="auto"/>
              <w:jc w:val="center"/>
              <w:rPr>
                <w:b/>
                <w:color w:val="000000"/>
                <w:sz w:val="18"/>
                <w:szCs w:val="20"/>
                <w:lang w:eastAsia="es-MX"/>
              </w:rPr>
            </w:pPr>
            <w:r w:rsidRPr="00865D33">
              <w:rPr>
                <w:b/>
                <w:color w:val="000000"/>
                <w:sz w:val="18"/>
                <w:szCs w:val="20"/>
                <w:lang w:eastAsia="es-MX"/>
              </w:rPr>
              <w:t>Ramo:</w:t>
            </w:r>
          </w:p>
        </w:tc>
        <w:tc>
          <w:tcPr>
            <w:tcW w:w="958" w:type="dxa"/>
            <w:shd w:val="clear" w:color="auto" w:fill="auto"/>
            <w:noWrap/>
            <w:vAlign w:val="center"/>
            <w:hideMark/>
          </w:tcPr>
          <w:p w14:paraId="735854FE" w14:textId="2A48F224" w:rsidR="00436035" w:rsidRPr="001317CA" w:rsidRDefault="00436035" w:rsidP="001317CA">
            <w:pPr>
              <w:spacing w:after="0" w:line="240" w:lineRule="auto"/>
              <w:jc w:val="center"/>
              <w:rPr>
                <w:color w:val="000000"/>
                <w:sz w:val="18"/>
                <w:szCs w:val="18"/>
                <w:lang w:eastAsia="es-MX"/>
              </w:rPr>
            </w:pPr>
            <w:r w:rsidRPr="001317CA">
              <w:rPr>
                <w:color w:val="000000"/>
                <w:sz w:val="18"/>
                <w:szCs w:val="18"/>
                <w:lang w:eastAsia="es-MX"/>
              </w:rPr>
              <w:t>0</w:t>
            </w:r>
            <w:r w:rsidR="004272DD" w:rsidRPr="001317CA">
              <w:rPr>
                <w:color w:val="000000"/>
                <w:sz w:val="18"/>
                <w:szCs w:val="18"/>
                <w:lang w:eastAsia="es-MX"/>
              </w:rPr>
              <w:t>8</w:t>
            </w:r>
          </w:p>
        </w:tc>
      </w:tr>
      <w:tr w:rsidR="00436035" w:rsidRPr="00B47362" w14:paraId="061C9FA8" w14:textId="77777777" w:rsidTr="001317CA">
        <w:trPr>
          <w:trHeight w:val="557"/>
        </w:trPr>
        <w:tc>
          <w:tcPr>
            <w:tcW w:w="2256" w:type="dxa"/>
            <w:shd w:val="clear" w:color="auto" w:fill="D9D9D9" w:themeFill="background1" w:themeFillShade="D9"/>
            <w:noWrap/>
            <w:vAlign w:val="center"/>
            <w:hideMark/>
          </w:tcPr>
          <w:p w14:paraId="7FCF27A7" w14:textId="77777777" w:rsidR="00436035" w:rsidRPr="00865D33" w:rsidRDefault="00436035" w:rsidP="00436035">
            <w:pPr>
              <w:spacing w:after="0" w:line="240" w:lineRule="auto"/>
              <w:jc w:val="center"/>
              <w:rPr>
                <w:b/>
                <w:color w:val="000000"/>
                <w:sz w:val="18"/>
                <w:szCs w:val="20"/>
                <w:lang w:eastAsia="es-MX"/>
              </w:rPr>
            </w:pPr>
            <w:r w:rsidRPr="00865D33">
              <w:rPr>
                <w:b/>
                <w:color w:val="000000"/>
                <w:sz w:val="18"/>
                <w:szCs w:val="20"/>
                <w:lang w:eastAsia="es-MX"/>
              </w:rPr>
              <w:t>Unidad Responsable:</w:t>
            </w:r>
          </w:p>
        </w:tc>
        <w:tc>
          <w:tcPr>
            <w:tcW w:w="3693" w:type="dxa"/>
            <w:shd w:val="clear" w:color="auto" w:fill="auto"/>
            <w:noWrap/>
            <w:vAlign w:val="center"/>
            <w:hideMark/>
          </w:tcPr>
          <w:p w14:paraId="49312B80" w14:textId="45D50DF8" w:rsidR="00436035" w:rsidRPr="001317CA" w:rsidRDefault="00C428DD" w:rsidP="001317CA">
            <w:pPr>
              <w:spacing w:after="0" w:line="240" w:lineRule="auto"/>
              <w:rPr>
                <w:color w:val="000000"/>
                <w:sz w:val="18"/>
                <w:szCs w:val="18"/>
                <w:lang w:eastAsia="es-MX"/>
              </w:rPr>
            </w:pPr>
            <w:r w:rsidRPr="001317CA">
              <w:rPr>
                <w:color w:val="000000"/>
                <w:sz w:val="18"/>
                <w:szCs w:val="18"/>
                <w:lang w:eastAsia="es-MX"/>
              </w:rPr>
              <w:t>Universidad de la Policía del Estado de Sinaloa</w:t>
            </w:r>
          </w:p>
        </w:tc>
        <w:tc>
          <w:tcPr>
            <w:tcW w:w="1921" w:type="dxa"/>
            <w:shd w:val="clear" w:color="auto" w:fill="D9D9D9" w:themeFill="background1" w:themeFillShade="D9"/>
            <w:vAlign w:val="center"/>
            <w:hideMark/>
          </w:tcPr>
          <w:p w14:paraId="7E5EB4D3" w14:textId="77777777" w:rsidR="00436035" w:rsidRPr="00865D33" w:rsidRDefault="00436035" w:rsidP="00436035">
            <w:pPr>
              <w:spacing w:after="0" w:line="240" w:lineRule="auto"/>
              <w:jc w:val="center"/>
              <w:rPr>
                <w:b/>
                <w:color w:val="000000"/>
                <w:sz w:val="18"/>
                <w:szCs w:val="20"/>
                <w:lang w:eastAsia="es-MX"/>
              </w:rPr>
            </w:pPr>
            <w:r w:rsidRPr="00865D33">
              <w:rPr>
                <w:b/>
                <w:color w:val="000000"/>
                <w:sz w:val="18"/>
                <w:szCs w:val="20"/>
                <w:lang w:eastAsia="es-MX"/>
              </w:rPr>
              <w:t>Clave:</w:t>
            </w:r>
          </w:p>
        </w:tc>
        <w:tc>
          <w:tcPr>
            <w:tcW w:w="958" w:type="dxa"/>
            <w:shd w:val="clear" w:color="auto" w:fill="auto"/>
            <w:noWrap/>
            <w:vAlign w:val="center"/>
            <w:hideMark/>
          </w:tcPr>
          <w:p w14:paraId="124BEF00" w14:textId="651A2FDB" w:rsidR="00436035" w:rsidRPr="001317CA" w:rsidRDefault="001317CA" w:rsidP="001317CA">
            <w:pPr>
              <w:spacing w:after="0" w:line="240" w:lineRule="auto"/>
              <w:jc w:val="center"/>
              <w:rPr>
                <w:color w:val="000000"/>
                <w:sz w:val="18"/>
                <w:szCs w:val="18"/>
                <w:lang w:eastAsia="es-MX"/>
              </w:rPr>
            </w:pPr>
            <w:r>
              <w:rPr>
                <w:color w:val="000000"/>
                <w:sz w:val="18"/>
                <w:szCs w:val="18"/>
                <w:lang w:eastAsia="es-MX"/>
              </w:rPr>
              <w:t>085</w:t>
            </w:r>
          </w:p>
        </w:tc>
      </w:tr>
      <w:tr w:rsidR="00436035" w:rsidRPr="00B47362" w14:paraId="5FA9DC83" w14:textId="77777777" w:rsidTr="001317CA">
        <w:trPr>
          <w:trHeight w:val="260"/>
        </w:trPr>
        <w:tc>
          <w:tcPr>
            <w:tcW w:w="2256" w:type="dxa"/>
            <w:shd w:val="clear" w:color="auto" w:fill="D9D9D9" w:themeFill="background1" w:themeFillShade="D9"/>
            <w:noWrap/>
            <w:vAlign w:val="center"/>
            <w:hideMark/>
          </w:tcPr>
          <w:p w14:paraId="13259C8B" w14:textId="1EB4CB36" w:rsidR="00436035" w:rsidRPr="00865D33" w:rsidRDefault="00436035" w:rsidP="00436035">
            <w:pPr>
              <w:spacing w:after="0" w:line="240" w:lineRule="auto"/>
              <w:jc w:val="center"/>
              <w:rPr>
                <w:b/>
                <w:color w:val="000000"/>
                <w:sz w:val="18"/>
                <w:szCs w:val="20"/>
                <w:lang w:eastAsia="es-MX"/>
              </w:rPr>
            </w:pPr>
            <w:r w:rsidRPr="00865D33">
              <w:rPr>
                <w:b/>
                <w:color w:val="000000"/>
                <w:sz w:val="18"/>
                <w:szCs w:val="20"/>
                <w:lang w:eastAsia="es-MX"/>
              </w:rPr>
              <w:t>Tipo de Evaluación:</w:t>
            </w:r>
          </w:p>
        </w:tc>
        <w:tc>
          <w:tcPr>
            <w:tcW w:w="3693" w:type="dxa"/>
            <w:shd w:val="clear" w:color="auto" w:fill="auto"/>
            <w:noWrap/>
            <w:vAlign w:val="center"/>
            <w:hideMark/>
          </w:tcPr>
          <w:p w14:paraId="24F32FED" w14:textId="77EE6AB4" w:rsidR="00436035" w:rsidRPr="001317CA" w:rsidRDefault="00436035" w:rsidP="001317CA">
            <w:pPr>
              <w:spacing w:after="0" w:line="240" w:lineRule="auto"/>
              <w:rPr>
                <w:color w:val="000000"/>
                <w:sz w:val="18"/>
                <w:szCs w:val="18"/>
                <w:lang w:eastAsia="es-MX"/>
              </w:rPr>
            </w:pPr>
            <w:r w:rsidRPr="001317CA">
              <w:rPr>
                <w:color w:val="000000"/>
                <w:sz w:val="18"/>
                <w:szCs w:val="18"/>
                <w:lang w:eastAsia="es-MX"/>
              </w:rPr>
              <w:t>Diseño</w:t>
            </w:r>
          </w:p>
        </w:tc>
        <w:tc>
          <w:tcPr>
            <w:tcW w:w="1921" w:type="dxa"/>
            <w:shd w:val="clear" w:color="auto" w:fill="D9D9D9" w:themeFill="background1" w:themeFillShade="D9"/>
            <w:vAlign w:val="center"/>
            <w:hideMark/>
          </w:tcPr>
          <w:p w14:paraId="2082701D" w14:textId="77777777" w:rsidR="00436035" w:rsidRPr="00865D33" w:rsidRDefault="00436035" w:rsidP="00436035">
            <w:pPr>
              <w:spacing w:after="0" w:line="240" w:lineRule="auto"/>
              <w:jc w:val="center"/>
              <w:rPr>
                <w:b/>
                <w:color w:val="000000"/>
                <w:sz w:val="18"/>
                <w:szCs w:val="20"/>
                <w:lang w:eastAsia="es-MX"/>
              </w:rPr>
            </w:pPr>
            <w:r w:rsidRPr="00865D33">
              <w:rPr>
                <w:b/>
                <w:color w:val="000000"/>
                <w:sz w:val="18"/>
                <w:szCs w:val="20"/>
                <w:lang w:eastAsia="es-MX"/>
              </w:rPr>
              <w:t>Año de la Evaluación:</w:t>
            </w:r>
          </w:p>
        </w:tc>
        <w:tc>
          <w:tcPr>
            <w:tcW w:w="958" w:type="dxa"/>
            <w:shd w:val="clear" w:color="auto" w:fill="auto"/>
            <w:noWrap/>
            <w:vAlign w:val="center"/>
            <w:hideMark/>
          </w:tcPr>
          <w:p w14:paraId="4713DA48" w14:textId="41DD9214" w:rsidR="00436035" w:rsidRPr="001317CA" w:rsidRDefault="00C428DD" w:rsidP="001317CA">
            <w:pPr>
              <w:spacing w:after="0" w:line="240" w:lineRule="auto"/>
              <w:jc w:val="center"/>
              <w:rPr>
                <w:color w:val="000000"/>
                <w:sz w:val="18"/>
                <w:szCs w:val="18"/>
                <w:lang w:eastAsia="es-MX"/>
              </w:rPr>
            </w:pPr>
            <w:r w:rsidRPr="001317CA">
              <w:rPr>
                <w:color w:val="000000"/>
                <w:sz w:val="18"/>
                <w:szCs w:val="18"/>
                <w:lang w:eastAsia="es-MX"/>
              </w:rPr>
              <w:t>2022</w:t>
            </w:r>
          </w:p>
        </w:tc>
      </w:tr>
      <w:tr w:rsidR="00436035" w:rsidRPr="004E01E3" w14:paraId="0D4F048A" w14:textId="77777777" w:rsidTr="004E01E3">
        <w:trPr>
          <w:trHeight w:val="347"/>
        </w:trPr>
        <w:tc>
          <w:tcPr>
            <w:tcW w:w="8828" w:type="dxa"/>
            <w:gridSpan w:val="4"/>
            <w:shd w:val="clear" w:color="auto" w:fill="7F7F7F" w:themeFill="text1" w:themeFillTint="80"/>
            <w:noWrap/>
            <w:vAlign w:val="center"/>
            <w:hideMark/>
          </w:tcPr>
          <w:p w14:paraId="6E4CA47B" w14:textId="77777777" w:rsidR="00436035" w:rsidRPr="004E01E3" w:rsidRDefault="00436035" w:rsidP="00436035">
            <w:pPr>
              <w:spacing w:after="0" w:line="240" w:lineRule="auto"/>
              <w:jc w:val="center"/>
              <w:rPr>
                <w:color w:val="FFFFFF" w:themeColor="background1"/>
                <w:sz w:val="18"/>
                <w:szCs w:val="20"/>
                <w:lang w:eastAsia="es-MX"/>
              </w:rPr>
            </w:pPr>
            <w:r w:rsidRPr="004E01E3">
              <w:rPr>
                <w:color w:val="FFFFFF" w:themeColor="background1"/>
                <w:sz w:val="18"/>
                <w:szCs w:val="20"/>
                <w:lang w:eastAsia="es-MX"/>
              </w:rPr>
              <w:t>Información de los Pp analizados</w:t>
            </w:r>
          </w:p>
        </w:tc>
      </w:tr>
      <w:tr w:rsidR="00C428DD" w:rsidRPr="004E01E3" w14:paraId="545F0728" w14:textId="77777777" w:rsidTr="007E1E04">
        <w:trPr>
          <w:trHeight w:val="434"/>
        </w:trPr>
        <w:tc>
          <w:tcPr>
            <w:tcW w:w="8828" w:type="dxa"/>
            <w:gridSpan w:val="4"/>
            <w:shd w:val="clear" w:color="auto" w:fill="auto"/>
            <w:noWrap/>
            <w:vAlign w:val="center"/>
            <w:hideMark/>
          </w:tcPr>
          <w:p w14:paraId="59BD75DA" w14:textId="731923B5" w:rsidR="00C428DD" w:rsidRPr="004E01E3" w:rsidRDefault="00C428DD" w:rsidP="00C428DD">
            <w:pPr>
              <w:spacing w:after="0" w:line="240" w:lineRule="auto"/>
              <w:rPr>
                <w:b/>
                <w:szCs w:val="20"/>
                <w:lang w:eastAsia="es-MX"/>
              </w:rPr>
            </w:pPr>
            <w:r w:rsidRPr="004E01E3">
              <w:rPr>
                <w:b/>
                <w:color w:val="000000"/>
                <w:szCs w:val="20"/>
                <w:lang w:eastAsia="es-MX"/>
              </w:rPr>
              <w:t>Descripción:</w:t>
            </w:r>
          </w:p>
        </w:tc>
      </w:tr>
      <w:tr w:rsidR="00C428DD" w:rsidRPr="00A4499B" w14:paraId="031C8085" w14:textId="77777777" w:rsidTr="001310A7">
        <w:trPr>
          <w:trHeight w:val="340"/>
        </w:trPr>
        <w:tc>
          <w:tcPr>
            <w:tcW w:w="2256" w:type="dxa"/>
            <w:shd w:val="clear" w:color="auto" w:fill="D9D9D9" w:themeFill="background1" w:themeFillShade="D9"/>
            <w:noWrap/>
            <w:vAlign w:val="center"/>
            <w:hideMark/>
          </w:tcPr>
          <w:p w14:paraId="69D3A9BC" w14:textId="77777777" w:rsidR="00C428DD" w:rsidRPr="004E01E3" w:rsidRDefault="00C428DD" w:rsidP="00C428DD">
            <w:pPr>
              <w:spacing w:after="0" w:line="240" w:lineRule="auto"/>
              <w:rPr>
                <w:b/>
                <w:sz w:val="16"/>
                <w:szCs w:val="18"/>
                <w:lang w:eastAsia="es-MX"/>
              </w:rPr>
            </w:pPr>
            <w:r w:rsidRPr="004E01E3">
              <w:rPr>
                <w:b/>
                <w:sz w:val="16"/>
                <w:szCs w:val="18"/>
                <w:lang w:eastAsia="es-MX"/>
              </w:rPr>
              <w:t>Nombre del Pp</w:t>
            </w:r>
          </w:p>
        </w:tc>
        <w:tc>
          <w:tcPr>
            <w:tcW w:w="6572" w:type="dxa"/>
            <w:gridSpan w:val="3"/>
            <w:shd w:val="clear" w:color="auto" w:fill="auto"/>
            <w:noWrap/>
            <w:vAlign w:val="center"/>
            <w:hideMark/>
          </w:tcPr>
          <w:p w14:paraId="782373C0" w14:textId="422B51E5" w:rsidR="00C428DD" w:rsidRPr="008863F5" w:rsidRDefault="001310A7" w:rsidP="00C428DD">
            <w:pPr>
              <w:spacing w:after="0" w:line="240" w:lineRule="auto"/>
              <w:jc w:val="left"/>
              <w:rPr>
                <w:color w:val="000000"/>
                <w:sz w:val="16"/>
                <w:szCs w:val="16"/>
                <w:lang w:eastAsia="es-MX"/>
              </w:rPr>
            </w:pPr>
            <w:r w:rsidRPr="008863F5">
              <w:rPr>
                <w:color w:val="000000"/>
                <w:sz w:val="16"/>
                <w:szCs w:val="16"/>
                <w:lang w:eastAsia="es-MX"/>
              </w:rPr>
              <w:t>Fortalecimiento Institucional y capacitación para la Seguridad Pública</w:t>
            </w:r>
          </w:p>
        </w:tc>
      </w:tr>
      <w:tr w:rsidR="00C428DD" w:rsidRPr="00A4499B" w14:paraId="1BC11BAD" w14:textId="77777777" w:rsidTr="001310A7">
        <w:trPr>
          <w:trHeight w:val="340"/>
        </w:trPr>
        <w:tc>
          <w:tcPr>
            <w:tcW w:w="2256" w:type="dxa"/>
            <w:shd w:val="clear" w:color="auto" w:fill="D9D9D9" w:themeFill="background1" w:themeFillShade="D9"/>
            <w:noWrap/>
            <w:vAlign w:val="center"/>
            <w:hideMark/>
          </w:tcPr>
          <w:p w14:paraId="777B13DA" w14:textId="77777777" w:rsidR="00C428DD" w:rsidRPr="004E01E3" w:rsidRDefault="00C428DD" w:rsidP="00C428DD">
            <w:pPr>
              <w:spacing w:after="0" w:line="240" w:lineRule="auto"/>
              <w:rPr>
                <w:b/>
                <w:sz w:val="16"/>
                <w:szCs w:val="18"/>
                <w:lang w:eastAsia="es-MX"/>
              </w:rPr>
            </w:pPr>
            <w:r w:rsidRPr="004E01E3">
              <w:rPr>
                <w:b/>
                <w:sz w:val="16"/>
                <w:szCs w:val="18"/>
                <w:lang w:eastAsia="es-MX"/>
              </w:rPr>
              <w:t>Modalidad y clave</w:t>
            </w:r>
          </w:p>
        </w:tc>
        <w:tc>
          <w:tcPr>
            <w:tcW w:w="6572" w:type="dxa"/>
            <w:gridSpan w:val="3"/>
            <w:shd w:val="clear" w:color="auto" w:fill="auto"/>
            <w:noWrap/>
            <w:vAlign w:val="center"/>
            <w:hideMark/>
          </w:tcPr>
          <w:p w14:paraId="47B5927A" w14:textId="11E634EC" w:rsidR="00C428DD" w:rsidRPr="008863F5" w:rsidRDefault="001310A7" w:rsidP="00C428DD">
            <w:pPr>
              <w:spacing w:after="0" w:line="240" w:lineRule="auto"/>
              <w:jc w:val="left"/>
              <w:rPr>
                <w:color w:val="000000"/>
                <w:sz w:val="16"/>
                <w:szCs w:val="16"/>
                <w:lang w:eastAsia="es-MX"/>
              </w:rPr>
            </w:pPr>
            <w:r w:rsidRPr="008863F5">
              <w:rPr>
                <w:color w:val="000000"/>
                <w:sz w:val="16"/>
                <w:szCs w:val="16"/>
                <w:lang w:eastAsia="es-MX"/>
              </w:rPr>
              <w:t>E085</w:t>
            </w:r>
            <w:r w:rsidR="00C428DD" w:rsidRPr="008863F5">
              <w:rPr>
                <w:color w:val="000000"/>
                <w:sz w:val="16"/>
                <w:szCs w:val="16"/>
                <w:lang w:eastAsia="es-MX"/>
              </w:rPr>
              <w:t xml:space="preserve"> </w:t>
            </w:r>
          </w:p>
        </w:tc>
      </w:tr>
      <w:tr w:rsidR="00C428DD" w:rsidRPr="00A4499B" w14:paraId="47A933CB" w14:textId="77777777" w:rsidTr="001310A7">
        <w:trPr>
          <w:trHeight w:val="510"/>
        </w:trPr>
        <w:tc>
          <w:tcPr>
            <w:tcW w:w="2256" w:type="dxa"/>
            <w:shd w:val="clear" w:color="auto" w:fill="D9D9D9" w:themeFill="background1" w:themeFillShade="D9"/>
            <w:vAlign w:val="center"/>
            <w:hideMark/>
          </w:tcPr>
          <w:p w14:paraId="5A4F8F04" w14:textId="77777777" w:rsidR="00C428DD" w:rsidRPr="004E01E3" w:rsidRDefault="00C428DD" w:rsidP="00C428DD">
            <w:pPr>
              <w:spacing w:after="0" w:line="240" w:lineRule="auto"/>
              <w:rPr>
                <w:b/>
                <w:sz w:val="16"/>
                <w:szCs w:val="18"/>
                <w:lang w:eastAsia="es-MX"/>
              </w:rPr>
            </w:pPr>
            <w:r w:rsidRPr="004E01E3">
              <w:rPr>
                <w:b/>
                <w:sz w:val="16"/>
                <w:szCs w:val="18"/>
                <w:lang w:eastAsia="es-MX"/>
              </w:rPr>
              <w:t>Dependencia o</w:t>
            </w:r>
            <w:r w:rsidRPr="004E01E3">
              <w:rPr>
                <w:b/>
                <w:sz w:val="16"/>
                <w:szCs w:val="18"/>
                <w:lang w:eastAsia="es-MX"/>
              </w:rPr>
              <w:br/>
              <w:t>Entidad:</w:t>
            </w:r>
          </w:p>
        </w:tc>
        <w:tc>
          <w:tcPr>
            <w:tcW w:w="6572" w:type="dxa"/>
            <w:gridSpan w:val="3"/>
            <w:shd w:val="clear" w:color="auto" w:fill="auto"/>
            <w:noWrap/>
            <w:vAlign w:val="center"/>
            <w:hideMark/>
          </w:tcPr>
          <w:p w14:paraId="392E7E1F" w14:textId="7171ECA2" w:rsidR="00C428DD" w:rsidRPr="008863F5" w:rsidRDefault="001310A7" w:rsidP="00C428DD">
            <w:pPr>
              <w:spacing w:after="0" w:line="240" w:lineRule="auto"/>
              <w:jc w:val="left"/>
              <w:rPr>
                <w:color w:val="000000"/>
                <w:sz w:val="16"/>
                <w:szCs w:val="16"/>
                <w:lang w:eastAsia="es-MX"/>
              </w:rPr>
            </w:pPr>
            <w:r w:rsidRPr="008863F5">
              <w:rPr>
                <w:color w:val="000000"/>
                <w:sz w:val="16"/>
                <w:szCs w:val="16"/>
                <w:lang w:eastAsia="es-MX"/>
              </w:rPr>
              <w:t>Universidad de la Policía del Estado de Sinaloa</w:t>
            </w:r>
          </w:p>
        </w:tc>
      </w:tr>
      <w:tr w:rsidR="00C428DD" w:rsidRPr="00A4499B" w14:paraId="2D098645" w14:textId="77777777" w:rsidTr="001310A7">
        <w:trPr>
          <w:trHeight w:val="397"/>
        </w:trPr>
        <w:tc>
          <w:tcPr>
            <w:tcW w:w="2256" w:type="dxa"/>
            <w:shd w:val="clear" w:color="auto" w:fill="D9D9D9" w:themeFill="background1" w:themeFillShade="D9"/>
            <w:noWrap/>
            <w:vAlign w:val="center"/>
            <w:hideMark/>
          </w:tcPr>
          <w:p w14:paraId="4134C5FE" w14:textId="77777777" w:rsidR="00C428DD" w:rsidRPr="004E01E3" w:rsidRDefault="00C428DD" w:rsidP="00C428DD">
            <w:pPr>
              <w:spacing w:after="0" w:line="240" w:lineRule="auto"/>
              <w:rPr>
                <w:b/>
                <w:sz w:val="16"/>
                <w:szCs w:val="18"/>
                <w:lang w:eastAsia="es-MX"/>
              </w:rPr>
            </w:pPr>
            <w:r w:rsidRPr="004E01E3">
              <w:rPr>
                <w:b/>
                <w:sz w:val="16"/>
                <w:szCs w:val="18"/>
                <w:lang w:eastAsia="es-MX"/>
              </w:rPr>
              <w:t>Ramo</w:t>
            </w:r>
          </w:p>
        </w:tc>
        <w:tc>
          <w:tcPr>
            <w:tcW w:w="6572" w:type="dxa"/>
            <w:gridSpan w:val="3"/>
            <w:shd w:val="clear" w:color="auto" w:fill="auto"/>
            <w:noWrap/>
            <w:vAlign w:val="center"/>
            <w:hideMark/>
          </w:tcPr>
          <w:p w14:paraId="209C738C" w14:textId="19556DAC" w:rsidR="00C428DD" w:rsidRPr="008863F5" w:rsidRDefault="004272DD" w:rsidP="00C428DD">
            <w:pPr>
              <w:spacing w:after="0" w:line="240" w:lineRule="auto"/>
              <w:jc w:val="left"/>
              <w:rPr>
                <w:color w:val="000000"/>
                <w:sz w:val="16"/>
                <w:szCs w:val="16"/>
                <w:lang w:eastAsia="es-MX"/>
              </w:rPr>
            </w:pPr>
            <w:r w:rsidRPr="008863F5">
              <w:rPr>
                <w:color w:val="000000"/>
                <w:sz w:val="16"/>
                <w:szCs w:val="16"/>
                <w:lang w:eastAsia="es-MX"/>
              </w:rPr>
              <w:t>08 Seguridad Pública (a partir de 2023 se alinea a Ramo 02 Gobernación)</w:t>
            </w:r>
          </w:p>
        </w:tc>
      </w:tr>
      <w:tr w:rsidR="00C428DD" w:rsidRPr="00A4499B" w14:paraId="4248841B" w14:textId="77777777" w:rsidTr="001310A7">
        <w:trPr>
          <w:trHeight w:val="476"/>
        </w:trPr>
        <w:tc>
          <w:tcPr>
            <w:tcW w:w="2256" w:type="dxa"/>
            <w:vMerge w:val="restart"/>
            <w:shd w:val="clear" w:color="auto" w:fill="D9D9D9" w:themeFill="background1" w:themeFillShade="D9"/>
            <w:vAlign w:val="center"/>
            <w:hideMark/>
          </w:tcPr>
          <w:p w14:paraId="6170D8AF" w14:textId="77777777" w:rsidR="00C428DD" w:rsidRPr="004E01E3" w:rsidRDefault="00C428DD" w:rsidP="00C428DD">
            <w:pPr>
              <w:spacing w:after="0" w:line="240" w:lineRule="auto"/>
              <w:rPr>
                <w:b/>
                <w:sz w:val="16"/>
                <w:szCs w:val="18"/>
                <w:lang w:eastAsia="es-MX"/>
              </w:rPr>
            </w:pPr>
            <w:r w:rsidRPr="004E01E3">
              <w:rPr>
                <w:b/>
                <w:sz w:val="16"/>
                <w:szCs w:val="18"/>
                <w:lang w:eastAsia="es-MX"/>
              </w:rPr>
              <w:t>Problema público que busca resolver</w:t>
            </w:r>
          </w:p>
        </w:tc>
        <w:tc>
          <w:tcPr>
            <w:tcW w:w="6572" w:type="dxa"/>
            <w:gridSpan w:val="3"/>
            <w:vMerge w:val="restart"/>
            <w:shd w:val="clear" w:color="auto" w:fill="auto"/>
            <w:vAlign w:val="center"/>
            <w:hideMark/>
          </w:tcPr>
          <w:p w14:paraId="4135A6B0" w14:textId="35E5581F" w:rsidR="00C428DD" w:rsidRPr="008863F5" w:rsidRDefault="001310A7" w:rsidP="00C428DD">
            <w:pPr>
              <w:spacing w:after="0" w:line="240" w:lineRule="auto"/>
              <w:jc w:val="left"/>
              <w:rPr>
                <w:color w:val="000000"/>
                <w:sz w:val="16"/>
                <w:szCs w:val="16"/>
                <w:lang w:eastAsia="es-MX"/>
              </w:rPr>
            </w:pPr>
            <w:r w:rsidRPr="008863F5">
              <w:rPr>
                <w:color w:val="000000"/>
                <w:sz w:val="16"/>
                <w:szCs w:val="16"/>
                <w:lang w:eastAsia="es-MX"/>
              </w:rPr>
              <w:t>Déficit de policías en el Estado en relación con sus habitantes</w:t>
            </w:r>
          </w:p>
        </w:tc>
      </w:tr>
      <w:tr w:rsidR="00C428DD" w:rsidRPr="00A4499B" w14:paraId="6715008D" w14:textId="77777777" w:rsidTr="001310A7">
        <w:trPr>
          <w:trHeight w:val="476"/>
        </w:trPr>
        <w:tc>
          <w:tcPr>
            <w:tcW w:w="2256" w:type="dxa"/>
            <w:vMerge/>
            <w:shd w:val="clear" w:color="auto" w:fill="D9D9D9" w:themeFill="background1" w:themeFillShade="D9"/>
            <w:vAlign w:val="center"/>
            <w:hideMark/>
          </w:tcPr>
          <w:p w14:paraId="7300D54D" w14:textId="77777777" w:rsidR="00C428DD" w:rsidRPr="004E01E3" w:rsidRDefault="00C428DD" w:rsidP="00C428DD">
            <w:pPr>
              <w:spacing w:after="0" w:line="240" w:lineRule="auto"/>
              <w:rPr>
                <w:b/>
                <w:sz w:val="16"/>
                <w:szCs w:val="18"/>
                <w:lang w:eastAsia="es-MX"/>
              </w:rPr>
            </w:pPr>
          </w:p>
        </w:tc>
        <w:tc>
          <w:tcPr>
            <w:tcW w:w="6572" w:type="dxa"/>
            <w:gridSpan w:val="3"/>
            <w:vMerge/>
            <w:shd w:val="clear" w:color="auto" w:fill="auto"/>
            <w:vAlign w:val="center"/>
            <w:hideMark/>
          </w:tcPr>
          <w:p w14:paraId="0203CE7B" w14:textId="77777777" w:rsidR="00C428DD" w:rsidRPr="008863F5" w:rsidRDefault="00C428DD" w:rsidP="00C428DD">
            <w:pPr>
              <w:spacing w:after="0" w:line="240" w:lineRule="auto"/>
              <w:jc w:val="left"/>
              <w:rPr>
                <w:color w:val="000000"/>
                <w:sz w:val="16"/>
                <w:szCs w:val="16"/>
                <w:lang w:eastAsia="es-MX"/>
              </w:rPr>
            </w:pPr>
          </w:p>
        </w:tc>
      </w:tr>
      <w:tr w:rsidR="00C428DD" w:rsidRPr="00A4499B" w14:paraId="2616AB69" w14:textId="77777777" w:rsidTr="001310A7">
        <w:trPr>
          <w:trHeight w:val="545"/>
        </w:trPr>
        <w:tc>
          <w:tcPr>
            <w:tcW w:w="2256" w:type="dxa"/>
            <w:shd w:val="clear" w:color="auto" w:fill="D9D9D9" w:themeFill="background1" w:themeFillShade="D9"/>
            <w:noWrap/>
            <w:vAlign w:val="center"/>
            <w:hideMark/>
          </w:tcPr>
          <w:p w14:paraId="2BC30016" w14:textId="77777777" w:rsidR="00C428DD" w:rsidRPr="004E01E3" w:rsidRDefault="00C428DD" w:rsidP="00C428DD">
            <w:pPr>
              <w:spacing w:after="0" w:line="240" w:lineRule="auto"/>
              <w:rPr>
                <w:b/>
                <w:sz w:val="16"/>
                <w:szCs w:val="18"/>
                <w:lang w:eastAsia="es-MX"/>
              </w:rPr>
            </w:pPr>
            <w:r w:rsidRPr="004E01E3">
              <w:rPr>
                <w:b/>
                <w:sz w:val="16"/>
                <w:szCs w:val="18"/>
                <w:lang w:eastAsia="es-MX"/>
              </w:rPr>
              <w:t>Objetivo central</w:t>
            </w:r>
          </w:p>
        </w:tc>
        <w:tc>
          <w:tcPr>
            <w:tcW w:w="6572" w:type="dxa"/>
            <w:gridSpan w:val="3"/>
            <w:shd w:val="clear" w:color="auto" w:fill="auto"/>
            <w:vAlign w:val="center"/>
            <w:hideMark/>
          </w:tcPr>
          <w:p w14:paraId="72E714D2" w14:textId="1EDC632D" w:rsidR="00C428DD" w:rsidRPr="008863F5" w:rsidRDefault="00F71C9C" w:rsidP="00C428DD">
            <w:pPr>
              <w:spacing w:after="0" w:line="240" w:lineRule="auto"/>
              <w:jc w:val="left"/>
              <w:rPr>
                <w:color w:val="000000"/>
                <w:sz w:val="16"/>
                <w:szCs w:val="16"/>
                <w:lang w:eastAsia="es-MX"/>
              </w:rPr>
            </w:pPr>
            <w:r w:rsidRPr="008863F5">
              <w:rPr>
                <w:rFonts w:eastAsia="Times New Roman" w:cstheme="minorHAnsi"/>
                <w:color w:val="000000"/>
                <w:sz w:val="16"/>
                <w:szCs w:val="16"/>
                <w:lang w:eastAsia="es-MX"/>
              </w:rPr>
              <w:t>Elevar el nivel en las modalidades de formación y académicas, profesionalizar a los elementos policiales, población civil con el perfil para licenciaturas y posgrado</w:t>
            </w:r>
          </w:p>
        </w:tc>
      </w:tr>
      <w:tr w:rsidR="00C428DD" w:rsidRPr="00A4499B" w14:paraId="1A0A55B9" w14:textId="77777777" w:rsidTr="001310A7">
        <w:trPr>
          <w:trHeight w:val="682"/>
        </w:trPr>
        <w:tc>
          <w:tcPr>
            <w:tcW w:w="2256" w:type="dxa"/>
            <w:shd w:val="clear" w:color="auto" w:fill="D9D9D9" w:themeFill="background1" w:themeFillShade="D9"/>
            <w:noWrap/>
            <w:vAlign w:val="center"/>
            <w:hideMark/>
          </w:tcPr>
          <w:p w14:paraId="4EBA9D02" w14:textId="77777777" w:rsidR="00C428DD" w:rsidRPr="004E01E3" w:rsidRDefault="00C428DD" w:rsidP="00C428DD">
            <w:pPr>
              <w:spacing w:after="0" w:line="240" w:lineRule="auto"/>
              <w:rPr>
                <w:b/>
                <w:sz w:val="16"/>
                <w:szCs w:val="18"/>
                <w:lang w:eastAsia="es-MX"/>
              </w:rPr>
            </w:pPr>
            <w:r w:rsidRPr="004E01E3">
              <w:rPr>
                <w:b/>
                <w:sz w:val="16"/>
                <w:szCs w:val="18"/>
                <w:lang w:eastAsia="es-MX"/>
              </w:rPr>
              <w:t>Población</w:t>
            </w:r>
            <w:r w:rsidRPr="004E01E3">
              <w:rPr>
                <w:b/>
                <w:sz w:val="16"/>
                <w:szCs w:val="18"/>
                <w:lang w:eastAsia="es-MX"/>
              </w:rPr>
              <w:br/>
              <w:t>objetivo</w:t>
            </w:r>
          </w:p>
        </w:tc>
        <w:tc>
          <w:tcPr>
            <w:tcW w:w="6572" w:type="dxa"/>
            <w:gridSpan w:val="3"/>
            <w:shd w:val="clear" w:color="auto" w:fill="auto"/>
            <w:vAlign w:val="center"/>
            <w:hideMark/>
          </w:tcPr>
          <w:p w14:paraId="6826229A" w14:textId="536D3835" w:rsidR="00C428DD" w:rsidRPr="008863F5" w:rsidRDefault="001310A7" w:rsidP="00C428DD">
            <w:pPr>
              <w:spacing w:after="0" w:line="240" w:lineRule="auto"/>
              <w:jc w:val="left"/>
              <w:rPr>
                <w:color w:val="000000"/>
                <w:sz w:val="16"/>
                <w:szCs w:val="16"/>
                <w:lang w:eastAsia="es-MX"/>
              </w:rPr>
            </w:pPr>
            <w:r w:rsidRPr="008863F5">
              <w:rPr>
                <w:color w:val="000000"/>
                <w:sz w:val="16"/>
                <w:szCs w:val="16"/>
                <w:lang w:eastAsia="es-MX"/>
              </w:rPr>
              <w:t>Total de Habitantes del Estado de Sinaloa</w:t>
            </w:r>
            <w:r w:rsidR="00C428DD" w:rsidRPr="008863F5">
              <w:rPr>
                <w:color w:val="000000"/>
                <w:sz w:val="16"/>
                <w:szCs w:val="16"/>
                <w:lang w:eastAsia="es-MX"/>
              </w:rPr>
              <w:t>.</w:t>
            </w:r>
          </w:p>
        </w:tc>
      </w:tr>
      <w:tr w:rsidR="00C428DD" w:rsidRPr="00A4499B" w14:paraId="5C92F03D" w14:textId="77777777" w:rsidTr="001310A7">
        <w:trPr>
          <w:trHeight w:val="583"/>
        </w:trPr>
        <w:tc>
          <w:tcPr>
            <w:tcW w:w="2256" w:type="dxa"/>
            <w:shd w:val="clear" w:color="auto" w:fill="D9D9D9" w:themeFill="background1" w:themeFillShade="D9"/>
            <w:noWrap/>
            <w:vAlign w:val="center"/>
            <w:hideMark/>
          </w:tcPr>
          <w:p w14:paraId="198763A4" w14:textId="77777777" w:rsidR="00C428DD" w:rsidRPr="004E01E3" w:rsidRDefault="00C428DD" w:rsidP="00C428DD">
            <w:pPr>
              <w:spacing w:after="0" w:line="240" w:lineRule="auto"/>
              <w:rPr>
                <w:b/>
                <w:sz w:val="16"/>
                <w:szCs w:val="18"/>
                <w:lang w:eastAsia="es-MX"/>
              </w:rPr>
            </w:pPr>
            <w:r w:rsidRPr="004E01E3">
              <w:rPr>
                <w:b/>
                <w:sz w:val="16"/>
                <w:szCs w:val="18"/>
                <w:lang w:eastAsia="es-MX"/>
              </w:rPr>
              <w:t>Cobertura geográfica</w:t>
            </w:r>
          </w:p>
        </w:tc>
        <w:tc>
          <w:tcPr>
            <w:tcW w:w="6572" w:type="dxa"/>
            <w:gridSpan w:val="3"/>
            <w:shd w:val="clear" w:color="auto" w:fill="auto"/>
            <w:vAlign w:val="center"/>
            <w:hideMark/>
          </w:tcPr>
          <w:p w14:paraId="7A063E5A" w14:textId="2AE5932A" w:rsidR="00C428DD" w:rsidRPr="008863F5" w:rsidRDefault="001310A7" w:rsidP="00C428DD">
            <w:pPr>
              <w:spacing w:after="0" w:line="240" w:lineRule="auto"/>
              <w:jc w:val="left"/>
              <w:rPr>
                <w:color w:val="000000"/>
                <w:sz w:val="16"/>
                <w:szCs w:val="16"/>
                <w:lang w:eastAsia="es-MX"/>
              </w:rPr>
            </w:pPr>
            <w:r w:rsidRPr="008863F5">
              <w:rPr>
                <w:color w:val="000000"/>
                <w:sz w:val="16"/>
                <w:szCs w:val="16"/>
                <w:lang w:eastAsia="es-MX"/>
              </w:rPr>
              <w:t>Principalmente Sinaloa, también otorga servicios de actualización de competencias en otros estados</w:t>
            </w:r>
            <w:r w:rsidR="00C428DD" w:rsidRPr="008863F5">
              <w:rPr>
                <w:color w:val="000000"/>
                <w:sz w:val="16"/>
                <w:szCs w:val="16"/>
                <w:lang w:eastAsia="es-MX"/>
              </w:rPr>
              <w:t>.</w:t>
            </w:r>
          </w:p>
        </w:tc>
      </w:tr>
      <w:tr w:rsidR="00C428DD" w:rsidRPr="00A4499B" w14:paraId="5234CB62" w14:textId="77777777" w:rsidTr="001310A7">
        <w:trPr>
          <w:trHeight w:val="620"/>
        </w:trPr>
        <w:tc>
          <w:tcPr>
            <w:tcW w:w="2256" w:type="dxa"/>
            <w:shd w:val="clear" w:color="auto" w:fill="D9D9D9" w:themeFill="background1" w:themeFillShade="D9"/>
            <w:noWrap/>
            <w:vAlign w:val="center"/>
            <w:hideMark/>
          </w:tcPr>
          <w:p w14:paraId="0C174395" w14:textId="77777777" w:rsidR="00C428DD" w:rsidRPr="004E01E3" w:rsidRDefault="00C428DD" w:rsidP="00C428DD">
            <w:pPr>
              <w:spacing w:after="0" w:line="240" w:lineRule="auto"/>
              <w:rPr>
                <w:b/>
                <w:sz w:val="16"/>
                <w:szCs w:val="18"/>
                <w:lang w:eastAsia="es-MX"/>
              </w:rPr>
            </w:pPr>
            <w:r w:rsidRPr="004E01E3">
              <w:rPr>
                <w:b/>
                <w:sz w:val="16"/>
                <w:szCs w:val="18"/>
                <w:lang w:eastAsia="es-MX"/>
              </w:rPr>
              <w:t>Bien y/o servicio otorgado</w:t>
            </w:r>
          </w:p>
        </w:tc>
        <w:tc>
          <w:tcPr>
            <w:tcW w:w="6572" w:type="dxa"/>
            <w:gridSpan w:val="3"/>
            <w:shd w:val="clear" w:color="auto" w:fill="auto"/>
            <w:vAlign w:val="center"/>
            <w:hideMark/>
          </w:tcPr>
          <w:p w14:paraId="5B229C43" w14:textId="77777777" w:rsidR="009F2A6A" w:rsidRPr="008863F5" w:rsidRDefault="009F2A6A" w:rsidP="008863F5">
            <w:pPr>
              <w:pStyle w:val="Prrafodelista"/>
              <w:numPr>
                <w:ilvl w:val="0"/>
                <w:numId w:val="49"/>
              </w:numPr>
              <w:spacing w:after="0" w:line="240" w:lineRule="auto"/>
              <w:ind w:left="228" w:hanging="218"/>
              <w:rPr>
                <w:rFonts w:cs="Arial"/>
                <w:sz w:val="16"/>
                <w:szCs w:val="16"/>
              </w:rPr>
            </w:pPr>
            <w:r w:rsidRPr="008863F5">
              <w:rPr>
                <w:rFonts w:cs="Arial"/>
                <w:sz w:val="16"/>
                <w:szCs w:val="16"/>
              </w:rPr>
              <w:t>Formación inicial.</w:t>
            </w:r>
          </w:p>
          <w:p w14:paraId="59D1A562" w14:textId="77777777" w:rsidR="009F2A6A" w:rsidRPr="008863F5" w:rsidRDefault="009F2A6A" w:rsidP="008863F5">
            <w:pPr>
              <w:spacing w:after="0" w:line="240" w:lineRule="auto"/>
              <w:ind w:left="228" w:hanging="218"/>
              <w:rPr>
                <w:rFonts w:cs="Arial"/>
                <w:sz w:val="16"/>
                <w:szCs w:val="16"/>
              </w:rPr>
            </w:pPr>
            <w:r w:rsidRPr="008863F5">
              <w:rPr>
                <w:rFonts w:cs="Arial"/>
                <w:sz w:val="16"/>
                <w:szCs w:val="16"/>
              </w:rPr>
              <w:t>- Becas.</w:t>
            </w:r>
          </w:p>
          <w:p w14:paraId="5AC281C8" w14:textId="77777777" w:rsidR="009F2A6A" w:rsidRPr="008863F5" w:rsidRDefault="009F2A6A" w:rsidP="008863F5">
            <w:pPr>
              <w:spacing w:after="0" w:line="240" w:lineRule="auto"/>
              <w:ind w:left="228" w:hanging="218"/>
              <w:rPr>
                <w:rFonts w:cs="Arial"/>
                <w:sz w:val="16"/>
                <w:szCs w:val="16"/>
              </w:rPr>
            </w:pPr>
            <w:r w:rsidRPr="008863F5">
              <w:rPr>
                <w:rFonts w:cs="Arial"/>
                <w:sz w:val="16"/>
                <w:szCs w:val="16"/>
              </w:rPr>
              <w:t>- Uniformes.</w:t>
            </w:r>
          </w:p>
          <w:p w14:paraId="72F9C60C" w14:textId="77777777" w:rsidR="009F2A6A" w:rsidRPr="008863F5" w:rsidRDefault="009F2A6A" w:rsidP="008863F5">
            <w:pPr>
              <w:spacing w:after="0" w:line="240" w:lineRule="auto"/>
              <w:ind w:left="228" w:hanging="218"/>
              <w:rPr>
                <w:rFonts w:cs="Arial"/>
                <w:sz w:val="16"/>
                <w:szCs w:val="16"/>
              </w:rPr>
            </w:pPr>
            <w:r w:rsidRPr="008863F5">
              <w:rPr>
                <w:rFonts w:cs="Arial"/>
                <w:sz w:val="16"/>
                <w:szCs w:val="16"/>
              </w:rPr>
              <w:t xml:space="preserve">- Estancia </w:t>
            </w:r>
          </w:p>
          <w:p w14:paraId="732FA5E1" w14:textId="77777777" w:rsidR="009F2A6A" w:rsidRPr="008863F5" w:rsidRDefault="009F2A6A" w:rsidP="008863F5">
            <w:pPr>
              <w:spacing w:after="0" w:line="240" w:lineRule="auto"/>
              <w:ind w:left="228" w:hanging="218"/>
              <w:rPr>
                <w:rFonts w:cs="Arial"/>
                <w:sz w:val="16"/>
                <w:szCs w:val="16"/>
              </w:rPr>
            </w:pPr>
            <w:r w:rsidRPr="008863F5">
              <w:rPr>
                <w:rFonts w:cs="Arial"/>
                <w:sz w:val="16"/>
                <w:szCs w:val="16"/>
              </w:rPr>
              <w:t>- Alimentación</w:t>
            </w:r>
          </w:p>
          <w:p w14:paraId="05FB9BC2" w14:textId="77777777" w:rsidR="009F2A6A" w:rsidRPr="008863F5" w:rsidRDefault="009F2A6A" w:rsidP="008863F5">
            <w:pPr>
              <w:pStyle w:val="Prrafodelista"/>
              <w:numPr>
                <w:ilvl w:val="0"/>
                <w:numId w:val="49"/>
              </w:numPr>
              <w:spacing w:after="0" w:line="240" w:lineRule="auto"/>
              <w:ind w:left="228" w:hanging="218"/>
              <w:rPr>
                <w:rFonts w:cs="Arial"/>
                <w:sz w:val="16"/>
                <w:szCs w:val="16"/>
              </w:rPr>
            </w:pPr>
            <w:r w:rsidRPr="008863F5">
              <w:rPr>
                <w:rFonts w:cs="Arial"/>
                <w:sz w:val="16"/>
                <w:szCs w:val="16"/>
              </w:rPr>
              <w:t>Formación Continua.</w:t>
            </w:r>
          </w:p>
          <w:p w14:paraId="20930E10" w14:textId="7723E3CA" w:rsidR="009F2A6A" w:rsidRPr="008863F5" w:rsidRDefault="009F2A6A" w:rsidP="008863F5">
            <w:pPr>
              <w:spacing w:after="0" w:line="240" w:lineRule="auto"/>
              <w:ind w:left="228" w:hanging="218"/>
              <w:rPr>
                <w:rFonts w:cs="Arial"/>
                <w:sz w:val="16"/>
                <w:szCs w:val="16"/>
              </w:rPr>
            </w:pPr>
            <w:r w:rsidRPr="008863F5">
              <w:rPr>
                <w:rFonts w:cs="Arial"/>
                <w:sz w:val="16"/>
                <w:szCs w:val="16"/>
              </w:rPr>
              <w:t>- Reconocimientos con valor curricular y/o validez oficial</w:t>
            </w:r>
          </w:p>
          <w:p w14:paraId="7388626C" w14:textId="448F3236" w:rsidR="00C428DD" w:rsidRPr="008863F5" w:rsidRDefault="009F2A6A" w:rsidP="008863F5">
            <w:pPr>
              <w:pStyle w:val="Prrafodelista"/>
              <w:numPr>
                <w:ilvl w:val="0"/>
                <w:numId w:val="51"/>
              </w:numPr>
              <w:spacing w:after="0" w:line="240" w:lineRule="auto"/>
              <w:ind w:left="228" w:hanging="218"/>
              <w:jc w:val="left"/>
              <w:rPr>
                <w:rFonts w:cs="Arial"/>
                <w:color w:val="000000"/>
                <w:sz w:val="16"/>
                <w:szCs w:val="16"/>
                <w:lang w:eastAsia="es-MX"/>
              </w:rPr>
            </w:pPr>
            <w:r w:rsidRPr="008863F5">
              <w:rPr>
                <w:rFonts w:cs="Arial"/>
                <w:sz w:val="16"/>
                <w:szCs w:val="16"/>
              </w:rPr>
              <w:t>Licenciaturas, Maestrías y Posgrados</w:t>
            </w:r>
          </w:p>
        </w:tc>
      </w:tr>
      <w:tr w:rsidR="00C428DD" w:rsidRPr="00A4499B" w14:paraId="39EB39F3" w14:textId="77777777" w:rsidTr="001310A7">
        <w:trPr>
          <w:trHeight w:val="682"/>
        </w:trPr>
        <w:tc>
          <w:tcPr>
            <w:tcW w:w="2256" w:type="dxa"/>
            <w:shd w:val="clear" w:color="auto" w:fill="D9D9D9" w:themeFill="background1" w:themeFillShade="D9"/>
            <w:noWrap/>
            <w:vAlign w:val="center"/>
            <w:hideMark/>
          </w:tcPr>
          <w:p w14:paraId="4E6B5C12" w14:textId="77777777" w:rsidR="00C428DD" w:rsidRPr="004E01E3" w:rsidRDefault="00C428DD" w:rsidP="00C428DD">
            <w:pPr>
              <w:spacing w:after="0" w:line="240" w:lineRule="auto"/>
              <w:rPr>
                <w:b/>
                <w:sz w:val="16"/>
                <w:szCs w:val="18"/>
                <w:lang w:eastAsia="es-MX"/>
              </w:rPr>
            </w:pPr>
            <w:r w:rsidRPr="004E01E3">
              <w:rPr>
                <w:b/>
                <w:sz w:val="16"/>
                <w:szCs w:val="18"/>
                <w:lang w:eastAsia="es-MX"/>
              </w:rPr>
              <w:t>Relación identificada</w:t>
            </w:r>
          </w:p>
        </w:tc>
        <w:tc>
          <w:tcPr>
            <w:tcW w:w="6572" w:type="dxa"/>
            <w:gridSpan w:val="3"/>
            <w:shd w:val="clear" w:color="auto" w:fill="auto"/>
            <w:vAlign w:val="center"/>
            <w:hideMark/>
          </w:tcPr>
          <w:p w14:paraId="07B806D8" w14:textId="2ACB58AE" w:rsidR="00C428DD" w:rsidRPr="008863F5" w:rsidRDefault="002D61F1" w:rsidP="002D61F1">
            <w:pPr>
              <w:autoSpaceDE w:val="0"/>
              <w:autoSpaceDN w:val="0"/>
              <w:adjustRightInd w:val="0"/>
              <w:spacing w:after="0" w:line="240" w:lineRule="auto"/>
              <w:rPr>
                <w:rFonts w:cs="Arial"/>
                <w:sz w:val="16"/>
                <w:szCs w:val="16"/>
              </w:rPr>
            </w:pPr>
            <w:r w:rsidRPr="008863F5">
              <w:rPr>
                <w:rFonts w:cs="Arial"/>
                <w:bCs/>
                <w:color w:val="000000" w:themeColor="text1"/>
                <w:sz w:val="16"/>
                <w:szCs w:val="16"/>
                <w:lang w:val="es-ES"/>
              </w:rPr>
              <w:t>E</w:t>
            </w:r>
            <w:r w:rsidRPr="008863F5">
              <w:rPr>
                <w:rFonts w:cs="Arial"/>
                <w:sz w:val="16"/>
                <w:szCs w:val="16"/>
              </w:rPr>
              <w:t>l Pp E085 Fortalecimiento Institucional y capacitación para la seguridad pública, complementa al Pp</w:t>
            </w:r>
            <w:r w:rsidRPr="008863F5">
              <w:rPr>
                <w:rFonts w:cs="Arial"/>
                <w:bCs/>
                <w:color w:val="000000" w:themeColor="text1"/>
                <w:sz w:val="16"/>
                <w:szCs w:val="16"/>
                <w:lang w:val="es-ES"/>
              </w:rPr>
              <w:t xml:space="preserve"> </w:t>
            </w:r>
            <w:r w:rsidRPr="008863F5">
              <w:rPr>
                <w:rFonts w:cs="Arial"/>
                <w:sz w:val="16"/>
                <w:szCs w:val="16"/>
              </w:rPr>
              <w:t xml:space="preserve">E079 Seguridad Pública </w:t>
            </w:r>
          </w:p>
        </w:tc>
      </w:tr>
      <w:tr w:rsidR="0053347D" w:rsidRPr="00A4499B" w14:paraId="46577B1B" w14:textId="77777777" w:rsidTr="00FB5676">
        <w:trPr>
          <w:trHeight w:val="570"/>
        </w:trPr>
        <w:tc>
          <w:tcPr>
            <w:tcW w:w="2256" w:type="dxa"/>
            <w:shd w:val="clear" w:color="auto" w:fill="D9D9D9" w:themeFill="background1" w:themeFillShade="D9"/>
            <w:noWrap/>
            <w:vAlign w:val="center"/>
            <w:hideMark/>
          </w:tcPr>
          <w:p w14:paraId="101B02EF" w14:textId="77777777" w:rsidR="0053347D" w:rsidRPr="004E01E3" w:rsidRDefault="0053347D" w:rsidP="00C428DD">
            <w:pPr>
              <w:spacing w:after="0" w:line="240" w:lineRule="auto"/>
              <w:rPr>
                <w:b/>
                <w:sz w:val="16"/>
                <w:szCs w:val="18"/>
                <w:lang w:eastAsia="es-MX"/>
              </w:rPr>
            </w:pPr>
            <w:r w:rsidRPr="004E01E3">
              <w:rPr>
                <w:b/>
                <w:sz w:val="16"/>
                <w:szCs w:val="18"/>
                <w:lang w:eastAsia="es-MX"/>
              </w:rPr>
              <w:t>Argumentación</w:t>
            </w:r>
          </w:p>
        </w:tc>
        <w:tc>
          <w:tcPr>
            <w:tcW w:w="6572" w:type="dxa"/>
            <w:gridSpan w:val="3"/>
            <w:vMerge w:val="restart"/>
            <w:shd w:val="clear" w:color="auto" w:fill="auto"/>
            <w:vAlign w:val="center"/>
            <w:hideMark/>
          </w:tcPr>
          <w:p w14:paraId="774C54A0" w14:textId="200CABE4" w:rsidR="0053347D" w:rsidRPr="008863F5" w:rsidRDefault="0053347D" w:rsidP="00C428DD">
            <w:pPr>
              <w:spacing w:after="0" w:line="240" w:lineRule="auto"/>
              <w:jc w:val="left"/>
              <w:rPr>
                <w:color w:val="000000"/>
                <w:sz w:val="16"/>
                <w:szCs w:val="16"/>
                <w:lang w:eastAsia="es-MX"/>
              </w:rPr>
            </w:pPr>
            <w:r w:rsidRPr="008863F5">
              <w:rPr>
                <w:rFonts w:cs="Arial"/>
                <w:sz w:val="16"/>
                <w:szCs w:val="16"/>
              </w:rPr>
              <w:t>La actuación de la UNIPOL permitirá mejorar la calidad de los servicios de seguridad mediante la dignificación, actualización y formación profesional de los cuerpos policiales.</w:t>
            </w:r>
          </w:p>
        </w:tc>
      </w:tr>
      <w:tr w:rsidR="0053347D" w:rsidRPr="00A4499B" w14:paraId="11FEDA86" w14:textId="77777777" w:rsidTr="00FB5676">
        <w:trPr>
          <w:trHeight w:val="421"/>
        </w:trPr>
        <w:tc>
          <w:tcPr>
            <w:tcW w:w="2256" w:type="dxa"/>
            <w:shd w:val="clear" w:color="auto" w:fill="D9D9D9" w:themeFill="background1" w:themeFillShade="D9"/>
            <w:noWrap/>
            <w:vAlign w:val="center"/>
            <w:hideMark/>
          </w:tcPr>
          <w:p w14:paraId="251A93C0" w14:textId="77777777" w:rsidR="0053347D" w:rsidRPr="004E01E3" w:rsidRDefault="0053347D" w:rsidP="00C428DD">
            <w:pPr>
              <w:spacing w:after="0" w:line="240" w:lineRule="auto"/>
              <w:rPr>
                <w:b/>
                <w:sz w:val="16"/>
                <w:szCs w:val="18"/>
                <w:lang w:eastAsia="es-MX"/>
              </w:rPr>
            </w:pPr>
            <w:r w:rsidRPr="004E01E3">
              <w:rPr>
                <w:b/>
                <w:sz w:val="16"/>
                <w:szCs w:val="18"/>
                <w:lang w:eastAsia="es-MX"/>
              </w:rPr>
              <w:t>Recomendación</w:t>
            </w:r>
          </w:p>
        </w:tc>
        <w:tc>
          <w:tcPr>
            <w:tcW w:w="6572" w:type="dxa"/>
            <w:gridSpan w:val="3"/>
            <w:vMerge/>
            <w:shd w:val="clear" w:color="auto" w:fill="auto"/>
            <w:vAlign w:val="center"/>
            <w:hideMark/>
          </w:tcPr>
          <w:p w14:paraId="07A2F788" w14:textId="257590DC" w:rsidR="0053347D" w:rsidRPr="008863F5" w:rsidRDefault="0053347D" w:rsidP="00C428DD">
            <w:pPr>
              <w:spacing w:after="0" w:line="240" w:lineRule="auto"/>
              <w:jc w:val="left"/>
              <w:rPr>
                <w:color w:val="000000"/>
                <w:sz w:val="16"/>
                <w:szCs w:val="16"/>
                <w:lang w:eastAsia="es-MX"/>
              </w:rPr>
            </w:pPr>
          </w:p>
        </w:tc>
      </w:tr>
    </w:tbl>
    <w:p w14:paraId="0DC50EAA" w14:textId="2ED8A11F" w:rsidR="008863F5" w:rsidRDefault="008863F5" w:rsidP="00AD62D4">
      <w:pPr>
        <w:rPr>
          <w:lang w:val="es-ES"/>
        </w:rPr>
      </w:pPr>
    </w:p>
    <w:p w14:paraId="47A9F2A9" w14:textId="77777777" w:rsidR="008863F5" w:rsidRDefault="008863F5">
      <w:pPr>
        <w:spacing w:line="276" w:lineRule="auto"/>
        <w:jc w:val="left"/>
        <w:rPr>
          <w:lang w:val="es-ES"/>
        </w:rPr>
      </w:pPr>
      <w:r>
        <w:rPr>
          <w:lang w:val="es-ES"/>
        </w:rPr>
        <w:br w:type="page"/>
      </w:r>
    </w:p>
    <w:tbl>
      <w:tblPr>
        <w:tblW w:w="9634"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529"/>
        <w:gridCol w:w="1036"/>
        <w:gridCol w:w="840"/>
        <w:gridCol w:w="294"/>
        <w:gridCol w:w="567"/>
        <w:gridCol w:w="425"/>
        <w:gridCol w:w="850"/>
        <w:gridCol w:w="132"/>
        <w:gridCol w:w="992"/>
        <w:gridCol w:w="851"/>
        <w:gridCol w:w="850"/>
        <w:gridCol w:w="851"/>
        <w:gridCol w:w="10"/>
        <w:gridCol w:w="557"/>
        <w:gridCol w:w="850"/>
      </w:tblGrid>
      <w:tr w:rsidR="002C5650" w:rsidRPr="00A4499B" w14:paraId="11497194" w14:textId="77777777" w:rsidTr="007625D0">
        <w:trPr>
          <w:trHeight w:val="340"/>
          <w:tblHeader/>
          <w:jc w:val="center"/>
        </w:trPr>
        <w:tc>
          <w:tcPr>
            <w:tcW w:w="9634" w:type="dxa"/>
            <w:gridSpan w:val="15"/>
            <w:shd w:val="clear" w:color="auto" w:fill="404040" w:themeFill="text1" w:themeFillTint="BF"/>
            <w:vAlign w:val="center"/>
            <w:hideMark/>
          </w:tcPr>
          <w:p w14:paraId="3A19F7EF" w14:textId="77777777" w:rsidR="002C5650" w:rsidRPr="003537D2" w:rsidRDefault="002C5650" w:rsidP="007625D0">
            <w:pPr>
              <w:spacing w:after="0" w:line="240" w:lineRule="auto"/>
              <w:jc w:val="center"/>
              <w:rPr>
                <w:lang w:eastAsia="es-MX"/>
              </w:rPr>
            </w:pPr>
            <w:r w:rsidRPr="00587B73">
              <w:rPr>
                <w:b/>
                <w:color w:val="FFFFFF" w:themeColor="background1"/>
                <w:lang w:eastAsia="es-MX"/>
              </w:rPr>
              <w:lastRenderedPageBreak/>
              <w:t>Anexo 12. Instrumentos de Seguimiento del Desempeño</w:t>
            </w:r>
          </w:p>
        </w:tc>
      </w:tr>
      <w:tr w:rsidR="002C5650" w:rsidRPr="00587B73" w14:paraId="5D4D7828" w14:textId="77777777" w:rsidTr="007625D0">
        <w:trPr>
          <w:trHeight w:val="370"/>
          <w:jc w:val="center"/>
        </w:trPr>
        <w:tc>
          <w:tcPr>
            <w:tcW w:w="9634" w:type="dxa"/>
            <w:gridSpan w:val="15"/>
            <w:shd w:val="clear" w:color="auto" w:fill="7F7F7F" w:themeFill="text1" w:themeFillTint="80"/>
            <w:noWrap/>
            <w:vAlign w:val="center"/>
            <w:hideMark/>
          </w:tcPr>
          <w:p w14:paraId="538CD829" w14:textId="77777777" w:rsidR="002C5650" w:rsidRPr="00587B73" w:rsidRDefault="002C5650" w:rsidP="007625D0">
            <w:pPr>
              <w:spacing w:after="0" w:line="240" w:lineRule="auto"/>
              <w:jc w:val="center"/>
              <w:rPr>
                <w:b/>
                <w:color w:val="FFFFFF" w:themeColor="background1"/>
                <w:sz w:val="18"/>
                <w:szCs w:val="18"/>
                <w:lang w:eastAsia="es-MX"/>
              </w:rPr>
            </w:pPr>
            <w:r w:rsidRPr="00587B73">
              <w:rPr>
                <w:b/>
                <w:color w:val="FFFFFF" w:themeColor="background1"/>
                <w:sz w:val="18"/>
                <w:szCs w:val="18"/>
                <w:lang w:eastAsia="es-MX"/>
              </w:rPr>
              <w:t>Características del Instrumento de Seguimiento del Desempeño</w:t>
            </w:r>
          </w:p>
        </w:tc>
      </w:tr>
      <w:tr w:rsidR="002C5650" w:rsidRPr="00587B73" w14:paraId="29A1984C" w14:textId="77777777" w:rsidTr="007625D0">
        <w:trPr>
          <w:trHeight w:val="705"/>
          <w:jc w:val="center"/>
        </w:trPr>
        <w:tc>
          <w:tcPr>
            <w:tcW w:w="1565" w:type="dxa"/>
            <w:gridSpan w:val="2"/>
            <w:shd w:val="clear" w:color="auto" w:fill="D9D9D9" w:themeFill="background1" w:themeFillShade="D9"/>
            <w:vAlign w:val="center"/>
            <w:hideMark/>
          </w:tcPr>
          <w:p w14:paraId="00077984" w14:textId="77777777" w:rsidR="002C5650" w:rsidRPr="00587B73" w:rsidRDefault="002C5650" w:rsidP="007625D0">
            <w:pPr>
              <w:spacing w:after="0" w:line="240" w:lineRule="auto"/>
              <w:jc w:val="center"/>
              <w:rPr>
                <w:b/>
                <w:color w:val="000000"/>
                <w:sz w:val="15"/>
                <w:szCs w:val="15"/>
                <w:lang w:eastAsia="es-MX"/>
              </w:rPr>
            </w:pPr>
            <w:r w:rsidRPr="00587B73">
              <w:rPr>
                <w:b/>
                <w:color w:val="000000"/>
                <w:sz w:val="15"/>
                <w:szCs w:val="15"/>
                <w:lang w:eastAsia="es-MX"/>
              </w:rPr>
              <w:t>Criterio</w:t>
            </w:r>
          </w:p>
        </w:tc>
        <w:tc>
          <w:tcPr>
            <w:tcW w:w="840" w:type="dxa"/>
            <w:shd w:val="clear" w:color="auto" w:fill="D9D9D9" w:themeFill="background1" w:themeFillShade="D9"/>
            <w:vAlign w:val="center"/>
            <w:hideMark/>
          </w:tcPr>
          <w:p w14:paraId="39CD6E68" w14:textId="77777777" w:rsidR="002C5650" w:rsidRPr="00587B73" w:rsidRDefault="002C5650" w:rsidP="007625D0">
            <w:pPr>
              <w:spacing w:after="0" w:line="240" w:lineRule="auto"/>
              <w:jc w:val="center"/>
              <w:rPr>
                <w:b/>
                <w:color w:val="3A3838"/>
                <w:sz w:val="13"/>
                <w:szCs w:val="15"/>
                <w:lang w:eastAsia="es-MX"/>
              </w:rPr>
            </w:pPr>
            <w:r w:rsidRPr="00587B73">
              <w:rPr>
                <w:b/>
                <w:color w:val="3A3838"/>
                <w:sz w:val="13"/>
                <w:szCs w:val="15"/>
                <w:lang w:eastAsia="es-MX"/>
              </w:rPr>
              <w:t>Respuesta</w:t>
            </w:r>
          </w:p>
        </w:tc>
        <w:tc>
          <w:tcPr>
            <w:tcW w:w="861" w:type="dxa"/>
            <w:gridSpan w:val="2"/>
            <w:shd w:val="clear" w:color="auto" w:fill="D9D9D9" w:themeFill="background1" w:themeFillShade="D9"/>
            <w:vAlign w:val="center"/>
            <w:hideMark/>
          </w:tcPr>
          <w:p w14:paraId="19116121" w14:textId="77777777" w:rsidR="002C5650" w:rsidRPr="00587B73" w:rsidRDefault="002C5650" w:rsidP="007625D0">
            <w:pPr>
              <w:spacing w:after="0" w:line="240" w:lineRule="auto"/>
              <w:jc w:val="center"/>
              <w:rPr>
                <w:b/>
                <w:color w:val="3A3838"/>
                <w:sz w:val="13"/>
                <w:szCs w:val="15"/>
                <w:lang w:eastAsia="es-MX"/>
              </w:rPr>
            </w:pPr>
            <w:r w:rsidRPr="00587B73">
              <w:rPr>
                <w:b/>
                <w:color w:val="3A3838"/>
                <w:sz w:val="13"/>
                <w:szCs w:val="15"/>
                <w:lang w:eastAsia="es-MX"/>
              </w:rPr>
              <w:t>Nombre del indicador</w:t>
            </w:r>
          </w:p>
        </w:tc>
        <w:tc>
          <w:tcPr>
            <w:tcW w:w="1407" w:type="dxa"/>
            <w:gridSpan w:val="3"/>
            <w:shd w:val="clear" w:color="auto" w:fill="D9D9D9" w:themeFill="background1" w:themeFillShade="D9"/>
            <w:vAlign w:val="center"/>
            <w:hideMark/>
          </w:tcPr>
          <w:p w14:paraId="4AC7EBD4" w14:textId="77777777" w:rsidR="002C5650" w:rsidRPr="00587B73" w:rsidRDefault="002C5650" w:rsidP="007625D0">
            <w:pPr>
              <w:spacing w:after="0" w:line="240" w:lineRule="auto"/>
              <w:jc w:val="center"/>
              <w:rPr>
                <w:b/>
                <w:color w:val="3A3838"/>
                <w:sz w:val="13"/>
                <w:szCs w:val="15"/>
                <w:lang w:eastAsia="es-MX"/>
              </w:rPr>
            </w:pPr>
            <w:r w:rsidRPr="00587B73">
              <w:rPr>
                <w:b/>
                <w:color w:val="3A3838"/>
                <w:sz w:val="13"/>
                <w:szCs w:val="15"/>
                <w:lang w:eastAsia="es-MX"/>
              </w:rPr>
              <w:t>Definición</w:t>
            </w:r>
          </w:p>
        </w:tc>
        <w:tc>
          <w:tcPr>
            <w:tcW w:w="992" w:type="dxa"/>
            <w:shd w:val="clear" w:color="auto" w:fill="D9D9D9" w:themeFill="background1" w:themeFillShade="D9"/>
            <w:vAlign w:val="center"/>
            <w:hideMark/>
          </w:tcPr>
          <w:p w14:paraId="72AF10BC" w14:textId="77777777" w:rsidR="002C5650" w:rsidRPr="00587B73" w:rsidRDefault="002C5650" w:rsidP="007625D0">
            <w:pPr>
              <w:spacing w:after="0" w:line="240" w:lineRule="auto"/>
              <w:jc w:val="center"/>
              <w:rPr>
                <w:b/>
                <w:color w:val="3A3838"/>
                <w:sz w:val="13"/>
                <w:szCs w:val="15"/>
                <w:lang w:eastAsia="es-MX"/>
              </w:rPr>
            </w:pPr>
            <w:r w:rsidRPr="00587B73">
              <w:rPr>
                <w:b/>
                <w:color w:val="3A3838"/>
                <w:sz w:val="13"/>
                <w:szCs w:val="15"/>
                <w:lang w:eastAsia="es-MX"/>
              </w:rPr>
              <w:t>Método de cálculo</w:t>
            </w:r>
          </w:p>
        </w:tc>
        <w:tc>
          <w:tcPr>
            <w:tcW w:w="851" w:type="dxa"/>
            <w:shd w:val="clear" w:color="auto" w:fill="D9D9D9" w:themeFill="background1" w:themeFillShade="D9"/>
            <w:vAlign w:val="center"/>
            <w:hideMark/>
          </w:tcPr>
          <w:p w14:paraId="4121EBA4" w14:textId="77777777" w:rsidR="002C5650" w:rsidRPr="00587B73" w:rsidRDefault="002C5650" w:rsidP="007625D0">
            <w:pPr>
              <w:spacing w:after="0" w:line="240" w:lineRule="auto"/>
              <w:jc w:val="center"/>
              <w:rPr>
                <w:b/>
                <w:color w:val="3A3838"/>
                <w:sz w:val="13"/>
                <w:szCs w:val="15"/>
                <w:lang w:eastAsia="es-MX"/>
              </w:rPr>
            </w:pPr>
            <w:r w:rsidRPr="00587B73">
              <w:rPr>
                <w:b/>
                <w:color w:val="3A3838"/>
                <w:sz w:val="13"/>
                <w:szCs w:val="15"/>
                <w:lang w:eastAsia="es-MX"/>
              </w:rPr>
              <w:t>Unidad de medida</w:t>
            </w:r>
          </w:p>
        </w:tc>
        <w:tc>
          <w:tcPr>
            <w:tcW w:w="850" w:type="dxa"/>
            <w:shd w:val="clear" w:color="auto" w:fill="D9D9D9" w:themeFill="background1" w:themeFillShade="D9"/>
            <w:vAlign w:val="center"/>
            <w:hideMark/>
          </w:tcPr>
          <w:p w14:paraId="4D59C96B" w14:textId="77777777" w:rsidR="002C5650" w:rsidRPr="00587B73" w:rsidRDefault="002C5650" w:rsidP="007625D0">
            <w:pPr>
              <w:spacing w:after="0" w:line="240" w:lineRule="auto"/>
              <w:jc w:val="center"/>
              <w:rPr>
                <w:b/>
                <w:color w:val="3A3838"/>
                <w:sz w:val="13"/>
                <w:szCs w:val="15"/>
                <w:lang w:eastAsia="es-MX"/>
              </w:rPr>
            </w:pPr>
            <w:r w:rsidRPr="00587B73">
              <w:rPr>
                <w:b/>
                <w:color w:val="3A3838"/>
                <w:sz w:val="13"/>
                <w:szCs w:val="15"/>
                <w:lang w:eastAsia="es-MX"/>
              </w:rPr>
              <w:t>Frecuencia de medición</w:t>
            </w:r>
          </w:p>
        </w:tc>
        <w:tc>
          <w:tcPr>
            <w:tcW w:w="851" w:type="dxa"/>
            <w:shd w:val="clear" w:color="auto" w:fill="D9D9D9" w:themeFill="background1" w:themeFillShade="D9"/>
            <w:vAlign w:val="center"/>
            <w:hideMark/>
          </w:tcPr>
          <w:p w14:paraId="0890FBB8" w14:textId="77777777" w:rsidR="002C5650" w:rsidRPr="00587B73" w:rsidRDefault="002C5650" w:rsidP="007625D0">
            <w:pPr>
              <w:spacing w:after="0" w:line="240" w:lineRule="auto"/>
              <w:jc w:val="center"/>
              <w:rPr>
                <w:b/>
                <w:color w:val="3A3838"/>
                <w:sz w:val="13"/>
                <w:szCs w:val="15"/>
                <w:lang w:eastAsia="es-MX"/>
              </w:rPr>
            </w:pPr>
            <w:r w:rsidRPr="00587B73">
              <w:rPr>
                <w:b/>
                <w:color w:val="3A3838"/>
                <w:sz w:val="13"/>
                <w:szCs w:val="15"/>
                <w:lang w:eastAsia="es-MX"/>
              </w:rPr>
              <w:t>Línea base</w:t>
            </w:r>
          </w:p>
        </w:tc>
        <w:tc>
          <w:tcPr>
            <w:tcW w:w="567" w:type="dxa"/>
            <w:gridSpan w:val="2"/>
            <w:shd w:val="clear" w:color="auto" w:fill="D9D9D9" w:themeFill="background1" w:themeFillShade="D9"/>
            <w:vAlign w:val="center"/>
            <w:hideMark/>
          </w:tcPr>
          <w:p w14:paraId="3D158042" w14:textId="77777777" w:rsidR="002C5650" w:rsidRPr="00587B73" w:rsidRDefault="002C5650" w:rsidP="007625D0">
            <w:pPr>
              <w:spacing w:after="0" w:line="240" w:lineRule="auto"/>
              <w:jc w:val="center"/>
              <w:rPr>
                <w:b/>
                <w:color w:val="3A3838"/>
                <w:sz w:val="13"/>
                <w:szCs w:val="15"/>
                <w:lang w:eastAsia="es-MX"/>
              </w:rPr>
            </w:pPr>
            <w:r w:rsidRPr="00587B73">
              <w:rPr>
                <w:b/>
                <w:color w:val="3A3838"/>
                <w:sz w:val="13"/>
                <w:szCs w:val="15"/>
                <w:lang w:eastAsia="es-MX"/>
              </w:rPr>
              <w:t>Comportamiento del indicador</w:t>
            </w:r>
          </w:p>
        </w:tc>
        <w:tc>
          <w:tcPr>
            <w:tcW w:w="850" w:type="dxa"/>
            <w:shd w:val="clear" w:color="auto" w:fill="D9D9D9" w:themeFill="background1" w:themeFillShade="D9"/>
            <w:vAlign w:val="center"/>
            <w:hideMark/>
          </w:tcPr>
          <w:p w14:paraId="7CE64993" w14:textId="77777777" w:rsidR="002C5650" w:rsidRPr="00587B73" w:rsidRDefault="002C5650" w:rsidP="007625D0">
            <w:pPr>
              <w:spacing w:after="0" w:line="240" w:lineRule="auto"/>
              <w:jc w:val="center"/>
              <w:rPr>
                <w:b/>
                <w:color w:val="3A3838"/>
                <w:sz w:val="13"/>
                <w:szCs w:val="15"/>
                <w:lang w:eastAsia="es-MX"/>
              </w:rPr>
            </w:pPr>
            <w:r w:rsidRPr="00587B73">
              <w:rPr>
                <w:b/>
                <w:color w:val="3A3838"/>
                <w:sz w:val="13"/>
                <w:szCs w:val="15"/>
                <w:lang w:eastAsia="es-MX"/>
              </w:rPr>
              <w:t>Parámetro de Semaforización</w:t>
            </w:r>
          </w:p>
        </w:tc>
      </w:tr>
      <w:tr w:rsidR="002C5650" w:rsidRPr="00A4499B" w14:paraId="729C4A54" w14:textId="77777777" w:rsidTr="007625D0">
        <w:trPr>
          <w:trHeight w:val="355"/>
          <w:jc w:val="center"/>
        </w:trPr>
        <w:tc>
          <w:tcPr>
            <w:tcW w:w="1565" w:type="dxa"/>
            <w:gridSpan w:val="2"/>
            <w:shd w:val="clear" w:color="auto" w:fill="D9D9D9" w:themeFill="background1" w:themeFillShade="D9"/>
            <w:vAlign w:val="center"/>
            <w:hideMark/>
          </w:tcPr>
          <w:p w14:paraId="375C53E2" w14:textId="77777777" w:rsidR="002C5650" w:rsidRPr="00B47362" w:rsidRDefault="002C5650" w:rsidP="007625D0">
            <w:pPr>
              <w:spacing w:after="0" w:line="240" w:lineRule="auto"/>
              <w:jc w:val="left"/>
              <w:rPr>
                <w:color w:val="3A3838"/>
                <w:sz w:val="16"/>
                <w:szCs w:val="16"/>
                <w:lang w:eastAsia="es-MX"/>
              </w:rPr>
            </w:pPr>
            <w:r w:rsidRPr="00B47362">
              <w:rPr>
                <w:color w:val="3A3838"/>
                <w:sz w:val="16"/>
                <w:szCs w:val="16"/>
                <w:lang w:eastAsia="es-MX"/>
              </w:rPr>
              <w:t>El cambio producido en la población objetivo derivado de la ejecución del Pp</w:t>
            </w:r>
          </w:p>
        </w:tc>
        <w:tc>
          <w:tcPr>
            <w:tcW w:w="840" w:type="dxa"/>
            <w:shd w:val="clear" w:color="auto" w:fill="auto"/>
            <w:noWrap/>
            <w:vAlign w:val="center"/>
            <w:hideMark/>
          </w:tcPr>
          <w:p w14:paraId="6C0AC863" w14:textId="77777777" w:rsidR="002C5650" w:rsidRPr="00B47362" w:rsidRDefault="002C5650" w:rsidP="007625D0">
            <w:pPr>
              <w:spacing w:after="0" w:line="240" w:lineRule="auto"/>
              <w:jc w:val="center"/>
              <w:rPr>
                <w:i/>
                <w:iCs/>
                <w:color w:val="3A3838"/>
                <w:sz w:val="16"/>
                <w:szCs w:val="16"/>
                <w:lang w:eastAsia="es-MX"/>
              </w:rPr>
            </w:pPr>
            <w:r>
              <w:rPr>
                <w:i/>
                <w:iCs/>
                <w:color w:val="3A3838"/>
                <w:sz w:val="16"/>
                <w:szCs w:val="16"/>
                <w:lang w:eastAsia="es-MX"/>
              </w:rPr>
              <w:t>No</w:t>
            </w:r>
          </w:p>
        </w:tc>
        <w:tc>
          <w:tcPr>
            <w:tcW w:w="861" w:type="dxa"/>
            <w:gridSpan w:val="2"/>
            <w:shd w:val="clear" w:color="auto" w:fill="auto"/>
            <w:noWrap/>
            <w:vAlign w:val="center"/>
            <w:hideMark/>
          </w:tcPr>
          <w:p w14:paraId="74B65C26" w14:textId="77777777" w:rsidR="002C5650" w:rsidRPr="002B3260" w:rsidRDefault="002C5650" w:rsidP="007625D0">
            <w:pPr>
              <w:spacing w:after="0" w:line="240" w:lineRule="auto"/>
              <w:jc w:val="center"/>
              <w:rPr>
                <w:color w:val="3A3838"/>
                <w:sz w:val="14"/>
                <w:szCs w:val="14"/>
                <w:lang w:eastAsia="es-MX"/>
              </w:rPr>
            </w:pPr>
            <w:r w:rsidRPr="005B304B">
              <w:rPr>
                <w:color w:val="3A3838"/>
                <w:sz w:val="14"/>
                <w:szCs w:val="14"/>
                <w:lang w:eastAsia="es-MX"/>
              </w:rPr>
              <w:t>Tasa de personal policial por cada mil habitantes</w:t>
            </w:r>
          </w:p>
        </w:tc>
        <w:tc>
          <w:tcPr>
            <w:tcW w:w="1407" w:type="dxa"/>
            <w:gridSpan w:val="3"/>
            <w:shd w:val="clear" w:color="auto" w:fill="auto"/>
            <w:noWrap/>
            <w:vAlign w:val="center"/>
            <w:hideMark/>
          </w:tcPr>
          <w:p w14:paraId="12FA0416" w14:textId="77777777" w:rsidR="002C5650" w:rsidRPr="002B3260" w:rsidRDefault="002C5650" w:rsidP="007625D0">
            <w:pPr>
              <w:spacing w:after="0" w:line="240" w:lineRule="auto"/>
              <w:jc w:val="center"/>
              <w:rPr>
                <w:color w:val="3A3838"/>
                <w:sz w:val="14"/>
                <w:szCs w:val="14"/>
                <w:lang w:eastAsia="es-MX"/>
              </w:rPr>
            </w:pPr>
            <w:r w:rsidRPr="002B3260">
              <w:rPr>
                <w:color w:val="3A3838"/>
                <w:sz w:val="14"/>
                <w:szCs w:val="14"/>
                <w:lang w:eastAsia="es-MX"/>
              </w:rPr>
              <w:t xml:space="preserve">Mide el número de personal </w:t>
            </w:r>
            <w:r>
              <w:rPr>
                <w:color w:val="3A3838"/>
                <w:sz w:val="14"/>
                <w:szCs w:val="14"/>
                <w:lang w:eastAsia="es-MX"/>
              </w:rPr>
              <w:t>por cada mil habitantes en el Estado de Sinaloa</w:t>
            </w:r>
          </w:p>
        </w:tc>
        <w:tc>
          <w:tcPr>
            <w:tcW w:w="992" w:type="dxa"/>
            <w:shd w:val="clear" w:color="auto" w:fill="auto"/>
            <w:noWrap/>
            <w:vAlign w:val="center"/>
            <w:hideMark/>
          </w:tcPr>
          <w:p w14:paraId="1C7B7139"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t>(Estado de fuerza policial de la entidad /Población estatal ) X 100</w:t>
            </w:r>
          </w:p>
        </w:tc>
        <w:tc>
          <w:tcPr>
            <w:tcW w:w="851" w:type="dxa"/>
            <w:shd w:val="clear" w:color="auto" w:fill="auto"/>
            <w:noWrap/>
            <w:vAlign w:val="center"/>
            <w:hideMark/>
          </w:tcPr>
          <w:p w14:paraId="46B35825"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t>Índice</w:t>
            </w:r>
          </w:p>
        </w:tc>
        <w:tc>
          <w:tcPr>
            <w:tcW w:w="850" w:type="dxa"/>
            <w:shd w:val="clear" w:color="auto" w:fill="auto"/>
            <w:noWrap/>
            <w:vAlign w:val="center"/>
            <w:hideMark/>
          </w:tcPr>
          <w:p w14:paraId="6949655F"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t>Anual</w:t>
            </w:r>
          </w:p>
        </w:tc>
        <w:tc>
          <w:tcPr>
            <w:tcW w:w="851" w:type="dxa"/>
            <w:shd w:val="clear" w:color="auto" w:fill="auto"/>
            <w:noWrap/>
            <w:vAlign w:val="center"/>
            <w:hideMark/>
          </w:tcPr>
          <w:p w14:paraId="3FC2D6DC"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t>N/D</w:t>
            </w:r>
          </w:p>
        </w:tc>
        <w:tc>
          <w:tcPr>
            <w:tcW w:w="567" w:type="dxa"/>
            <w:gridSpan w:val="2"/>
            <w:shd w:val="clear" w:color="auto" w:fill="auto"/>
            <w:noWrap/>
            <w:vAlign w:val="center"/>
            <w:hideMark/>
          </w:tcPr>
          <w:p w14:paraId="30B99E99"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t>Ascendente</w:t>
            </w:r>
          </w:p>
        </w:tc>
        <w:tc>
          <w:tcPr>
            <w:tcW w:w="850" w:type="dxa"/>
            <w:shd w:val="clear" w:color="auto" w:fill="auto"/>
            <w:noWrap/>
            <w:vAlign w:val="center"/>
          </w:tcPr>
          <w:p w14:paraId="5C0623E7" w14:textId="77777777" w:rsidR="002C5650" w:rsidRPr="003537D2" w:rsidRDefault="002C5650" w:rsidP="007625D0">
            <w:pPr>
              <w:spacing w:after="0" w:line="240" w:lineRule="auto"/>
              <w:jc w:val="center"/>
              <w:rPr>
                <w:color w:val="3A3838"/>
                <w:szCs w:val="20"/>
                <w:lang w:eastAsia="es-MX"/>
              </w:rPr>
            </w:pPr>
            <w:r>
              <w:rPr>
                <w:i/>
                <w:iCs/>
                <w:color w:val="3A3838"/>
                <w:sz w:val="16"/>
                <w:szCs w:val="16"/>
                <w:lang w:eastAsia="es-MX"/>
              </w:rPr>
              <w:t>No</w:t>
            </w:r>
          </w:p>
        </w:tc>
      </w:tr>
      <w:tr w:rsidR="002C5650" w:rsidRPr="00A4499B" w14:paraId="083CBF35" w14:textId="77777777" w:rsidTr="007625D0">
        <w:trPr>
          <w:trHeight w:val="355"/>
          <w:jc w:val="center"/>
        </w:trPr>
        <w:tc>
          <w:tcPr>
            <w:tcW w:w="1565" w:type="dxa"/>
            <w:gridSpan w:val="2"/>
            <w:shd w:val="clear" w:color="auto" w:fill="D9D9D9" w:themeFill="background1" w:themeFillShade="D9"/>
            <w:vAlign w:val="center"/>
            <w:hideMark/>
          </w:tcPr>
          <w:p w14:paraId="70DC6A8E" w14:textId="77777777" w:rsidR="002C5650" w:rsidRPr="00B47362" w:rsidRDefault="002C5650" w:rsidP="007625D0">
            <w:pPr>
              <w:spacing w:after="0" w:line="240" w:lineRule="auto"/>
              <w:jc w:val="left"/>
              <w:rPr>
                <w:color w:val="3A3838"/>
                <w:sz w:val="16"/>
                <w:szCs w:val="16"/>
                <w:lang w:eastAsia="es-MX"/>
              </w:rPr>
            </w:pPr>
            <w:r w:rsidRPr="00B47362">
              <w:rPr>
                <w:color w:val="3A3838"/>
                <w:sz w:val="16"/>
                <w:szCs w:val="16"/>
                <w:lang w:eastAsia="es-MX"/>
              </w:rPr>
              <w:t>La cobertura de la población</w:t>
            </w:r>
            <w:r>
              <w:rPr>
                <w:color w:val="3A3838"/>
                <w:sz w:val="16"/>
                <w:szCs w:val="16"/>
                <w:lang w:eastAsia="es-MX"/>
              </w:rPr>
              <w:t xml:space="preserve"> objetivo</w:t>
            </w:r>
          </w:p>
        </w:tc>
        <w:tc>
          <w:tcPr>
            <w:tcW w:w="840" w:type="dxa"/>
            <w:shd w:val="clear" w:color="auto" w:fill="auto"/>
            <w:noWrap/>
            <w:vAlign w:val="center"/>
            <w:hideMark/>
          </w:tcPr>
          <w:p w14:paraId="52F0B51B" w14:textId="77777777" w:rsidR="002C5650" w:rsidRPr="00B47362" w:rsidRDefault="002C5650" w:rsidP="007625D0">
            <w:pPr>
              <w:spacing w:after="0" w:line="240" w:lineRule="auto"/>
              <w:jc w:val="center"/>
              <w:rPr>
                <w:i/>
                <w:iCs/>
                <w:color w:val="3A3838"/>
                <w:sz w:val="16"/>
                <w:szCs w:val="16"/>
                <w:lang w:eastAsia="es-MX"/>
              </w:rPr>
            </w:pPr>
            <w:r>
              <w:rPr>
                <w:i/>
                <w:iCs/>
                <w:color w:val="3A3838"/>
                <w:sz w:val="16"/>
                <w:szCs w:val="16"/>
                <w:lang w:eastAsia="es-MX"/>
              </w:rPr>
              <w:t>No</w:t>
            </w:r>
          </w:p>
        </w:tc>
        <w:tc>
          <w:tcPr>
            <w:tcW w:w="861" w:type="dxa"/>
            <w:gridSpan w:val="2"/>
            <w:shd w:val="clear" w:color="auto" w:fill="auto"/>
            <w:noWrap/>
            <w:vAlign w:val="center"/>
            <w:hideMark/>
          </w:tcPr>
          <w:p w14:paraId="7760BFD2"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t>Porcentaje de desarrollo profesional de los cuerpos de seguridad</w:t>
            </w:r>
          </w:p>
        </w:tc>
        <w:tc>
          <w:tcPr>
            <w:tcW w:w="1407" w:type="dxa"/>
            <w:gridSpan w:val="3"/>
            <w:shd w:val="clear" w:color="auto" w:fill="auto"/>
            <w:noWrap/>
            <w:vAlign w:val="center"/>
            <w:hideMark/>
          </w:tcPr>
          <w:p w14:paraId="55ABD486"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t>Mide el porcentaje de personal policial capacitado en formación inicial y actualización</w:t>
            </w:r>
          </w:p>
        </w:tc>
        <w:tc>
          <w:tcPr>
            <w:tcW w:w="992" w:type="dxa"/>
            <w:shd w:val="clear" w:color="auto" w:fill="auto"/>
            <w:noWrap/>
            <w:vAlign w:val="center"/>
            <w:hideMark/>
          </w:tcPr>
          <w:p w14:paraId="3C04EE9F"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t>(Número de personas en formación inicial y actualización capacitados / Número de personas en formación inicial y actualización programados) X 100</w:t>
            </w:r>
          </w:p>
        </w:tc>
        <w:tc>
          <w:tcPr>
            <w:tcW w:w="851" w:type="dxa"/>
            <w:shd w:val="clear" w:color="auto" w:fill="auto"/>
            <w:noWrap/>
            <w:vAlign w:val="center"/>
            <w:hideMark/>
          </w:tcPr>
          <w:p w14:paraId="244330B7"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t>Porcentaje</w:t>
            </w:r>
          </w:p>
        </w:tc>
        <w:tc>
          <w:tcPr>
            <w:tcW w:w="850" w:type="dxa"/>
            <w:shd w:val="clear" w:color="auto" w:fill="auto"/>
            <w:noWrap/>
            <w:vAlign w:val="center"/>
            <w:hideMark/>
          </w:tcPr>
          <w:p w14:paraId="40B0A5FC"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t>Anual</w:t>
            </w:r>
          </w:p>
        </w:tc>
        <w:tc>
          <w:tcPr>
            <w:tcW w:w="851" w:type="dxa"/>
            <w:shd w:val="clear" w:color="auto" w:fill="auto"/>
            <w:noWrap/>
            <w:vAlign w:val="center"/>
            <w:hideMark/>
          </w:tcPr>
          <w:p w14:paraId="53DC95A7"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t>N/D</w:t>
            </w:r>
          </w:p>
        </w:tc>
        <w:tc>
          <w:tcPr>
            <w:tcW w:w="567" w:type="dxa"/>
            <w:gridSpan w:val="2"/>
            <w:shd w:val="clear" w:color="auto" w:fill="auto"/>
            <w:noWrap/>
            <w:vAlign w:val="center"/>
            <w:hideMark/>
          </w:tcPr>
          <w:p w14:paraId="50661117"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t>Ascendente</w:t>
            </w:r>
          </w:p>
        </w:tc>
        <w:tc>
          <w:tcPr>
            <w:tcW w:w="850" w:type="dxa"/>
            <w:shd w:val="clear" w:color="auto" w:fill="auto"/>
            <w:noWrap/>
            <w:vAlign w:val="center"/>
          </w:tcPr>
          <w:p w14:paraId="76AA8EFF" w14:textId="77777777" w:rsidR="002C5650" w:rsidRPr="003537D2" w:rsidRDefault="002C5650" w:rsidP="007625D0">
            <w:pPr>
              <w:spacing w:after="0" w:line="240" w:lineRule="auto"/>
              <w:jc w:val="center"/>
              <w:rPr>
                <w:color w:val="3A3838"/>
                <w:szCs w:val="20"/>
                <w:lang w:eastAsia="es-MX"/>
              </w:rPr>
            </w:pPr>
            <w:r>
              <w:rPr>
                <w:i/>
                <w:iCs/>
                <w:color w:val="3A3838"/>
                <w:sz w:val="16"/>
                <w:szCs w:val="16"/>
                <w:lang w:eastAsia="es-MX"/>
              </w:rPr>
              <w:t>No</w:t>
            </w:r>
          </w:p>
        </w:tc>
      </w:tr>
      <w:tr w:rsidR="002C5650" w:rsidRPr="00A4499B" w14:paraId="0A84AB40" w14:textId="77777777" w:rsidTr="007625D0">
        <w:trPr>
          <w:trHeight w:val="355"/>
          <w:jc w:val="center"/>
        </w:trPr>
        <w:tc>
          <w:tcPr>
            <w:tcW w:w="1565" w:type="dxa"/>
            <w:gridSpan w:val="2"/>
            <w:vMerge w:val="restart"/>
            <w:shd w:val="clear" w:color="auto" w:fill="D9D9D9" w:themeFill="background1" w:themeFillShade="D9"/>
            <w:vAlign w:val="center"/>
            <w:hideMark/>
          </w:tcPr>
          <w:p w14:paraId="1D7FFD64" w14:textId="77777777" w:rsidR="002C5650" w:rsidRPr="00B47362" w:rsidRDefault="002C5650" w:rsidP="007625D0">
            <w:pPr>
              <w:spacing w:after="0" w:line="240" w:lineRule="auto"/>
              <w:jc w:val="left"/>
              <w:rPr>
                <w:color w:val="3A3838"/>
                <w:sz w:val="16"/>
                <w:szCs w:val="16"/>
                <w:lang w:eastAsia="es-MX"/>
              </w:rPr>
            </w:pPr>
            <w:r w:rsidRPr="00B47362">
              <w:rPr>
                <w:color w:val="3A3838"/>
                <w:sz w:val="16"/>
                <w:szCs w:val="16"/>
                <w:lang w:eastAsia="es-MX"/>
              </w:rPr>
              <w:t>La generación y/o entrega de los bienes</w:t>
            </w:r>
            <w:r>
              <w:rPr>
                <w:color w:val="3A3838"/>
                <w:sz w:val="16"/>
                <w:szCs w:val="16"/>
                <w:lang w:eastAsia="es-MX"/>
              </w:rPr>
              <w:t xml:space="preserve"> y/o </w:t>
            </w:r>
            <w:r w:rsidRPr="00B47362">
              <w:rPr>
                <w:color w:val="3A3838"/>
                <w:sz w:val="16"/>
                <w:szCs w:val="16"/>
                <w:lang w:eastAsia="es-MX"/>
              </w:rPr>
              <w:t>servicios</w:t>
            </w:r>
            <w:r>
              <w:rPr>
                <w:color w:val="3A3838"/>
                <w:sz w:val="16"/>
                <w:szCs w:val="16"/>
                <w:lang w:eastAsia="es-MX"/>
              </w:rPr>
              <w:t xml:space="preserve"> </w:t>
            </w:r>
          </w:p>
        </w:tc>
        <w:tc>
          <w:tcPr>
            <w:tcW w:w="840" w:type="dxa"/>
            <w:shd w:val="clear" w:color="auto" w:fill="auto"/>
            <w:noWrap/>
            <w:vAlign w:val="center"/>
            <w:hideMark/>
          </w:tcPr>
          <w:p w14:paraId="5228B474" w14:textId="77777777" w:rsidR="002C5650" w:rsidRPr="00B47362" w:rsidRDefault="002C5650" w:rsidP="007625D0">
            <w:pPr>
              <w:spacing w:after="0" w:line="240" w:lineRule="auto"/>
              <w:jc w:val="center"/>
              <w:rPr>
                <w:i/>
                <w:iCs/>
                <w:color w:val="3A3838"/>
                <w:sz w:val="16"/>
                <w:szCs w:val="16"/>
                <w:lang w:eastAsia="es-MX"/>
              </w:rPr>
            </w:pPr>
            <w:r>
              <w:rPr>
                <w:i/>
                <w:iCs/>
                <w:color w:val="3A3838"/>
                <w:sz w:val="16"/>
                <w:szCs w:val="16"/>
                <w:lang w:eastAsia="es-MX"/>
              </w:rPr>
              <w:t>Sí</w:t>
            </w:r>
          </w:p>
        </w:tc>
        <w:tc>
          <w:tcPr>
            <w:tcW w:w="861" w:type="dxa"/>
            <w:gridSpan w:val="2"/>
            <w:shd w:val="clear" w:color="auto" w:fill="auto"/>
            <w:noWrap/>
            <w:vAlign w:val="center"/>
            <w:hideMark/>
          </w:tcPr>
          <w:p w14:paraId="7E9F98C8"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t>Porcentaje de avance en formación inicial</w:t>
            </w:r>
          </w:p>
        </w:tc>
        <w:tc>
          <w:tcPr>
            <w:tcW w:w="1407" w:type="dxa"/>
            <w:gridSpan w:val="3"/>
            <w:shd w:val="clear" w:color="auto" w:fill="auto"/>
            <w:noWrap/>
            <w:vAlign w:val="center"/>
            <w:hideMark/>
          </w:tcPr>
          <w:p w14:paraId="4BB53E45"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t>Mide el porcentaje de cadetes capacitados en formación inicial en el Estado de Sinaloa</w:t>
            </w:r>
          </w:p>
        </w:tc>
        <w:tc>
          <w:tcPr>
            <w:tcW w:w="992" w:type="dxa"/>
            <w:shd w:val="clear" w:color="auto" w:fill="auto"/>
            <w:noWrap/>
            <w:vAlign w:val="center"/>
            <w:hideMark/>
          </w:tcPr>
          <w:p w14:paraId="0322C299"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t>(Número de personal aspirante (cadete) capacitados en formación inicial / Numero de personal aspirante (cadete) en formación inicial programado) X 100</w:t>
            </w:r>
          </w:p>
        </w:tc>
        <w:tc>
          <w:tcPr>
            <w:tcW w:w="851" w:type="dxa"/>
            <w:shd w:val="clear" w:color="auto" w:fill="auto"/>
            <w:noWrap/>
            <w:vAlign w:val="center"/>
            <w:hideMark/>
          </w:tcPr>
          <w:p w14:paraId="67901FC7"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t>Porcentaje</w:t>
            </w:r>
          </w:p>
        </w:tc>
        <w:tc>
          <w:tcPr>
            <w:tcW w:w="850" w:type="dxa"/>
            <w:shd w:val="clear" w:color="auto" w:fill="auto"/>
            <w:noWrap/>
            <w:vAlign w:val="center"/>
            <w:hideMark/>
          </w:tcPr>
          <w:p w14:paraId="1F1FF7FA"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t>Semestral</w:t>
            </w:r>
          </w:p>
        </w:tc>
        <w:tc>
          <w:tcPr>
            <w:tcW w:w="851" w:type="dxa"/>
            <w:shd w:val="clear" w:color="auto" w:fill="auto"/>
            <w:noWrap/>
            <w:vAlign w:val="center"/>
            <w:hideMark/>
          </w:tcPr>
          <w:p w14:paraId="287904C5"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t>N/D</w:t>
            </w:r>
          </w:p>
        </w:tc>
        <w:tc>
          <w:tcPr>
            <w:tcW w:w="567" w:type="dxa"/>
            <w:gridSpan w:val="2"/>
            <w:shd w:val="clear" w:color="auto" w:fill="auto"/>
            <w:noWrap/>
            <w:vAlign w:val="center"/>
            <w:hideMark/>
          </w:tcPr>
          <w:p w14:paraId="45B8AFF7"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t>Ascendente</w:t>
            </w:r>
          </w:p>
        </w:tc>
        <w:tc>
          <w:tcPr>
            <w:tcW w:w="850" w:type="dxa"/>
            <w:shd w:val="clear" w:color="auto" w:fill="auto"/>
            <w:noWrap/>
            <w:vAlign w:val="center"/>
          </w:tcPr>
          <w:p w14:paraId="59436B9F" w14:textId="77777777" w:rsidR="002C5650" w:rsidRPr="003537D2" w:rsidRDefault="002C5650" w:rsidP="007625D0">
            <w:pPr>
              <w:spacing w:after="0" w:line="240" w:lineRule="auto"/>
              <w:jc w:val="center"/>
              <w:rPr>
                <w:color w:val="3A3838"/>
                <w:szCs w:val="20"/>
                <w:lang w:eastAsia="es-MX"/>
              </w:rPr>
            </w:pPr>
            <w:r>
              <w:rPr>
                <w:i/>
                <w:iCs/>
                <w:color w:val="3A3838"/>
                <w:sz w:val="16"/>
                <w:szCs w:val="16"/>
                <w:lang w:eastAsia="es-MX"/>
              </w:rPr>
              <w:t>No</w:t>
            </w:r>
          </w:p>
        </w:tc>
      </w:tr>
      <w:tr w:rsidR="002C5650" w:rsidRPr="00A4499B" w14:paraId="59782D7D" w14:textId="77777777" w:rsidTr="007625D0">
        <w:trPr>
          <w:trHeight w:val="355"/>
          <w:jc w:val="center"/>
        </w:trPr>
        <w:tc>
          <w:tcPr>
            <w:tcW w:w="1565" w:type="dxa"/>
            <w:gridSpan w:val="2"/>
            <w:vMerge/>
            <w:shd w:val="clear" w:color="auto" w:fill="D9D9D9" w:themeFill="background1" w:themeFillShade="D9"/>
            <w:vAlign w:val="center"/>
          </w:tcPr>
          <w:p w14:paraId="1EAA6CBA" w14:textId="77777777" w:rsidR="002C5650" w:rsidRPr="00B47362" w:rsidRDefault="002C5650" w:rsidP="007625D0">
            <w:pPr>
              <w:spacing w:after="0" w:line="240" w:lineRule="auto"/>
              <w:jc w:val="left"/>
              <w:rPr>
                <w:color w:val="3A3838"/>
                <w:sz w:val="16"/>
                <w:szCs w:val="16"/>
                <w:lang w:eastAsia="es-MX"/>
              </w:rPr>
            </w:pPr>
          </w:p>
        </w:tc>
        <w:tc>
          <w:tcPr>
            <w:tcW w:w="840" w:type="dxa"/>
            <w:shd w:val="clear" w:color="auto" w:fill="auto"/>
            <w:noWrap/>
            <w:vAlign w:val="center"/>
          </w:tcPr>
          <w:p w14:paraId="0B19D113" w14:textId="77777777" w:rsidR="002C5650" w:rsidRPr="00B47362" w:rsidRDefault="002C5650" w:rsidP="007625D0">
            <w:pPr>
              <w:spacing w:after="0" w:line="240" w:lineRule="auto"/>
              <w:jc w:val="center"/>
              <w:rPr>
                <w:i/>
                <w:iCs/>
                <w:color w:val="3A3838"/>
                <w:sz w:val="16"/>
                <w:szCs w:val="16"/>
                <w:lang w:eastAsia="es-MX"/>
              </w:rPr>
            </w:pPr>
            <w:r>
              <w:rPr>
                <w:i/>
                <w:iCs/>
                <w:color w:val="3A3838"/>
                <w:sz w:val="16"/>
                <w:szCs w:val="16"/>
                <w:lang w:eastAsia="es-MX"/>
              </w:rPr>
              <w:t>Sí</w:t>
            </w:r>
          </w:p>
        </w:tc>
        <w:tc>
          <w:tcPr>
            <w:tcW w:w="861" w:type="dxa"/>
            <w:gridSpan w:val="2"/>
            <w:shd w:val="clear" w:color="auto" w:fill="auto"/>
            <w:noWrap/>
            <w:vAlign w:val="center"/>
          </w:tcPr>
          <w:p w14:paraId="78766D89"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t>Porcentaje de avance en formación continua</w:t>
            </w:r>
          </w:p>
        </w:tc>
        <w:tc>
          <w:tcPr>
            <w:tcW w:w="1407" w:type="dxa"/>
            <w:gridSpan w:val="3"/>
            <w:shd w:val="clear" w:color="auto" w:fill="auto"/>
            <w:noWrap/>
            <w:vAlign w:val="center"/>
          </w:tcPr>
          <w:p w14:paraId="72552457"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t>Mide el porcentaje de avance en actualización continua del personal operativo en activo</w:t>
            </w:r>
          </w:p>
        </w:tc>
        <w:tc>
          <w:tcPr>
            <w:tcW w:w="992" w:type="dxa"/>
            <w:shd w:val="clear" w:color="auto" w:fill="auto"/>
            <w:noWrap/>
            <w:vAlign w:val="center"/>
          </w:tcPr>
          <w:p w14:paraId="47601C4F"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t>(Número de personal policial en activos capacitados / Numero de personal en activo programado) X100</w:t>
            </w:r>
          </w:p>
        </w:tc>
        <w:tc>
          <w:tcPr>
            <w:tcW w:w="851" w:type="dxa"/>
            <w:shd w:val="clear" w:color="auto" w:fill="auto"/>
            <w:noWrap/>
            <w:vAlign w:val="center"/>
          </w:tcPr>
          <w:p w14:paraId="4D2AE288" w14:textId="77777777" w:rsidR="002C5650" w:rsidRPr="002B3260" w:rsidRDefault="002C5650" w:rsidP="007625D0">
            <w:pPr>
              <w:spacing w:after="0" w:line="240" w:lineRule="auto"/>
              <w:rPr>
                <w:color w:val="3A3838"/>
                <w:sz w:val="14"/>
                <w:szCs w:val="14"/>
                <w:lang w:eastAsia="es-MX"/>
              </w:rPr>
            </w:pPr>
            <w:r>
              <w:rPr>
                <w:color w:val="3A3838"/>
                <w:sz w:val="14"/>
                <w:szCs w:val="14"/>
                <w:lang w:eastAsia="es-MX"/>
              </w:rPr>
              <w:t>Porcentaje</w:t>
            </w:r>
          </w:p>
        </w:tc>
        <w:tc>
          <w:tcPr>
            <w:tcW w:w="850" w:type="dxa"/>
            <w:shd w:val="clear" w:color="auto" w:fill="auto"/>
            <w:noWrap/>
            <w:vAlign w:val="center"/>
          </w:tcPr>
          <w:p w14:paraId="01416176"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t>Semestral</w:t>
            </w:r>
          </w:p>
        </w:tc>
        <w:tc>
          <w:tcPr>
            <w:tcW w:w="851" w:type="dxa"/>
            <w:shd w:val="clear" w:color="auto" w:fill="auto"/>
            <w:noWrap/>
            <w:vAlign w:val="center"/>
          </w:tcPr>
          <w:p w14:paraId="4444AE7A"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t>N/D</w:t>
            </w:r>
          </w:p>
        </w:tc>
        <w:tc>
          <w:tcPr>
            <w:tcW w:w="567" w:type="dxa"/>
            <w:gridSpan w:val="2"/>
            <w:shd w:val="clear" w:color="auto" w:fill="auto"/>
            <w:noWrap/>
            <w:vAlign w:val="center"/>
          </w:tcPr>
          <w:p w14:paraId="19E66A85"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t>Ascendente</w:t>
            </w:r>
          </w:p>
        </w:tc>
        <w:tc>
          <w:tcPr>
            <w:tcW w:w="850" w:type="dxa"/>
            <w:shd w:val="clear" w:color="auto" w:fill="auto"/>
            <w:noWrap/>
            <w:vAlign w:val="center"/>
          </w:tcPr>
          <w:p w14:paraId="37913A59" w14:textId="77777777" w:rsidR="002C5650" w:rsidRPr="00B47362" w:rsidRDefault="002C5650" w:rsidP="007625D0">
            <w:pPr>
              <w:spacing w:after="0" w:line="240" w:lineRule="auto"/>
              <w:jc w:val="center"/>
              <w:rPr>
                <w:i/>
                <w:iCs/>
                <w:color w:val="3A3838"/>
                <w:sz w:val="16"/>
                <w:szCs w:val="16"/>
                <w:lang w:eastAsia="es-MX"/>
              </w:rPr>
            </w:pPr>
            <w:r>
              <w:rPr>
                <w:i/>
                <w:iCs/>
                <w:color w:val="3A3838"/>
                <w:sz w:val="16"/>
                <w:szCs w:val="16"/>
                <w:lang w:eastAsia="es-MX"/>
              </w:rPr>
              <w:t>No</w:t>
            </w:r>
          </w:p>
        </w:tc>
      </w:tr>
      <w:tr w:rsidR="002C5650" w:rsidRPr="00A4499B" w14:paraId="5AB721F1" w14:textId="77777777" w:rsidTr="007625D0">
        <w:trPr>
          <w:trHeight w:val="355"/>
          <w:jc w:val="center"/>
        </w:trPr>
        <w:tc>
          <w:tcPr>
            <w:tcW w:w="1565" w:type="dxa"/>
            <w:gridSpan w:val="2"/>
            <w:vMerge w:val="restart"/>
            <w:shd w:val="clear" w:color="auto" w:fill="D9D9D9" w:themeFill="background1" w:themeFillShade="D9"/>
            <w:vAlign w:val="center"/>
            <w:hideMark/>
          </w:tcPr>
          <w:p w14:paraId="72760759" w14:textId="77777777" w:rsidR="002C5650" w:rsidRPr="00B47362" w:rsidRDefault="002C5650" w:rsidP="007625D0">
            <w:pPr>
              <w:spacing w:after="0" w:line="240" w:lineRule="auto"/>
              <w:jc w:val="left"/>
              <w:rPr>
                <w:color w:val="3A3838"/>
                <w:sz w:val="16"/>
                <w:szCs w:val="16"/>
                <w:lang w:eastAsia="es-MX"/>
              </w:rPr>
            </w:pPr>
            <w:r w:rsidRPr="00B47362">
              <w:rPr>
                <w:color w:val="3A3838"/>
                <w:sz w:val="16"/>
                <w:szCs w:val="16"/>
                <w:lang w:eastAsia="es-MX"/>
              </w:rPr>
              <w:t>La gestión de los principales procesos</w:t>
            </w:r>
            <w:r>
              <w:rPr>
                <w:color w:val="3A3838"/>
                <w:sz w:val="16"/>
                <w:szCs w:val="16"/>
                <w:lang w:eastAsia="es-MX"/>
              </w:rPr>
              <w:t xml:space="preserve"> y/o </w:t>
            </w:r>
            <w:r w:rsidRPr="00B47362">
              <w:rPr>
                <w:color w:val="3A3838"/>
                <w:sz w:val="16"/>
                <w:szCs w:val="16"/>
                <w:lang w:eastAsia="es-MX"/>
              </w:rPr>
              <w:t>actividades del Pp</w:t>
            </w:r>
          </w:p>
        </w:tc>
        <w:tc>
          <w:tcPr>
            <w:tcW w:w="840" w:type="dxa"/>
            <w:shd w:val="clear" w:color="auto" w:fill="auto"/>
            <w:noWrap/>
            <w:vAlign w:val="center"/>
            <w:hideMark/>
          </w:tcPr>
          <w:p w14:paraId="3504D399" w14:textId="77777777" w:rsidR="002C5650" w:rsidRPr="00B47362" w:rsidRDefault="002C5650" w:rsidP="007625D0">
            <w:pPr>
              <w:spacing w:after="0" w:line="240" w:lineRule="auto"/>
              <w:jc w:val="center"/>
              <w:rPr>
                <w:i/>
                <w:iCs/>
                <w:color w:val="3A3838"/>
                <w:sz w:val="16"/>
                <w:szCs w:val="16"/>
                <w:lang w:eastAsia="es-MX"/>
              </w:rPr>
            </w:pPr>
            <w:r w:rsidRPr="00B47362">
              <w:rPr>
                <w:i/>
                <w:iCs/>
                <w:color w:val="3A3838"/>
                <w:sz w:val="16"/>
                <w:szCs w:val="16"/>
                <w:lang w:eastAsia="es-MX"/>
              </w:rPr>
              <w:t>No</w:t>
            </w:r>
          </w:p>
        </w:tc>
        <w:tc>
          <w:tcPr>
            <w:tcW w:w="861" w:type="dxa"/>
            <w:gridSpan w:val="2"/>
            <w:shd w:val="clear" w:color="auto" w:fill="auto"/>
            <w:noWrap/>
            <w:vAlign w:val="center"/>
            <w:hideMark/>
          </w:tcPr>
          <w:p w14:paraId="15366E93"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t xml:space="preserve">Índice de reclutamiento en el Estado en el rango de edad de 18 a 35 años </w:t>
            </w:r>
          </w:p>
        </w:tc>
        <w:tc>
          <w:tcPr>
            <w:tcW w:w="1407" w:type="dxa"/>
            <w:gridSpan w:val="3"/>
            <w:shd w:val="clear" w:color="auto" w:fill="auto"/>
            <w:noWrap/>
            <w:vAlign w:val="center"/>
            <w:hideMark/>
          </w:tcPr>
          <w:p w14:paraId="643CB6A5"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t>Mide la tasa de reclutados para las corporaciones policiales</w:t>
            </w:r>
          </w:p>
        </w:tc>
        <w:tc>
          <w:tcPr>
            <w:tcW w:w="992" w:type="dxa"/>
            <w:shd w:val="clear" w:color="auto" w:fill="auto"/>
            <w:noWrap/>
            <w:vAlign w:val="center"/>
            <w:hideMark/>
          </w:tcPr>
          <w:p w14:paraId="0837CF75"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t xml:space="preserve">(Aspirantes interesados / población del rango de edad de 18 a 35 años) X 100 </w:t>
            </w:r>
          </w:p>
        </w:tc>
        <w:tc>
          <w:tcPr>
            <w:tcW w:w="851" w:type="dxa"/>
            <w:shd w:val="clear" w:color="auto" w:fill="auto"/>
            <w:noWrap/>
            <w:vAlign w:val="center"/>
            <w:hideMark/>
          </w:tcPr>
          <w:p w14:paraId="601E641D"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t>Porcentaje</w:t>
            </w:r>
          </w:p>
        </w:tc>
        <w:tc>
          <w:tcPr>
            <w:tcW w:w="850" w:type="dxa"/>
            <w:shd w:val="clear" w:color="auto" w:fill="auto"/>
            <w:noWrap/>
            <w:vAlign w:val="center"/>
            <w:hideMark/>
          </w:tcPr>
          <w:p w14:paraId="08F3979D"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t>Semestral</w:t>
            </w:r>
          </w:p>
        </w:tc>
        <w:tc>
          <w:tcPr>
            <w:tcW w:w="851" w:type="dxa"/>
            <w:shd w:val="clear" w:color="auto" w:fill="auto"/>
            <w:noWrap/>
            <w:vAlign w:val="center"/>
            <w:hideMark/>
          </w:tcPr>
          <w:p w14:paraId="040C04CE"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t>N/D</w:t>
            </w:r>
          </w:p>
        </w:tc>
        <w:tc>
          <w:tcPr>
            <w:tcW w:w="567" w:type="dxa"/>
            <w:gridSpan w:val="2"/>
            <w:shd w:val="clear" w:color="auto" w:fill="auto"/>
            <w:noWrap/>
            <w:vAlign w:val="center"/>
            <w:hideMark/>
          </w:tcPr>
          <w:p w14:paraId="5C21111A"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t>Ascendente</w:t>
            </w:r>
          </w:p>
        </w:tc>
        <w:tc>
          <w:tcPr>
            <w:tcW w:w="850" w:type="dxa"/>
            <w:shd w:val="clear" w:color="auto" w:fill="auto"/>
            <w:noWrap/>
            <w:vAlign w:val="center"/>
          </w:tcPr>
          <w:p w14:paraId="7B99EA1C" w14:textId="77777777" w:rsidR="002C5650" w:rsidRPr="003537D2" w:rsidRDefault="002C5650" w:rsidP="007625D0">
            <w:pPr>
              <w:spacing w:after="0" w:line="240" w:lineRule="auto"/>
              <w:jc w:val="center"/>
              <w:rPr>
                <w:color w:val="3A3838"/>
                <w:szCs w:val="20"/>
                <w:lang w:eastAsia="es-MX"/>
              </w:rPr>
            </w:pPr>
            <w:r w:rsidRPr="00B47362">
              <w:rPr>
                <w:i/>
                <w:iCs/>
                <w:color w:val="3A3838"/>
                <w:sz w:val="16"/>
                <w:szCs w:val="16"/>
                <w:lang w:eastAsia="es-MX"/>
              </w:rPr>
              <w:t>No</w:t>
            </w:r>
          </w:p>
        </w:tc>
      </w:tr>
      <w:tr w:rsidR="002C5650" w:rsidRPr="00A4499B" w14:paraId="569C3A2F" w14:textId="77777777" w:rsidTr="007625D0">
        <w:trPr>
          <w:trHeight w:val="355"/>
          <w:jc w:val="center"/>
        </w:trPr>
        <w:tc>
          <w:tcPr>
            <w:tcW w:w="1565" w:type="dxa"/>
            <w:gridSpan w:val="2"/>
            <w:vMerge/>
            <w:shd w:val="clear" w:color="auto" w:fill="D9D9D9" w:themeFill="background1" w:themeFillShade="D9"/>
            <w:vAlign w:val="center"/>
          </w:tcPr>
          <w:p w14:paraId="3E9DF870" w14:textId="77777777" w:rsidR="002C5650" w:rsidRPr="00B47362" w:rsidRDefault="002C5650" w:rsidP="007625D0">
            <w:pPr>
              <w:spacing w:after="0" w:line="240" w:lineRule="auto"/>
              <w:jc w:val="left"/>
              <w:rPr>
                <w:color w:val="3A3838"/>
                <w:sz w:val="16"/>
                <w:szCs w:val="16"/>
                <w:lang w:eastAsia="es-MX"/>
              </w:rPr>
            </w:pPr>
          </w:p>
        </w:tc>
        <w:tc>
          <w:tcPr>
            <w:tcW w:w="840" w:type="dxa"/>
            <w:shd w:val="clear" w:color="auto" w:fill="auto"/>
            <w:noWrap/>
            <w:vAlign w:val="center"/>
          </w:tcPr>
          <w:p w14:paraId="4D50AB04" w14:textId="77777777" w:rsidR="002C5650" w:rsidRPr="00B47362" w:rsidRDefault="002C5650" w:rsidP="007625D0">
            <w:pPr>
              <w:spacing w:after="0" w:line="240" w:lineRule="auto"/>
              <w:jc w:val="center"/>
              <w:rPr>
                <w:i/>
                <w:iCs/>
                <w:color w:val="3A3838"/>
                <w:sz w:val="16"/>
                <w:szCs w:val="16"/>
                <w:lang w:eastAsia="es-MX"/>
              </w:rPr>
            </w:pPr>
            <w:r>
              <w:rPr>
                <w:i/>
                <w:iCs/>
                <w:color w:val="3A3838"/>
                <w:sz w:val="16"/>
                <w:szCs w:val="16"/>
                <w:lang w:eastAsia="es-MX"/>
              </w:rPr>
              <w:t>No</w:t>
            </w:r>
          </w:p>
        </w:tc>
        <w:tc>
          <w:tcPr>
            <w:tcW w:w="861" w:type="dxa"/>
            <w:gridSpan w:val="2"/>
            <w:shd w:val="clear" w:color="auto" w:fill="auto"/>
            <w:noWrap/>
            <w:vAlign w:val="center"/>
          </w:tcPr>
          <w:p w14:paraId="2ABD997D"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t>Porcentaje de capacitación continua a elementos policiales</w:t>
            </w:r>
          </w:p>
        </w:tc>
        <w:tc>
          <w:tcPr>
            <w:tcW w:w="1407" w:type="dxa"/>
            <w:gridSpan w:val="3"/>
            <w:shd w:val="clear" w:color="auto" w:fill="auto"/>
            <w:noWrap/>
            <w:vAlign w:val="center"/>
          </w:tcPr>
          <w:p w14:paraId="46B60C81"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t>Mide el porcentaje de policías capacitados por año en el Estado de Sinaloa</w:t>
            </w:r>
          </w:p>
        </w:tc>
        <w:tc>
          <w:tcPr>
            <w:tcW w:w="992" w:type="dxa"/>
            <w:shd w:val="clear" w:color="auto" w:fill="auto"/>
            <w:noWrap/>
            <w:vAlign w:val="center"/>
          </w:tcPr>
          <w:p w14:paraId="510A7E43"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t>(Capacitaciones continuas a elementos policiales realizadas / capacitaciones continuas a elementos programadas) X 100</w:t>
            </w:r>
          </w:p>
        </w:tc>
        <w:tc>
          <w:tcPr>
            <w:tcW w:w="851" w:type="dxa"/>
            <w:shd w:val="clear" w:color="auto" w:fill="auto"/>
            <w:noWrap/>
            <w:vAlign w:val="center"/>
          </w:tcPr>
          <w:p w14:paraId="1A9AC288"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t>Porcentaje</w:t>
            </w:r>
          </w:p>
        </w:tc>
        <w:tc>
          <w:tcPr>
            <w:tcW w:w="850" w:type="dxa"/>
            <w:shd w:val="clear" w:color="auto" w:fill="auto"/>
            <w:noWrap/>
            <w:vAlign w:val="center"/>
          </w:tcPr>
          <w:p w14:paraId="3E25AE5A"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t>Trimestral</w:t>
            </w:r>
          </w:p>
        </w:tc>
        <w:tc>
          <w:tcPr>
            <w:tcW w:w="851" w:type="dxa"/>
            <w:shd w:val="clear" w:color="auto" w:fill="auto"/>
            <w:noWrap/>
            <w:vAlign w:val="center"/>
          </w:tcPr>
          <w:p w14:paraId="469E8F75"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t>N/D</w:t>
            </w:r>
          </w:p>
        </w:tc>
        <w:tc>
          <w:tcPr>
            <w:tcW w:w="567" w:type="dxa"/>
            <w:gridSpan w:val="2"/>
            <w:shd w:val="clear" w:color="auto" w:fill="auto"/>
            <w:noWrap/>
            <w:vAlign w:val="center"/>
          </w:tcPr>
          <w:p w14:paraId="4BF25066"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t>Ascendente</w:t>
            </w:r>
          </w:p>
        </w:tc>
        <w:tc>
          <w:tcPr>
            <w:tcW w:w="850" w:type="dxa"/>
            <w:shd w:val="clear" w:color="auto" w:fill="auto"/>
            <w:noWrap/>
            <w:vAlign w:val="center"/>
          </w:tcPr>
          <w:p w14:paraId="2A032B2E" w14:textId="77777777" w:rsidR="002C5650" w:rsidRPr="00B47362" w:rsidRDefault="002C5650" w:rsidP="007625D0">
            <w:pPr>
              <w:spacing w:after="0" w:line="240" w:lineRule="auto"/>
              <w:jc w:val="center"/>
              <w:rPr>
                <w:i/>
                <w:iCs/>
                <w:color w:val="3A3838"/>
                <w:sz w:val="16"/>
                <w:szCs w:val="16"/>
                <w:lang w:eastAsia="es-MX"/>
              </w:rPr>
            </w:pPr>
            <w:r>
              <w:rPr>
                <w:i/>
                <w:iCs/>
                <w:color w:val="3A3838"/>
                <w:sz w:val="16"/>
                <w:szCs w:val="16"/>
                <w:lang w:eastAsia="es-MX"/>
              </w:rPr>
              <w:t>No</w:t>
            </w:r>
          </w:p>
        </w:tc>
      </w:tr>
      <w:tr w:rsidR="002C5650" w:rsidRPr="00A4499B" w14:paraId="32B24F15" w14:textId="77777777" w:rsidTr="007625D0">
        <w:trPr>
          <w:trHeight w:val="355"/>
          <w:jc w:val="center"/>
        </w:trPr>
        <w:tc>
          <w:tcPr>
            <w:tcW w:w="1565" w:type="dxa"/>
            <w:gridSpan w:val="2"/>
            <w:vMerge/>
            <w:shd w:val="clear" w:color="auto" w:fill="D9D9D9" w:themeFill="background1" w:themeFillShade="D9"/>
            <w:vAlign w:val="center"/>
          </w:tcPr>
          <w:p w14:paraId="4270F8F0" w14:textId="77777777" w:rsidR="002C5650" w:rsidRPr="00B47362" w:rsidRDefault="002C5650" w:rsidP="007625D0">
            <w:pPr>
              <w:spacing w:after="0" w:line="240" w:lineRule="auto"/>
              <w:jc w:val="left"/>
              <w:rPr>
                <w:color w:val="3A3838"/>
                <w:sz w:val="16"/>
                <w:szCs w:val="16"/>
                <w:lang w:eastAsia="es-MX"/>
              </w:rPr>
            </w:pPr>
          </w:p>
        </w:tc>
        <w:tc>
          <w:tcPr>
            <w:tcW w:w="840" w:type="dxa"/>
            <w:shd w:val="clear" w:color="auto" w:fill="auto"/>
            <w:noWrap/>
            <w:vAlign w:val="center"/>
          </w:tcPr>
          <w:p w14:paraId="030ADD31" w14:textId="77777777" w:rsidR="002C5650" w:rsidRPr="00B47362" w:rsidRDefault="002C5650" w:rsidP="007625D0">
            <w:pPr>
              <w:spacing w:after="0" w:line="240" w:lineRule="auto"/>
              <w:rPr>
                <w:i/>
                <w:iCs/>
                <w:color w:val="3A3838"/>
                <w:sz w:val="16"/>
                <w:szCs w:val="16"/>
                <w:lang w:eastAsia="es-MX"/>
              </w:rPr>
            </w:pPr>
            <w:r>
              <w:rPr>
                <w:i/>
                <w:iCs/>
                <w:color w:val="3A3838"/>
                <w:sz w:val="16"/>
                <w:szCs w:val="16"/>
                <w:lang w:eastAsia="es-MX"/>
              </w:rPr>
              <w:t xml:space="preserve">     No</w:t>
            </w:r>
          </w:p>
        </w:tc>
        <w:tc>
          <w:tcPr>
            <w:tcW w:w="861" w:type="dxa"/>
            <w:gridSpan w:val="2"/>
            <w:shd w:val="clear" w:color="auto" w:fill="auto"/>
            <w:noWrap/>
            <w:vAlign w:val="center"/>
          </w:tcPr>
          <w:p w14:paraId="52D457A6"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t>Porcentaje de elementos aprobados en los cursos</w:t>
            </w:r>
          </w:p>
        </w:tc>
        <w:tc>
          <w:tcPr>
            <w:tcW w:w="1407" w:type="dxa"/>
            <w:gridSpan w:val="3"/>
            <w:shd w:val="clear" w:color="auto" w:fill="auto"/>
            <w:noWrap/>
            <w:vAlign w:val="center"/>
          </w:tcPr>
          <w:p w14:paraId="373353A6" w14:textId="77777777" w:rsidR="002C5650" w:rsidRDefault="002C5650" w:rsidP="007625D0">
            <w:pPr>
              <w:spacing w:after="0" w:line="240" w:lineRule="auto"/>
              <w:jc w:val="center"/>
              <w:rPr>
                <w:color w:val="3A3838"/>
                <w:sz w:val="14"/>
                <w:szCs w:val="14"/>
                <w:lang w:eastAsia="es-MX"/>
              </w:rPr>
            </w:pPr>
            <w:r>
              <w:rPr>
                <w:color w:val="3A3838"/>
                <w:sz w:val="14"/>
                <w:szCs w:val="14"/>
                <w:lang w:eastAsia="es-MX"/>
              </w:rPr>
              <w:t xml:space="preserve">Mide el porcentaje de policías de policías aprobados por periodo del curso </w:t>
            </w:r>
          </w:p>
          <w:p w14:paraId="471CD7B4" w14:textId="77777777" w:rsidR="002C5650" w:rsidRDefault="002C5650" w:rsidP="007625D0">
            <w:pPr>
              <w:spacing w:after="0" w:line="240" w:lineRule="auto"/>
              <w:jc w:val="center"/>
              <w:rPr>
                <w:color w:val="3A3838"/>
                <w:sz w:val="14"/>
                <w:szCs w:val="14"/>
                <w:lang w:eastAsia="es-MX"/>
              </w:rPr>
            </w:pPr>
          </w:p>
          <w:p w14:paraId="388BEA69" w14:textId="77777777" w:rsidR="002C5650" w:rsidRDefault="002C5650" w:rsidP="007625D0">
            <w:pPr>
              <w:spacing w:after="0" w:line="240" w:lineRule="auto"/>
              <w:jc w:val="center"/>
              <w:rPr>
                <w:color w:val="3A3838"/>
                <w:sz w:val="14"/>
                <w:szCs w:val="14"/>
                <w:lang w:eastAsia="es-MX"/>
              </w:rPr>
            </w:pPr>
          </w:p>
          <w:p w14:paraId="6AAC85B3" w14:textId="77777777" w:rsidR="002C5650" w:rsidRPr="002B3260" w:rsidRDefault="002C5650" w:rsidP="007625D0">
            <w:pPr>
              <w:spacing w:after="0" w:line="240" w:lineRule="auto"/>
              <w:jc w:val="center"/>
              <w:rPr>
                <w:color w:val="3A3838"/>
                <w:sz w:val="14"/>
                <w:szCs w:val="14"/>
                <w:lang w:eastAsia="es-MX"/>
              </w:rPr>
            </w:pPr>
          </w:p>
        </w:tc>
        <w:tc>
          <w:tcPr>
            <w:tcW w:w="992" w:type="dxa"/>
            <w:shd w:val="clear" w:color="auto" w:fill="auto"/>
            <w:noWrap/>
            <w:vAlign w:val="center"/>
          </w:tcPr>
          <w:p w14:paraId="77920FC5"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lastRenderedPageBreak/>
              <w:t>(Cantidad de elementos / Cantidad de elementos aprobados) X 100</w:t>
            </w:r>
          </w:p>
        </w:tc>
        <w:tc>
          <w:tcPr>
            <w:tcW w:w="851" w:type="dxa"/>
            <w:shd w:val="clear" w:color="auto" w:fill="auto"/>
            <w:noWrap/>
            <w:vAlign w:val="center"/>
          </w:tcPr>
          <w:p w14:paraId="3974006A"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t>Porcentaje</w:t>
            </w:r>
          </w:p>
        </w:tc>
        <w:tc>
          <w:tcPr>
            <w:tcW w:w="850" w:type="dxa"/>
            <w:shd w:val="clear" w:color="auto" w:fill="auto"/>
            <w:noWrap/>
            <w:vAlign w:val="center"/>
          </w:tcPr>
          <w:p w14:paraId="3240A220"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t>Trimestral</w:t>
            </w:r>
          </w:p>
        </w:tc>
        <w:tc>
          <w:tcPr>
            <w:tcW w:w="851" w:type="dxa"/>
            <w:shd w:val="clear" w:color="auto" w:fill="auto"/>
            <w:noWrap/>
            <w:vAlign w:val="center"/>
          </w:tcPr>
          <w:p w14:paraId="74986144"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t>N/D</w:t>
            </w:r>
          </w:p>
        </w:tc>
        <w:tc>
          <w:tcPr>
            <w:tcW w:w="567" w:type="dxa"/>
            <w:gridSpan w:val="2"/>
            <w:shd w:val="clear" w:color="auto" w:fill="auto"/>
            <w:noWrap/>
            <w:vAlign w:val="center"/>
          </w:tcPr>
          <w:p w14:paraId="14D85E06" w14:textId="77777777" w:rsidR="002C5650" w:rsidRPr="002B3260" w:rsidRDefault="002C5650" w:rsidP="007625D0">
            <w:pPr>
              <w:spacing w:after="0" w:line="240" w:lineRule="auto"/>
              <w:jc w:val="center"/>
              <w:rPr>
                <w:color w:val="3A3838"/>
                <w:sz w:val="14"/>
                <w:szCs w:val="14"/>
                <w:lang w:eastAsia="es-MX"/>
              </w:rPr>
            </w:pPr>
            <w:r>
              <w:rPr>
                <w:color w:val="3A3838"/>
                <w:sz w:val="14"/>
                <w:szCs w:val="14"/>
                <w:lang w:eastAsia="es-MX"/>
              </w:rPr>
              <w:t>Ascendente</w:t>
            </w:r>
          </w:p>
        </w:tc>
        <w:tc>
          <w:tcPr>
            <w:tcW w:w="850" w:type="dxa"/>
            <w:shd w:val="clear" w:color="auto" w:fill="auto"/>
            <w:noWrap/>
            <w:vAlign w:val="center"/>
          </w:tcPr>
          <w:p w14:paraId="4B9BCA72" w14:textId="77777777" w:rsidR="002C5650" w:rsidRPr="00B47362" w:rsidRDefault="002C5650" w:rsidP="007625D0">
            <w:pPr>
              <w:spacing w:after="0" w:line="240" w:lineRule="auto"/>
              <w:jc w:val="center"/>
              <w:rPr>
                <w:i/>
                <w:iCs/>
                <w:color w:val="3A3838"/>
                <w:sz w:val="16"/>
                <w:szCs w:val="16"/>
                <w:lang w:eastAsia="es-MX"/>
              </w:rPr>
            </w:pPr>
            <w:r>
              <w:rPr>
                <w:i/>
                <w:iCs/>
                <w:color w:val="3A3838"/>
                <w:sz w:val="16"/>
                <w:szCs w:val="16"/>
                <w:lang w:eastAsia="es-MX"/>
              </w:rPr>
              <w:t>No</w:t>
            </w:r>
          </w:p>
        </w:tc>
      </w:tr>
      <w:tr w:rsidR="002C5650" w:rsidRPr="00587B73" w14:paraId="63016610" w14:textId="77777777" w:rsidTr="007625D0">
        <w:trPr>
          <w:trHeight w:val="285"/>
          <w:jc w:val="center"/>
        </w:trPr>
        <w:tc>
          <w:tcPr>
            <w:tcW w:w="9634" w:type="dxa"/>
            <w:gridSpan w:val="15"/>
            <w:shd w:val="clear" w:color="auto" w:fill="7F7F7F" w:themeFill="text1" w:themeFillTint="80"/>
            <w:noWrap/>
            <w:vAlign w:val="center"/>
            <w:hideMark/>
          </w:tcPr>
          <w:p w14:paraId="481183FD" w14:textId="77777777" w:rsidR="002C5650" w:rsidRPr="00587B73" w:rsidRDefault="002C5650" w:rsidP="007625D0">
            <w:pPr>
              <w:spacing w:after="0" w:line="240" w:lineRule="auto"/>
              <w:jc w:val="center"/>
              <w:rPr>
                <w:b/>
                <w:color w:val="FFFFFF" w:themeColor="background1"/>
                <w:sz w:val="18"/>
                <w:szCs w:val="18"/>
                <w:lang w:eastAsia="es-MX"/>
              </w:rPr>
            </w:pPr>
            <w:r w:rsidRPr="00587B73">
              <w:rPr>
                <w:b/>
                <w:color w:val="FFFFFF" w:themeColor="background1"/>
                <w:sz w:val="18"/>
                <w:szCs w:val="18"/>
                <w:lang w:eastAsia="es-MX"/>
              </w:rPr>
              <w:lastRenderedPageBreak/>
              <w:t>Características de los indicadores</w:t>
            </w:r>
          </w:p>
        </w:tc>
      </w:tr>
      <w:tr w:rsidR="002C5650" w:rsidRPr="00587B73" w14:paraId="32EDFF03" w14:textId="77777777" w:rsidTr="007625D0">
        <w:trPr>
          <w:trHeight w:val="403"/>
          <w:jc w:val="center"/>
        </w:trPr>
        <w:tc>
          <w:tcPr>
            <w:tcW w:w="529" w:type="dxa"/>
            <w:vMerge w:val="restart"/>
            <w:shd w:val="clear" w:color="auto" w:fill="D9D9D9" w:themeFill="background1" w:themeFillShade="D9"/>
            <w:vAlign w:val="center"/>
            <w:hideMark/>
          </w:tcPr>
          <w:p w14:paraId="47B555E5" w14:textId="77777777" w:rsidR="002C5650" w:rsidRPr="00587B73" w:rsidRDefault="002C5650" w:rsidP="007625D0">
            <w:pPr>
              <w:spacing w:after="0" w:line="240" w:lineRule="auto"/>
              <w:jc w:val="center"/>
              <w:rPr>
                <w:b/>
                <w:color w:val="3A3838"/>
                <w:sz w:val="16"/>
                <w:szCs w:val="18"/>
                <w:lang w:eastAsia="es-MX"/>
              </w:rPr>
            </w:pPr>
            <w:r w:rsidRPr="00587B73">
              <w:rPr>
                <w:b/>
                <w:color w:val="3A3838"/>
                <w:sz w:val="16"/>
                <w:szCs w:val="18"/>
                <w:lang w:eastAsia="es-MX"/>
              </w:rPr>
              <w:t>MIR</w:t>
            </w:r>
          </w:p>
        </w:tc>
        <w:tc>
          <w:tcPr>
            <w:tcW w:w="1036" w:type="dxa"/>
            <w:shd w:val="clear" w:color="auto" w:fill="D9D9D9" w:themeFill="background1" w:themeFillShade="D9"/>
            <w:vAlign w:val="center"/>
          </w:tcPr>
          <w:p w14:paraId="12AD031E" w14:textId="77777777" w:rsidR="002C5650" w:rsidRPr="00587B73" w:rsidRDefault="002C5650" w:rsidP="007625D0">
            <w:pPr>
              <w:spacing w:after="0" w:line="240" w:lineRule="auto"/>
              <w:jc w:val="center"/>
              <w:rPr>
                <w:b/>
                <w:color w:val="3A3838"/>
                <w:sz w:val="16"/>
                <w:szCs w:val="16"/>
                <w:lang w:eastAsia="es-MX"/>
              </w:rPr>
            </w:pPr>
            <w:r w:rsidRPr="00587B73">
              <w:rPr>
                <w:b/>
                <w:color w:val="3A3838"/>
                <w:sz w:val="13"/>
                <w:szCs w:val="15"/>
                <w:lang w:eastAsia="es-MX"/>
              </w:rPr>
              <w:t>Nivel del ISD</w:t>
            </w:r>
          </w:p>
        </w:tc>
        <w:tc>
          <w:tcPr>
            <w:tcW w:w="1134" w:type="dxa"/>
            <w:gridSpan w:val="2"/>
            <w:shd w:val="clear" w:color="auto" w:fill="D9D9D9" w:themeFill="background1" w:themeFillShade="D9"/>
            <w:vAlign w:val="center"/>
          </w:tcPr>
          <w:p w14:paraId="125D4FF9" w14:textId="77777777" w:rsidR="002C5650" w:rsidRPr="00587B73" w:rsidRDefault="002C5650" w:rsidP="007625D0">
            <w:pPr>
              <w:spacing w:after="0" w:line="240" w:lineRule="auto"/>
              <w:jc w:val="center"/>
              <w:rPr>
                <w:b/>
                <w:color w:val="3A3838"/>
                <w:sz w:val="13"/>
                <w:szCs w:val="15"/>
                <w:lang w:eastAsia="es-MX"/>
              </w:rPr>
            </w:pPr>
            <w:r w:rsidRPr="00587B73">
              <w:rPr>
                <w:b/>
                <w:color w:val="3A3838"/>
                <w:sz w:val="13"/>
                <w:szCs w:val="15"/>
                <w:lang w:eastAsia="es-MX"/>
              </w:rPr>
              <w:t>Nivel de objetivo</w:t>
            </w:r>
          </w:p>
        </w:tc>
        <w:tc>
          <w:tcPr>
            <w:tcW w:w="992" w:type="dxa"/>
            <w:gridSpan w:val="2"/>
            <w:shd w:val="clear" w:color="auto" w:fill="D9D9D9" w:themeFill="background1" w:themeFillShade="D9"/>
            <w:vAlign w:val="center"/>
            <w:hideMark/>
          </w:tcPr>
          <w:p w14:paraId="20D1AE2B" w14:textId="77777777" w:rsidR="002C5650" w:rsidRPr="00587B73" w:rsidRDefault="002C5650" w:rsidP="007625D0">
            <w:pPr>
              <w:spacing w:after="0" w:line="240" w:lineRule="auto"/>
              <w:jc w:val="center"/>
              <w:rPr>
                <w:b/>
                <w:color w:val="3A3838"/>
                <w:sz w:val="13"/>
                <w:szCs w:val="15"/>
                <w:lang w:eastAsia="es-MX"/>
              </w:rPr>
            </w:pPr>
            <w:r w:rsidRPr="00587B73">
              <w:rPr>
                <w:b/>
                <w:color w:val="3A3838"/>
                <w:sz w:val="13"/>
                <w:szCs w:val="15"/>
                <w:lang w:eastAsia="es-MX"/>
              </w:rPr>
              <w:t>Nombre del indicador</w:t>
            </w:r>
          </w:p>
        </w:tc>
        <w:tc>
          <w:tcPr>
            <w:tcW w:w="850" w:type="dxa"/>
            <w:shd w:val="clear" w:color="auto" w:fill="D9D9D9" w:themeFill="background1" w:themeFillShade="D9"/>
            <w:vAlign w:val="center"/>
            <w:hideMark/>
          </w:tcPr>
          <w:p w14:paraId="27136FA1" w14:textId="77777777" w:rsidR="002C5650" w:rsidRPr="00587B73" w:rsidRDefault="002C5650" w:rsidP="007625D0">
            <w:pPr>
              <w:spacing w:after="0" w:line="240" w:lineRule="auto"/>
              <w:jc w:val="center"/>
              <w:rPr>
                <w:b/>
                <w:color w:val="3A3838"/>
                <w:sz w:val="13"/>
                <w:szCs w:val="15"/>
                <w:lang w:eastAsia="es-MX"/>
              </w:rPr>
            </w:pPr>
            <w:r w:rsidRPr="00587B73">
              <w:rPr>
                <w:b/>
                <w:color w:val="3A3838"/>
                <w:sz w:val="13"/>
                <w:szCs w:val="15"/>
                <w:lang w:eastAsia="es-MX"/>
              </w:rPr>
              <w:t>Claro</w:t>
            </w:r>
          </w:p>
        </w:tc>
        <w:tc>
          <w:tcPr>
            <w:tcW w:w="1124" w:type="dxa"/>
            <w:gridSpan w:val="2"/>
            <w:shd w:val="clear" w:color="auto" w:fill="D9D9D9" w:themeFill="background1" w:themeFillShade="D9"/>
            <w:vAlign w:val="center"/>
            <w:hideMark/>
          </w:tcPr>
          <w:p w14:paraId="2FAE3C52" w14:textId="77777777" w:rsidR="002C5650" w:rsidRPr="00587B73" w:rsidRDefault="002C5650" w:rsidP="007625D0">
            <w:pPr>
              <w:spacing w:after="0" w:line="240" w:lineRule="auto"/>
              <w:jc w:val="center"/>
              <w:rPr>
                <w:b/>
                <w:color w:val="3A3838"/>
                <w:sz w:val="13"/>
                <w:szCs w:val="15"/>
                <w:lang w:eastAsia="es-MX"/>
              </w:rPr>
            </w:pPr>
            <w:r w:rsidRPr="00587B73">
              <w:rPr>
                <w:b/>
                <w:color w:val="3A3838"/>
                <w:sz w:val="13"/>
                <w:szCs w:val="15"/>
                <w:lang w:eastAsia="es-MX"/>
              </w:rPr>
              <w:t>Relevante</w:t>
            </w:r>
          </w:p>
        </w:tc>
        <w:tc>
          <w:tcPr>
            <w:tcW w:w="851" w:type="dxa"/>
            <w:shd w:val="clear" w:color="auto" w:fill="D9D9D9" w:themeFill="background1" w:themeFillShade="D9"/>
            <w:vAlign w:val="center"/>
            <w:hideMark/>
          </w:tcPr>
          <w:p w14:paraId="4A4CDE8B" w14:textId="77777777" w:rsidR="002C5650" w:rsidRPr="00587B73" w:rsidRDefault="002C5650" w:rsidP="007625D0">
            <w:pPr>
              <w:spacing w:after="0" w:line="240" w:lineRule="auto"/>
              <w:jc w:val="center"/>
              <w:rPr>
                <w:b/>
                <w:color w:val="3A3838"/>
                <w:sz w:val="13"/>
                <w:szCs w:val="15"/>
                <w:lang w:eastAsia="es-MX"/>
              </w:rPr>
            </w:pPr>
            <w:r w:rsidRPr="00587B73">
              <w:rPr>
                <w:b/>
                <w:color w:val="3A3838"/>
                <w:sz w:val="13"/>
                <w:szCs w:val="15"/>
                <w:lang w:eastAsia="es-MX"/>
              </w:rPr>
              <w:t>Económico</w:t>
            </w:r>
          </w:p>
        </w:tc>
        <w:tc>
          <w:tcPr>
            <w:tcW w:w="850" w:type="dxa"/>
            <w:shd w:val="clear" w:color="auto" w:fill="D9D9D9" w:themeFill="background1" w:themeFillShade="D9"/>
            <w:vAlign w:val="center"/>
            <w:hideMark/>
          </w:tcPr>
          <w:p w14:paraId="020262A7" w14:textId="77777777" w:rsidR="002C5650" w:rsidRPr="00587B73" w:rsidRDefault="002C5650" w:rsidP="007625D0">
            <w:pPr>
              <w:spacing w:after="0" w:line="240" w:lineRule="auto"/>
              <w:jc w:val="center"/>
              <w:rPr>
                <w:b/>
                <w:color w:val="3A3838"/>
                <w:sz w:val="13"/>
                <w:szCs w:val="15"/>
                <w:lang w:eastAsia="es-MX"/>
              </w:rPr>
            </w:pPr>
            <w:r w:rsidRPr="00587B73">
              <w:rPr>
                <w:b/>
                <w:color w:val="3A3838"/>
                <w:sz w:val="13"/>
                <w:szCs w:val="15"/>
                <w:lang w:eastAsia="es-MX"/>
              </w:rPr>
              <w:t>Monitoreable</w:t>
            </w:r>
          </w:p>
        </w:tc>
        <w:tc>
          <w:tcPr>
            <w:tcW w:w="861" w:type="dxa"/>
            <w:gridSpan w:val="2"/>
            <w:shd w:val="clear" w:color="auto" w:fill="D9D9D9" w:themeFill="background1" w:themeFillShade="D9"/>
            <w:vAlign w:val="center"/>
            <w:hideMark/>
          </w:tcPr>
          <w:p w14:paraId="308F4037" w14:textId="77777777" w:rsidR="002C5650" w:rsidRPr="00587B73" w:rsidRDefault="002C5650" w:rsidP="007625D0">
            <w:pPr>
              <w:spacing w:after="0" w:line="240" w:lineRule="auto"/>
              <w:jc w:val="center"/>
              <w:rPr>
                <w:b/>
                <w:color w:val="3A3838"/>
                <w:sz w:val="13"/>
                <w:szCs w:val="15"/>
                <w:lang w:eastAsia="es-MX"/>
              </w:rPr>
            </w:pPr>
            <w:r w:rsidRPr="00587B73">
              <w:rPr>
                <w:b/>
                <w:color w:val="3A3838"/>
                <w:sz w:val="13"/>
                <w:szCs w:val="15"/>
                <w:lang w:eastAsia="es-MX"/>
              </w:rPr>
              <w:t>Adecuado</w:t>
            </w:r>
          </w:p>
        </w:tc>
        <w:tc>
          <w:tcPr>
            <w:tcW w:w="1407" w:type="dxa"/>
            <w:gridSpan w:val="2"/>
            <w:shd w:val="clear" w:color="auto" w:fill="D9D9D9" w:themeFill="background1" w:themeFillShade="D9"/>
            <w:vAlign w:val="center"/>
            <w:hideMark/>
          </w:tcPr>
          <w:p w14:paraId="029F4385" w14:textId="77777777" w:rsidR="002C5650" w:rsidRPr="00587B73" w:rsidRDefault="002C5650" w:rsidP="007625D0">
            <w:pPr>
              <w:spacing w:after="0" w:line="240" w:lineRule="auto"/>
              <w:jc w:val="center"/>
              <w:rPr>
                <w:b/>
                <w:color w:val="3A3838"/>
                <w:sz w:val="13"/>
                <w:szCs w:val="15"/>
                <w:lang w:eastAsia="es-MX"/>
              </w:rPr>
            </w:pPr>
            <w:r w:rsidRPr="00587B73">
              <w:rPr>
                <w:b/>
                <w:color w:val="3A3838"/>
                <w:sz w:val="13"/>
                <w:szCs w:val="15"/>
                <w:lang w:eastAsia="es-MX"/>
              </w:rPr>
              <w:t>Justificación</w:t>
            </w:r>
          </w:p>
        </w:tc>
      </w:tr>
      <w:tr w:rsidR="002C5650" w:rsidRPr="00A4499B" w14:paraId="305CDD29" w14:textId="77777777" w:rsidTr="007625D0">
        <w:trPr>
          <w:trHeight w:val="285"/>
          <w:jc w:val="center"/>
        </w:trPr>
        <w:tc>
          <w:tcPr>
            <w:tcW w:w="529" w:type="dxa"/>
            <w:vMerge/>
            <w:vAlign w:val="center"/>
            <w:hideMark/>
          </w:tcPr>
          <w:p w14:paraId="6F5CEAAF" w14:textId="77777777" w:rsidR="002C5650" w:rsidRPr="003537D2" w:rsidRDefault="002C5650" w:rsidP="007625D0">
            <w:pPr>
              <w:spacing w:after="0" w:line="240" w:lineRule="auto"/>
              <w:jc w:val="center"/>
              <w:rPr>
                <w:color w:val="3A3838"/>
                <w:sz w:val="16"/>
                <w:szCs w:val="18"/>
                <w:lang w:eastAsia="es-MX"/>
              </w:rPr>
            </w:pPr>
          </w:p>
        </w:tc>
        <w:tc>
          <w:tcPr>
            <w:tcW w:w="1036" w:type="dxa"/>
            <w:vMerge w:val="restart"/>
            <w:shd w:val="clear" w:color="auto" w:fill="D9D9D9" w:themeFill="background1" w:themeFillShade="D9"/>
            <w:vAlign w:val="center"/>
          </w:tcPr>
          <w:p w14:paraId="5AA42F30" w14:textId="77777777" w:rsidR="002C5650" w:rsidRPr="00587B73" w:rsidRDefault="002C5650" w:rsidP="007625D0">
            <w:pPr>
              <w:spacing w:after="0" w:line="240" w:lineRule="auto"/>
              <w:jc w:val="center"/>
              <w:rPr>
                <w:b/>
                <w:sz w:val="14"/>
                <w:szCs w:val="16"/>
                <w:lang w:eastAsia="es-MX"/>
              </w:rPr>
            </w:pPr>
            <w:r w:rsidRPr="00587B73">
              <w:rPr>
                <w:b/>
                <w:sz w:val="14"/>
                <w:szCs w:val="16"/>
                <w:lang w:eastAsia="es-MX"/>
              </w:rPr>
              <w:t>Resultados</w:t>
            </w:r>
          </w:p>
        </w:tc>
        <w:tc>
          <w:tcPr>
            <w:tcW w:w="1134" w:type="dxa"/>
            <w:gridSpan w:val="2"/>
            <w:shd w:val="clear" w:color="auto" w:fill="auto"/>
            <w:vAlign w:val="center"/>
          </w:tcPr>
          <w:p w14:paraId="67B328C4" w14:textId="77777777" w:rsidR="002C5650" w:rsidRPr="005B304B" w:rsidRDefault="002C5650" w:rsidP="007625D0">
            <w:pPr>
              <w:spacing w:after="0" w:line="240" w:lineRule="auto"/>
              <w:rPr>
                <w:color w:val="3A3838"/>
                <w:sz w:val="14"/>
                <w:szCs w:val="16"/>
                <w:lang w:eastAsia="es-MX"/>
              </w:rPr>
            </w:pPr>
            <w:r w:rsidRPr="005B304B">
              <w:rPr>
                <w:color w:val="3A3838"/>
                <w:sz w:val="14"/>
                <w:szCs w:val="16"/>
                <w:lang w:eastAsia="es-MX"/>
              </w:rPr>
              <w:t>Fin</w:t>
            </w:r>
          </w:p>
        </w:tc>
        <w:tc>
          <w:tcPr>
            <w:tcW w:w="992" w:type="dxa"/>
            <w:gridSpan w:val="2"/>
            <w:shd w:val="clear" w:color="auto" w:fill="auto"/>
            <w:vAlign w:val="center"/>
            <w:hideMark/>
          </w:tcPr>
          <w:p w14:paraId="5F2FC95C" w14:textId="77777777" w:rsidR="002C5650" w:rsidRPr="005B304B" w:rsidRDefault="002C5650" w:rsidP="007625D0">
            <w:pPr>
              <w:spacing w:after="0" w:line="240" w:lineRule="auto"/>
              <w:jc w:val="center"/>
              <w:rPr>
                <w:color w:val="3A3838"/>
                <w:sz w:val="14"/>
                <w:szCs w:val="14"/>
                <w:lang w:eastAsia="es-MX"/>
              </w:rPr>
            </w:pPr>
            <w:r w:rsidRPr="005B304B">
              <w:rPr>
                <w:color w:val="3A3838"/>
                <w:sz w:val="14"/>
                <w:szCs w:val="14"/>
                <w:lang w:eastAsia="es-MX"/>
              </w:rPr>
              <w:t>Tasa de personal policial por cada mil habitantes</w:t>
            </w:r>
          </w:p>
        </w:tc>
        <w:tc>
          <w:tcPr>
            <w:tcW w:w="850" w:type="dxa"/>
            <w:shd w:val="clear" w:color="auto" w:fill="auto"/>
            <w:vAlign w:val="center"/>
            <w:hideMark/>
          </w:tcPr>
          <w:p w14:paraId="474CA650" w14:textId="77777777" w:rsidR="002C5650" w:rsidRPr="005B304B" w:rsidRDefault="002C5650" w:rsidP="007625D0">
            <w:pPr>
              <w:spacing w:after="0" w:line="240" w:lineRule="auto"/>
              <w:jc w:val="center"/>
              <w:rPr>
                <w:i/>
                <w:iCs/>
                <w:color w:val="3A3838"/>
                <w:sz w:val="16"/>
                <w:szCs w:val="18"/>
                <w:lang w:eastAsia="es-MX"/>
              </w:rPr>
            </w:pPr>
            <w:r w:rsidRPr="005B304B">
              <w:rPr>
                <w:i/>
                <w:iCs/>
                <w:color w:val="3A3838"/>
                <w:sz w:val="16"/>
                <w:szCs w:val="18"/>
                <w:lang w:eastAsia="es-MX"/>
              </w:rPr>
              <w:t>Sí</w:t>
            </w:r>
          </w:p>
        </w:tc>
        <w:tc>
          <w:tcPr>
            <w:tcW w:w="1124" w:type="dxa"/>
            <w:gridSpan w:val="2"/>
            <w:shd w:val="clear" w:color="auto" w:fill="auto"/>
            <w:vAlign w:val="center"/>
            <w:hideMark/>
          </w:tcPr>
          <w:p w14:paraId="6295275F" w14:textId="77777777" w:rsidR="002C5650" w:rsidRPr="005B304B" w:rsidRDefault="002C5650" w:rsidP="007625D0">
            <w:pPr>
              <w:spacing w:after="0" w:line="240" w:lineRule="auto"/>
              <w:jc w:val="center"/>
              <w:rPr>
                <w:i/>
                <w:iCs/>
                <w:color w:val="3A3838"/>
                <w:sz w:val="16"/>
                <w:szCs w:val="18"/>
                <w:lang w:eastAsia="es-MX"/>
              </w:rPr>
            </w:pPr>
            <w:r>
              <w:rPr>
                <w:i/>
                <w:iCs/>
                <w:color w:val="3A3838"/>
                <w:sz w:val="16"/>
                <w:szCs w:val="18"/>
                <w:lang w:eastAsia="es-MX"/>
              </w:rPr>
              <w:t>No</w:t>
            </w:r>
          </w:p>
        </w:tc>
        <w:tc>
          <w:tcPr>
            <w:tcW w:w="851" w:type="dxa"/>
            <w:shd w:val="clear" w:color="auto" w:fill="auto"/>
            <w:hideMark/>
          </w:tcPr>
          <w:p w14:paraId="0F145F53" w14:textId="77777777" w:rsidR="002C5650" w:rsidRDefault="002C5650" w:rsidP="007625D0">
            <w:pPr>
              <w:spacing w:after="0" w:line="240" w:lineRule="auto"/>
              <w:jc w:val="center"/>
              <w:rPr>
                <w:i/>
                <w:iCs/>
                <w:color w:val="3A3838"/>
                <w:sz w:val="16"/>
                <w:szCs w:val="18"/>
                <w:lang w:eastAsia="es-MX"/>
              </w:rPr>
            </w:pPr>
          </w:p>
          <w:p w14:paraId="1B99B7A4" w14:textId="77777777" w:rsidR="002C5650" w:rsidRDefault="002C5650" w:rsidP="007625D0">
            <w:pPr>
              <w:spacing w:after="0" w:line="240" w:lineRule="auto"/>
              <w:jc w:val="center"/>
              <w:rPr>
                <w:i/>
                <w:iCs/>
                <w:color w:val="3A3838"/>
                <w:sz w:val="16"/>
                <w:szCs w:val="18"/>
                <w:lang w:eastAsia="es-MX"/>
              </w:rPr>
            </w:pPr>
          </w:p>
          <w:p w14:paraId="7326C2CD" w14:textId="77777777" w:rsidR="002C5650" w:rsidRPr="005B304B" w:rsidRDefault="002C5650" w:rsidP="007625D0">
            <w:pPr>
              <w:spacing w:after="0" w:line="240" w:lineRule="auto"/>
              <w:jc w:val="center"/>
              <w:rPr>
                <w:i/>
                <w:iCs/>
                <w:color w:val="3A3838"/>
                <w:sz w:val="16"/>
                <w:szCs w:val="18"/>
                <w:lang w:eastAsia="es-MX"/>
              </w:rPr>
            </w:pPr>
            <w:r w:rsidRPr="00A54505">
              <w:rPr>
                <w:i/>
                <w:iCs/>
                <w:color w:val="3A3838"/>
                <w:sz w:val="16"/>
                <w:szCs w:val="18"/>
                <w:lang w:eastAsia="es-MX"/>
              </w:rPr>
              <w:t>Sí</w:t>
            </w:r>
          </w:p>
        </w:tc>
        <w:tc>
          <w:tcPr>
            <w:tcW w:w="850" w:type="dxa"/>
            <w:shd w:val="clear" w:color="auto" w:fill="auto"/>
            <w:hideMark/>
          </w:tcPr>
          <w:p w14:paraId="310C2377" w14:textId="77777777" w:rsidR="002C5650" w:rsidRDefault="002C5650" w:rsidP="007625D0">
            <w:pPr>
              <w:spacing w:after="0" w:line="240" w:lineRule="auto"/>
              <w:jc w:val="center"/>
              <w:rPr>
                <w:i/>
                <w:iCs/>
                <w:color w:val="3A3838"/>
                <w:sz w:val="16"/>
                <w:szCs w:val="18"/>
                <w:lang w:eastAsia="es-MX"/>
              </w:rPr>
            </w:pPr>
          </w:p>
          <w:p w14:paraId="39B962C6" w14:textId="77777777" w:rsidR="002C5650" w:rsidRDefault="002C5650" w:rsidP="007625D0">
            <w:pPr>
              <w:spacing w:after="0" w:line="240" w:lineRule="auto"/>
              <w:jc w:val="center"/>
              <w:rPr>
                <w:i/>
                <w:iCs/>
                <w:color w:val="3A3838"/>
                <w:sz w:val="16"/>
                <w:szCs w:val="18"/>
                <w:lang w:eastAsia="es-MX"/>
              </w:rPr>
            </w:pPr>
          </w:p>
          <w:p w14:paraId="180F17E7" w14:textId="77777777" w:rsidR="002C5650" w:rsidRPr="005B304B" w:rsidRDefault="002C5650" w:rsidP="007625D0">
            <w:pPr>
              <w:spacing w:after="0" w:line="240" w:lineRule="auto"/>
              <w:jc w:val="center"/>
              <w:rPr>
                <w:i/>
                <w:iCs/>
                <w:color w:val="3A3838"/>
                <w:sz w:val="16"/>
                <w:szCs w:val="18"/>
                <w:lang w:eastAsia="es-MX"/>
              </w:rPr>
            </w:pPr>
            <w:r w:rsidRPr="00A54505">
              <w:rPr>
                <w:i/>
                <w:iCs/>
                <w:color w:val="3A3838"/>
                <w:sz w:val="16"/>
                <w:szCs w:val="18"/>
                <w:lang w:eastAsia="es-MX"/>
              </w:rPr>
              <w:t>Sí</w:t>
            </w:r>
          </w:p>
        </w:tc>
        <w:tc>
          <w:tcPr>
            <w:tcW w:w="861" w:type="dxa"/>
            <w:gridSpan w:val="2"/>
            <w:shd w:val="clear" w:color="auto" w:fill="auto"/>
            <w:vAlign w:val="center"/>
            <w:hideMark/>
          </w:tcPr>
          <w:p w14:paraId="1614C7D2" w14:textId="77777777" w:rsidR="002C5650" w:rsidRPr="005B304B" w:rsidRDefault="002C5650" w:rsidP="007625D0">
            <w:pPr>
              <w:spacing w:after="0" w:line="240" w:lineRule="auto"/>
              <w:jc w:val="center"/>
              <w:rPr>
                <w:i/>
                <w:iCs/>
                <w:color w:val="3A3838"/>
                <w:sz w:val="16"/>
                <w:szCs w:val="18"/>
                <w:lang w:eastAsia="es-MX"/>
              </w:rPr>
            </w:pPr>
            <w:r w:rsidRPr="005B304B">
              <w:rPr>
                <w:i/>
                <w:iCs/>
                <w:color w:val="3A3838"/>
                <w:sz w:val="16"/>
                <w:szCs w:val="18"/>
                <w:lang w:eastAsia="es-MX"/>
              </w:rPr>
              <w:t>No</w:t>
            </w:r>
          </w:p>
        </w:tc>
        <w:tc>
          <w:tcPr>
            <w:tcW w:w="1407" w:type="dxa"/>
            <w:gridSpan w:val="2"/>
            <w:shd w:val="clear" w:color="auto" w:fill="auto"/>
            <w:vAlign w:val="center"/>
            <w:hideMark/>
          </w:tcPr>
          <w:p w14:paraId="36428108" w14:textId="77777777" w:rsidR="002C5650" w:rsidRPr="008459E0" w:rsidRDefault="002C5650" w:rsidP="007625D0">
            <w:pPr>
              <w:pStyle w:val="Default"/>
              <w:jc w:val="both"/>
              <w:rPr>
                <w:rFonts w:ascii="Arial" w:hAnsi="Arial" w:cstheme="minorBidi"/>
                <w:color w:val="3A3838"/>
                <w:sz w:val="14"/>
                <w:szCs w:val="14"/>
                <w:lang w:eastAsia="es-MX"/>
              </w:rPr>
            </w:pPr>
            <w:r w:rsidRPr="008459E0">
              <w:rPr>
                <w:rFonts w:ascii="Arial" w:hAnsi="Arial" w:cstheme="minorBidi"/>
                <w:color w:val="3A3838"/>
                <w:sz w:val="14"/>
                <w:szCs w:val="14"/>
                <w:lang w:eastAsia="es-MX"/>
              </w:rPr>
              <w:t xml:space="preserve">El fin del Pp se enfoca en la capacitación de personal policial, </w:t>
            </w:r>
            <w:r>
              <w:rPr>
                <w:rFonts w:ascii="Arial" w:hAnsi="Arial" w:cstheme="minorBidi"/>
                <w:color w:val="3A3838"/>
                <w:sz w:val="14"/>
                <w:szCs w:val="14"/>
                <w:lang w:eastAsia="es-MX"/>
              </w:rPr>
              <w:t xml:space="preserve">no en la </w:t>
            </w:r>
            <w:r w:rsidRPr="008459E0">
              <w:rPr>
                <w:rFonts w:ascii="Arial" w:hAnsi="Arial" w:cstheme="minorBidi"/>
                <w:color w:val="3A3838"/>
                <w:sz w:val="14"/>
                <w:szCs w:val="14"/>
                <w:lang w:eastAsia="es-MX"/>
              </w:rPr>
              <w:t xml:space="preserve"> cantidad de policías en el Estado </w:t>
            </w:r>
          </w:p>
        </w:tc>
      </w:tr>
      <w:tr w:rsidR="002C5650" w:rsidRPr="00A4499B" w14:paraId="23C7DC34" w14:textId="77777777" w:rsidTr="007625D0">
        <w:trPr>
          <w:trHeight w:val="285"/>
          <w:jc w:val="center"/>
        </w:trPr>
        <w:tc>
          <w:tcPr>
            <w:tcW w:w="529" w:type="dxa"/>
            <w:vMerge/>
            <w:vAlign w:val="center"/>
            <w:hideMark/>
          </w:tcPr>
          <w:p w14:paraId="759D2BC8" w14:textId="77777777" w:rsidR="002C5650" w:rsidRPr="003537D2" w:rsidRDefault="002C5650" w:rsidP="007625D0">
            <w:pPr>
              <w:spacing w:after="0" w:line="240" w:lineRule="auto"/>
              <w:jc w:val="center"/>
              <w:rPr>
                <w:color w:val="3A3838"/>
                <w:sz w:val="16"/>
                <w:szCs w:val="18"/>
                <w:lang w:eastAsia="es-MX"/>
              </w:rPr>
            </w:pPr>
          </w:p>
        </w:tc>
        <w:tc>
          <w:tcPr>
            <w:tcW w:w="1036" w:type="dxa"/>
            <w:vMerge/>
            <w:shd w:val="clear" w:color="auto" w:fill="D9D9D9" w:themeFill="background1" w:themeFillShade="D9"/>
            <w:noWrap/>
            <w:vAlign w:val="center"/>
          </w:tcPr>
          <w:p w14:paraId="29A59935" w14:textId="77777777" w:rsidR="002C5650" w:rsidRPr="00587B73" w:rsidRDefault="002C5650" w:rsidP="007625D0">
            <w:pPr>
              <w:spacing w:after="0" w:line="240" w:lineRule="auto"/>
              <w:jc w:val="center"/>
              <w:rPr>
                <w:b/>
                <w:sz w:val="14"/>
                <w:szCs w:val="16"/>
                <w:lang w:eastAsia="es-MX"/>
              </w:rPr>
            </w:pPr>
          </w:p>
        </w:tc>
        <w:tc>
          <w:tcPr>
            <w:tcW w:w="1134" w:type="dxa"/>
            <w:gridSpan w:val="2"/>
            <w:shd w:val="clear" w:color="auto" w:fill="auto"/>
            <w:vAlign w:val="center"/>
          </w:tcPr>
          <w:p w14:paraId="50F36257" w14:textId="77777777" w:rsidR="002C5650" w:rsidRPr="005B304B" w:rsidRDefault="002C5650" w:rsidP="007625D0">
            <w:pPr>
              <w:spacing w:after="0" w:line="240" w:lineRule="auto"/>
              <w:rPr>
                <w:color w:val="3A3838"/>
                <w:sz w:val="14"/>
                <w:szCs w:val="16"/>
                <w:lang w:eastAsia="es-MX"/>
              </w:rPr>
            </w:pPr>
            <w:r w:rsidRPr="005B304B">
              <w:rPr>
                <w:color w:val="3A3838"/>
                <w:sz w:val="14"/>
                <w:szCs w:val="16"/>
                <w:lang w:eastAsia="es-MX"/>
              </w:rPr>
              <w:t>Propósito</w:t>
            </w:r>
          </w:p>
        </w:tc>
        <w:tc>
          <w:tcPr>
            <w:tcW w:w="992" w:type="dxa"/>
            <w:gridSpan w:val="2"/>
            <w:shd w:val="clear" w:color="auto" w:fill="auto"/>
            <w:vAlign w:val="center"/>
            <w:hideMark/>
          </w:tcPr>
          <w:p w14:paraId="24108683" w14:textId="77777777" w:rsidR="002C5650" w:rsidRPr="005B304B" w:rsidRDefault="002C5650" w:rsidP="007625D0">
            <w:pPr>
              <w:spacing w:after="0" w:line="240" w:lineRule="auto"/>
              <w:jc w:val="center"/>
              <w:rPr>
                <w:color w:val="3A3838"/>
                <w:sz w:val="14"/>
                <w:szCs w:val="14"/>
                <w:lang w:eastAsia="es-MX"/>
              </w:rPr>
            </w:pPr>
            <w:r w:rsidRPr="005B304B">
              <w:rPr>
                <w:color w:val="3A3838"/>
                <w:sz w:val="14"/>
                <w:szCs w:val="14"/>
                <w:lang w:eastAsia="es-MX"/>
              </w:rPr>
              <w:t>Porcentaje de desarrollo profesional de los cuerpos de seguridad</w:t>
            </w:r>
          </w:p>
        </w:tc>
        <w:tc>
          <w:tcPr>
            <w:tcW w:w="850" w:type="dxa"/>
            <w:shd w:val="clear" w:color="auto" w:fill="auto"/>
            <w:vAlign w:val="center"/>
            <w:hideMark/>
          </w:tcPr>
          <w:p w14:paraId="29052070" w14:textId="77777777" w:rsidR="002C5650" w:rsidRPr="005B304B" w:rsidRDefault="002C5650" w:rsidP="007625D0">
            <w:pPr>
              <w:spacing w:after="0" w:line="240" w:lineRule="auto"/>
              <w:jc w:val="center"/>
              <w:rPr>
                <w:i/>
                <w:iCs/>
                <w:color w:val="3A3838"/>
                <w:sz w:val="16"/>
                <w:szCs w:val="18"/>
                <w:lang w:eastAsia="es-MX"/>
              </w:rPr>
            </w:pPr>
            <w:r w:rsidRPr="005B304B">
              <w:rPr>
                <w:i/>
                <w:iCs/>
                <w:color w:val="3A3838"/>
                <w:sz w:val="16"/>
                <w:szCs w:val="18"/>
                <w:lang w:eastAsia="es-MX"/>
              </w:rPr>
              <w:t>Sí</w:t>
            </w:r>
          </w:p>
        </w:tc>
        <w:tc>
          <w:tcPr>
            <w:tcW w:w="1124" w:type="dxa"/>
            <w:gridSpan w:val="2"/>
            <w:shd w:val="clear" w:color="auto" w:fill="auto"/>
            <w:vAlign w:val="center"/>
            <w:hideMark/>
          </w:tcPr>
          <w:p w14:paraId="44BA4227" w14:textId="77777777" w:rsidR="002C5650" w:rsidRPr="005B304B" w:rsidRDefault="002C5650" w:rsidP="007625D0">
            <w:pPr>
              <w:spacing w:after="0" w:line="240" w:lineRule="auto"/>
              <w:jc w:val="center"/>
              <w:rPr>
                <w:i/>
                <w:iCs/>
                <w:color w:val="3A3838"/>
                <w:sz w:val="16"/>
                <w:szCs w:val="18"/>
                <w:lang w:eastAsia="es-MX"/>
              </w:rPr>
            </w:pPr>
            <w:r w:rsidRPr="005B304B">
              <w:rPr>
                <w:i/>
                <w:iCs/>
                <w:color w:val="3A3838"/>
                <w:sz w:val="16"/>
                <w:szCs w:val="18"/>
                <w:lang w:eastAsia="es-MX"/>
              </w:rPr>
              <w:t>Sí</w:t>
            </w:r>
          </w:p>
        </w:tc>
        <w:tc>
          <w:tcPr>
            <w:tcW w:w="851" w:type="dxa"/>
            <w:shd w:val="clear" w:color="auto" w:fill="auto"/>
            <w:hideMark/>
          </w:tcPr>
          <w:p w14:paraId="3888A75D" w14:textId="77777777" w:rsidR="002C5650" w:rsidRDefault="002C5650" w:rsidP="007625D0">
            <w:pPr>
              <w:spacing w:after="0" w:line="240" w:lineRule="auto"/>
              <w:jc w:val="center"/>
              <w:rPr>
                <w:i/>
                <w:iCs/>
                <w:color w:val="3A3838"/>
                <w:sz w:val="16"/>
                <w:szCs w:val="18"/>
                <w:lang w:eastAsia="es-MX"/>
              </w:rPr>
            </w:pPr>
          </w:p>
          <w:p w14:paraId="6D89626A" w14:textId="77777777" w:rsidR="002C5650" w:rsidRDefault="002C5650" w:rsidP="007625D0">
            <w:pPr>
              <w:spacing w:after="0" w:line="240" w:lineRule="auto"/>
              <w:jc w:val="center"/>
              <w:rPr>
                <w:i/>
                <w:iCs/>
                <w:color w:val="3A3838"/>
                <w:sz w:val="16"/>
                <w:szCs w:val="18"/>
                <w:lang w:eastAsia="es-MX"/>
              </w:rPr>
            </w:pPr>
          </w:p>
          <w:p w14:paraId="4A916F39" w14:textId="77777777" w:rsidR="002C5650" w:rsidRPr="005B304B" w:rsidRDefault="002C5650" w:rsidP="007625D0">
            <w:pPr>
              <w:spacing w:after="0" w:line="240" w:lineRule="auto"/>
              <w:jc w:val="center"/>
              <w:rPr>
                <w:i/>
                <w:iCs/>
                <w:color w:val="3A3838"/>
                <w:sz w:val="16"/>
                <w:szCs w:val="18"/>
                <w:lang w:eastAsia="es-MX"/>
              </w:rPr>
            </w:pPr>
            <w:r w:rsidRPr="008E3724">
              <w:rPr>
                <w:i/>
                <w:iCs/>
                <w:color w:val="3A3838"/>
                <w:sz w:val="16"/>
                <w:szCs w:val="18"/>
                <w:lang w:eastAsia="es-MX"/>
              </w:rPr>
              <w:t>Sí</w:t>
            </w:r>
          </w:p>
        </w:tc>
        <w:tc>
          <w:tcPr>
            <w:tcW w:w="850" w:type="dxa"/>
            <w:shd w:val="clear" w:color="auto" w:fill="auto"/>
            <w:hideMark/>
          </w:tcPr>
          <w:p w14:paraId="4864BB24" w14:textId="77777777" w:rsidR="002C5650" w:rsidRDefault="002C5650" w:rsidP="007625D0">
            <w:pPr>
              <w:spacing w:after="0" w:line="240" w:lineRule="auto"/>
              <w:jc w:val="center"/>
              <w:rPr>
                <w:i/>
                <w:iCs/>
                <w:color w:val="3A3838"/>
                <w:sz w:val="16"/>
                <w:szCs w:val="18"/>
                <w:lang w:eastAsia="es-MX"/>
              </w:rPr>
            </w:pPr>
          </w:p>
          <w:p w14:paraId="5B6C4152" w14:textId="77777777" w:rsidR="002C5650" w:rsidRDefault="002C5650" w:rsidP="007625D0">
            <w:pPr>
              <w:spacing w:after="0" w:line="240" w:lineRule="auto"/>
              <w:jc w:val="center"/>
              <w:rPr>
                <w:i/>
                <w:iCs/>
                <w:color w:val="3A3838"/>
                <w:sz w:val="16"/>
                <w:szCs w:val="18"/>
                <w:lang w:eastAsia="es-MX"/>
              </w:rPr>
            </w:pPr>
          </w:p>
          <w:p w14:paraId="6312E08C" w14:textId="77777777" w:rsidR="002C5650" w:rsidRPr="005B304B" w:rsidRDefault="002C5650" w:rsidP="007625D0">
            <w:pPr>
              <w:spacing w:after="0" w:line="240" w:lineRule="auto"/>
              <w:jc w:val="center"/>
              <w:rPr>
                <w:i/>
                <w:iCs/>
                <w:color w:val="3A3838"/>
                <w:sz w:val="16"/>
                <w:szCs w:val="18"/>
                <w:lang w:eastAsia="es-MX"/>
              </w:rPr>
            </w:pPr>
            <w:r w:rsidRPr="008E3724">
              <w:rPr>
                <w:i/>
                <w:iCs/>
                <w:color w:val="3A3838"/>
                <w:sz w:val="16"/>
                <w:szCs w:val="18"/>
                <w:lang w:eastAsia="es-MX"/>
              </w:rPr>
              <w:t>Sí</w:t>
            </w:r>
          </w:p>
        </w:tc>
        <w:tc>
          <w:tcPr>
            <w:tcW w:w="861" w:type="dxa"/>
            <w:gridSpan w:val="2"/>
            <w:shd w:val="clear" w:color="auto" w:fill="auto"/>
            <w:hideMark/>
          </w:tcPr>
          <w:p w14:paraId="663D3B11" w14:textId="77777777" w:rsidR="002C5650" w:rsidRDefault="002C5650" w:rsidP="007625D0">
            <w:pPr>
              <w:spacing w:after="0" w:line="240" w:lineRule="auto"/>
              <w:jc w:val="center"/>
              <w:rPr>
                <w:i/>
                <w:iCs/>
                <w:color w:val="3A3838"/>
                <w:sz w:val="16"/>
                <w:szCs w:val="18"/>
                <w:lang w:eastAsia="es-MX"/>
              </w:rPr>
            </w:pPr>
          </w:p>
          <w:p w14:paraId="560FDDB5" w14:textId="77777777" w:rsidR="002C5650" w:rsidRDefault="002C5650" w:rsidP="007625D0">
            <w:pPr>
              <w:spacing w:after="0" w:line="240" w:lineRule="auto"/>
              <w:jc w:val="center"/>
              <w:rPr>
                <w:i/>
                <w:iCs/>
                <w:color w:val="3A3838"/>
                <w:sz w:val="16"/>
                <w:szCs w:val="18"/>
                <w:lang w:eastAsia="es-MX"/>
              </w:rPr>
            </w:pPr>
          </w:p>
          <w:p w14:paraId="39B93D20" w14:textId="77777777" w:rsidR="002C5650" w:rsidRPr="005B304B" w:rsidRDefault="002C5650" w:rsidP="007625D0">
            <w:pPr>
              <w:spacing w:after="0" w:line="240" w:lineRule="auto"/>
              <w:jc w:val="center"/>
              <w:rPr>
                <w:i/>
                <w:iCs/>
                <w:color w:val="3A3838"/>
                <w:sz w:val="16"/>
                <w:szCs w:val="18"/>
                <w:highlight w:val="yellow"/>
                <w:lang w:eastAsia="es-MX"/>
              </w:rPr>
            </w:pPr>
            <w:r w:rsidRPr="008E3724">
              <w:rPr>
                <w:i/>
                <w:iCs/>
                <w:color w:val="3A3838"/>
                <w:sz w:val="16"/>
                <w:szCs w:val="18"/>
                <w:lang w:eastAsia="es-MX"/>
              </w:rPr>
              <w:t>Sí</w:t>
            </w:r>
          </w:p>
        </w:tc>
        <w:tc>
          <w:tcPr>
            <w:tcW w:w="1407" w:type="dxa"/>
            <w:gridSpan w:val="2"/>
            <w:shd w:val="clear" w:color="auto" w:fill="auto"/>
            <w:vAlign w:val="center"/>
            <w:hideMark/>
          </w:tcPr>
          <w:p w14:paraId="126ABC56" w14:textId="77777777" w:rsidR="002C5650" w:rsidRPr="00420AD4" w:rsidRDefault="002C5650" w:rsidP="007625D0">
            <w:pPr>
              <w:spacing w:after="0" w:line="240" w:lineRule="auto"/>
              <w:rPr>
                <w:color w:val="3A3838"/>
                <w:sz w:val="14"/>
                <w:szCs w:val="14"/>
                <w:lang w:eastAsia="es-MX"/>
              </w:rPr>
            </w:pPr>
            <w:r w:rsidRPr="00420AD4">
              <w:rPr>
                <w:color w:val="3A3838"/>
                <w:sz w:val="14"/>
                <w:szCs w:val="14"/>
                <w:lang w:eastAsia="es-MX"/>
              </w:rPr>
              <w:t>El indicador está acorde a las facultades de la universidad quien opera el Pp</w:t>
            </w:r>
          </w:p>
        </w:tc>
      </w:tr>
      <w:tr w:rsidR="002C5650" w:rsidRPr="00A4499B" w14:paraId="36B1779E" w14:textId="77777777" w:rsidTr="007625D0">
        <w:trPr>
          <w:trHeight w:val="285"/>
          <w:jc w:val="center"/>
        </w:trPr>
        <w:tc>
          <w:tcPr>
            <w:tcW w:w="529" w:type="dxa"/>
            <w:vMerge/>
            <w:vAlign w:val="center"/>
            <w:hideMark/>
          </w:tcPr>
          <w:p w14:paraId="455769C4" w14:textId="77777777" w:rsidR="002C5650" w:rsidRPr="003537D2" w:rsidRDefault="002C5650" w:rsidP="007625D0">
            <w:pPr>
              <w:spacing w:after="0" w:line="240" w:lineRule="auto"/>
              <w:jc w:val="center"/>
              <w:rPr>
                <w:color w:val="3A3838"/>
                <w:sz w:val="16"/>
                <w:szCs w:val="18"/>
                <w:lang w:eastAsia="es-MX"/>
              </w:rPr>
            </w:pPr>
          </w:p>
        </w:tc>
        <w:tc>
          <w:tcPr>
            <w:tcW w:w="1036" w:type="dxa"/>
            <w:vMerge w:val="restart"/>
            <w:shd w:val="clear" w:color="auto" w:fill="D9D9D9" w:themeFill="background1" w:themeFillShade="D9"/>
            <w:noWrap/>
            <w:vAlign w:val="center"/>
          </w:tcPr>
          <w:p w14:paraId="45816ADB" w14:textId="77777777" w:rsidR="002C5650" w:rsidRPr="00587B73" w:rsidRDefault="002C5650" w:rsidP="007625D0">
            <w:pPr>
              <w:spacing w:after="0" w:line="240" w:lineRule="auto"/>
              <w:jc w:val="center"/>
              <w:rPr>
                <w:b/>
                <w:sz w:val="14"/>
                <w:szCs w:val="16"/>
                <w:lang w:eastAsia="es-MX"/>
              </w:rPr>
            </w:pPr>
            <w:r w:rsidRPr="00587B73">
              <w:rPr>
                <w:b/>
                <w:sz w:val="14"/>
                <w:szCs w:val="16"/>
                <w:lang w:eastAsia="es-MX"/>
              </w:rPr>
              <w:t>Gestión</w:t>
            </w:r>
          </w:p>
        </w:tc>
        <w:tc>
          <w:tcPr>
            <w:tcW w:w="1134" w:type="dxa"/>
            <w:gridSpan w:val="2"/>
            <w:vMerge w:val="restart"/>
            <w:shd w:val="clear" w:color="auto" w:fill="auto"/>
            <w:vAlign w:val="center"/>
          </w:tcPr>
          <w:p w14:paraId="10ED278E" w14:textId="77777777" w:rsidR="002C5650" w:rsidRPr="005B304B" w:rsidRDefault="002C5650" w:rsidP="007625D0">
            <w:pPr>
              <w:spacing w:after="0" w:line="240" w:lineRule="auto"/>
              <w:rPr>
                <w:color w:val="3A3838"/>
                <w:sz w:val="14"/>
                <w:szCs w:val="16"/>
                <w:lang w:eastAsia="es-MX"/>
              </w:rPr>
            </w:pPr>
            <w:r w:rsidRPr="005B304B">
              <w:rPr>
                <w:color w:val="3A3838"/>
                <w:sz w:val="14"/>
                <w:szCs w:val="16"/>
                <w:lang w:eastAsia="es-MX"/>
              </w:rPr>
              <w:t>Componente</w:t>
            </w:r>
          </w:p>
        </w:tc>
        <w:tc>
          <w:tcPr>
            <w:tcW w:w="992" w:type="dxa"/>
            <w:gridSpan w:val="2"/>
            <w:shd w:val="clear" w:color="auto" w:fill="auto"/>
            <w:noWrap/>
            <w:vAlign w:val="center"/>
            <w:hideMark/>
          </w:tcPr>
          <w:p w14:paraId="75133DD0" w14:textId="77777777" w:rsidR="002C5650" w:rsidRPr="005B304B" w:rsidRDefault="002C5650" w:rsidP="007625D0">
            <w:pPr>
              <w:spacing w:after="0" w:line="240" w:lineRule="auto"/>
              <w:jc w:val="center"/>
              <w:rPr>
                <w:color w:val="000000"/>
                <w:sz w:val="14"/>
                <w:szCs w:val="14"/>
                <w:lang w:eastAsia="es-MX"/>
              </w:rPr>
            </w:pPr>
            <w:r w:rsidRPr="005B304B">
              <w:rPr>
                <w:color w:val="000000"/>
                <w:sz w:val="14"/>
                <w:szCs w:val="14"/>
                <w:lang w:eastAsia="es-MX"/>
              </w:rPr>
              <w:t>Porcentaje de avance en la formación inicial</w:t>
            </w:r>
          </w:p>
        </w:tc>
        <w:tc>
          <w:tcPr>
            <w:tcW w:w="850" w:type="dxa"/>
            <w:shd w:val="clear" w:color="auto" w:fill="auto"/>
            <w:hideMark/>
          </w:tcPr>
          <w:p w14:paraId="7E373C7C" w14:textId="77777777" w:rsidR="002C5650" w:rsidRPr="005B304B" w:rsidRDefault="002C5650" w:rsidP="007625D0">
            <w:pPr>
              <w:spacing w:after="0" w:line="240" w:lineRule="auto"/>
              <w:jc w:val="center"/>
              <w:rPr>
                <w:i/>
                <w:iCs/>
                <w:color w:val="3A3838"/>
                <w:sz w:val="16"/>
                <w:szCs w:val="18"/>
                <w:lang w:eastAsia="es-MX"/>
              </w:rPr>
            </w:pPr>
            <w:r w:rsidRPr="0086785F">
              <w:rPr>
                <w:i/>
                <w:iCs/>
                <w:color w:val="3A3838"/>
                <w:sz w:val="16"/>
                <w:szCs w:val="18"/>
                <w:lang w:eastAsia="es-MX"/>
              </w:rPr>
              <w:t>Sí</w:t>
            </w:r>
          </w:p>
        </w:tc>
        <w:tc>
          <w:tcPr>
            <w:tcW w:w="1124" w:type="dxa"/>
            <w:gridSpan w:val="2"/>
            <w:shd w:val="clear" w:color="auto" w:fill="auto"/>
            <w:hideMark/>
          </w:tcPr>
          <w:p w14:paraId="28185EDA" w14:textId="77777777" w:rsidR="002C5650" w:rsidRPr="005B304B" w:rsidRDefault="002C5650" w:rsidP="007625D0">
            <w:pPr>
              <w:spacing w:after="0" w:line="240" w:lineRule="auto"/>
              <w:jc w:val="center"/>
              <w:rPr>
                <w:i/>
                <w:iCs/>
                <w:color w:val="3A3838"/>
                <w:sz w:val="16"/>
                <w:szCs w:val="18"/>
                <w:lang w:eastAsia="es-MX"/>
              </w:rPr>
            </w:pPr>
            <w:r w:rsidRPr="0086785F">
              <w:rPr>
                <w:i/>
                <w:iCs/>
                <w:color w:val="3A3838"/>
                <w:sz w:val="16"/>
                <w:szCs w:val="18"/>
                <w:lang w:eastAsia="es-MX"/>
              </w:rPr>
              <w:t>Sí</w:t>
            </w:r>
          </w:p>
        </w:tc>
        <w:tc>
          <w:tcPr>
            <w:tcW w:w="851" w:type="dxa"/>
            <w:shd w:val="clear" w:color="auto" w:fill="auto"/>
            <w:hideMark/>
          </w:tcPr>
          <w:p w14:paraId="49FBAA23" w14:textId="77777777" w:rsidR="002C5650" w:rsidRPr="005B304B" w:rsidRDefault="002C5650" w:rsidP="007625D0">
            <w:pPr>
              <w:spacing w:after="0" w:line="240" w:lineRule="auto"/>
              <w:jc w:val="center"/>
              <w:rPr>
                <w:i/>
                <w:iCs/>
                <w:color w:val="3A3838"/>
                <w:sz w:val="16"/>
                <w:szCs w:val="18"/>
                <w:lang w:eastAsia="es-MX"/>
              </w:rPr>
            </w:pPr>
            <w:r w:rsidRPr="0086785F">
              <w:rPr>
                <w:i/>
                <w:iCs/>
                <w:color w:val="3A3838"/>
                <w:sz w:val="16"/>
                <w:szCs w:val="18"/>
                <w:lang w:eastAsia="es-MX"/>
              </w:rPr>
              <w:t>Sí</w:t>
            </w:r>
          </w:p>
        </w:tc>
        <w:tc>
          <w:tcPr>
            <w:tcW w:w="850" w:type="dxa"/>
            <w:shd w:val="clear" w:color="auto" w:fill="auto"/>
            <w:hideMark/>
          </w:tcPr>
          <w:p w14:paraId="56BACB7E" w14:textId="77777777" w:rsidR="002C5650" w:rsidRPr="005B304B" w:rsidRDefault="002C5650" w:rsidP="007625D0">
            <w:pPr>
              <w:spacing w:after="0" w:line="240" w:lineRule="auto"/>
              <w:jc w:val="center"/>
              <w:rPr>
                <w:i/>
                <w:iCs/>
                <w:color w:val="3A3838"/>
                <w:sz w:val="16"/>
                <w:szCs w:val="18"/>
                <w:lang w:eastAsia="es-MX"/>
              </w:rPr>
            </w:pPr>
            <w:r w:rsidRPr="0086785F">
              <w:rPr>
                <w:i/>
                <w:iCs/>
                <w:color w:val="3A3838"/>
                <w:sz w:val="16"/>
                <w:szCs w:val="18"/>
                <w:lang w:eastAsia="es-MX"/>
              </w:rPr>
              <w:t>Sí</w:t>
            </w:r>
          </w:p>
        </w:tc>
        <w:tc>
          <w:tcPr>
            <w:tcW w:w="861" w:type="dxa"/>
            <w:gridSpan w:val="2"/>
            <w:shd w:val="clear" w:color="auto" w:fill="auto"/>
            <w:hideMark/>
          </w:tcPr>
          <w:p w14:paraId="571D8540" w14:textId="77777777" w:rsidR="002C5650" w:rsidRPr="005B304B" w:rsidRDefault="002C5650" w:rsidP="007625D0">
            <w:pPr>
              <w:spacing w:after="0" w:line="240" w:lineRule="auto"/>
              <w:jc w:val="center"/>
              <w:rPr>
                <w:i/>
                <w:iCs/>
                <w:color w:val="3A3838"/>
                <w:sz w:val="16"/>
                <w:szCs w:val="18"/>
                <w:highlight w:val="yellow"/>
                <w:lang w:eastAsia="es-MX"/>
              </w:rPr>
            </w:pPr>
            <w:r w:rsidRPr="0086785F">
              <w:rPr>
                <w:i/>
                <w:iCs/>
                <w:color w:val="3A3838"/>
                <w:sz w:val="16"/>
                <w:szCs w:val="18"/>
                <w:lang w:eastAsia="es-MX"/>
              </w:rPr>
              <w:t>Sí</w:t>
            </w:r>
          </w:p>
        </w:tc>
        <w:tc>
          <w:tcPr>
            <w:tcW w:w="1407" w:type="dxa"/>
            <w:gridSpan w:val="2"/>
            <w:vMerge w:val="restart"/>
            <w:shd w:val="clear" w:color="auto" w:fill="auto"/>
            <w:noWrap/>
            <w:vAlign w:val="center"/>
            <w:hideMark/>
          </w:tcPr>
          <w:p w14:paraId="228DD858" w14:textId="77777777" w:rsidR="002C5650" w:rsidRPr="00BD16AE" w:rsidRDefault="002C5650" w:rsidP="007625D0">
            <w:pPr>
              <w:spacing w:after="0" w:line="240" w:lineRule="auto"/>
              <w:jc w:val="center"/>
              <w:rPr>
                <w:color w:val="3A3838"/>
                <w:sz w:val="14"/>
                <w:szCs w:val="14"/>
                <w:lang w:eastAsia="es-MX"/>
              </w:rPr>
            </w:pPr>
            <w:r>
              <w:rPr>
                <w:color w:val="3A3838"/>
                <w:sz w:val="14"/>
                <w:szCs w:val="14"/>
                <w:lang w:eastAsia="es-MX"/>
              </w:rPr>
              <w:t xml:space="preserve">Los dos indicadores de componentes son adecuados sin embargo estos no reflejan todos los servicios que ofrece la universidad, se sugiere agregar otros indicadores que midan la educación profesional y postgrado, así como las investigaciones que realiza la Universidad </w:t>
            </w:r>
          </w:p>
        </w:tc>
      </w:tr>
      <w:tr w:rsidR="002C5650" w:rsidRPr="00A4499B" w14:paraId="4AA923F7" w14:textId="77777777" w:rsidTr="007625D0">
        <w:trPr>
          <w:trHeight w:val="285"/>
          <w:jc w:val="center"/>
        </w:trPr>
        <w:tc>
          <w:tcPr>
            <w:tcW w:w="529" w:type="dxa"/>
            <w:vMerge/>
            <w:vAlign w:val="center"/>
          </w:tcPr>
          <w:p w14:paraId="5146C575" w14:textId="77777777" w:rsidR="002C5650" w:rsidRPr="003537D2" w:rsidRDefault="002C5650" w:rsidP="007625D0">
            <w:pPr>
              <w:spacing w:after="0" w:line="240" w:lineRule="auto"/>
              <w:jc w:val="center"/>
              <w:rPr>
                <w:color w:val="3A3838"/>
                <w:sz w:val="16"/>
                <w:szCs w:val="18"/>
                <w:lang w:eastAsia="es-MX"/>
              </w:rPr>
            </w:pPr>
          </w:p>
        </w:tc>
        <w:tc>
          <w:tcPr>
            <w:tcW w:w="1036" w:type="dxa"/>
            <w:vMerge/>
            <w:shd w:val="clear" w:color="auto" w:fill="D9D9D9" w:themeFill="background1" w:themeFillShade="D9"/>
            <w:noWrap/>
            <w:vAlign w:val="center"/>
          </w:tcPr>
          <w:p w14:paraId="23120A46" w14:textId="77777777" w:rsidR="002C5650" w:rsidRPr="00587B73" w:rsidRDefault="002C5650" w:rsidP="007625D0">
            <w:pPr>
              <w:spacing w:after="0" w:line="240" w:lineRule="auto"/>
              <w:jc w:val="center"/>
              <w:rPr>
                <w:b/>
                <w:sz w:val="14"/>
                <w:szCs w:val="16"/>
                <w:lang w:eastAsia="es-MX"/>
              </w:rPr>
            </w:pPr>
          </w:p>
        </w:tc>
        <w:tc>
          <w:tcPr>
            <w:tcW w:w="1134" w:type="dxa"/>
            <w:gridSpan w:val="2"/>
            <w:vMerge/>
            <w:shd w:val="clear" w:color="auto" w:fill="auto"/>
            <w:vAlign w:val="center"/>
          </w:tcPr>
          <w:p w14:paraId="0620E112" w14:textId="77777777" w:rsidR="002C5650" w:rsidRPr="005B304B" w:rsidRDefault="002C5650" w:rsidP="007625D0">
            <w:pPr>
              <w:spacing w:after="0" w:line="240" w:lineRule="auto"/>
              <w:rPr>
                <w:color w:val="3A3838"/>
                <w:sz w:val="14"/>
                <w:szCs w:val="16"/>
                <w:lang w:eastAsia="es-MX"/>
              </w:rPr>
            </w:pPr>
          </w:p>
        </w:tc>
        <w:tc>
          <w:tcPr>
            <w:tcW w:w="992" w:type="dxa"/>
            <w:gridSpan w:val="2"/>
            <w:shd w:val="clear" w:color="auto" w:fill="auto"/>
            <w:noWrap/>
            <w:vAlign w:val="center"/>
          </w:tcPr>
          <w:p w14:paraId="36672783" w14:textId="77777777" w:rsidR="002C5650" w:rsidRPr="005B304B" w:rsidRDefault="002C5650" w:rsidP="007625D0">
            <w:pPr>
              <w:spacing w:after="0" w:line="240" w:lineRule="auto"/>
              <w:jc w:val="center"/>
              <w:rPr>
                <w:color w:val="000000"/>
                <w:sz w:val="14"/>
                <w:szCs w:val="14"/>
                <w:lang w:eastAsia="es-MX"/>
              </w:rPr>
            </w:pPr>
            <w:r>
              <w:rPr>
                <w:color w:val="3A3838"/>
                <w:sz w:val="14"/>
                <w:szCs w:val="14"/>
                <w:lang w:eastAsia="es-MX"/>
              </w:rPr>
              <w:t>Porcentaje de avance en formación continua</w:t>
            </w:r>
          </w:p>
        </w:tc>
        <w:tc>
          <w:tcPr>
            <w:tcW w:w="850" w:type="dxa"/>
            <w:shd w:val="clear" w:color="auto" w:fill="auto"/>
          </w:tcPr>
          <w:p w14:paraId="2E639A5E" w14:textId="77777777" w:rsidR="002C5650" w:rsidRDefault="002C5650" w:rsidP="007625D0">
            <w:pPr>
              <w:spacing w:after="0" w:line="240" w:lineRule="auto"/>
              <w:jc w:val="center"/>
              <w:rPr>
                <w:i/>
                <w:iCs/>
                <w:color w:val="3A3838"/>
                <w:sz w:val="16"/>
                <w:szCs w:val="18"/>
                <w:lang w:eastAsia="es-MX"/>
              </w:rPr>
            </w:pPr>
          </w:p>
          <w:p w14:paraId="3E25D074" w14:textId="77777777" w:rsidR="002C5650" w:rsidRDefault="002C5650" w:rsidP="007625D0">
            <w:pPr>
              <w:spacing w:after="0" w:line="240" w:lineRule="auto"/>
              <w:jc w:val="center"/>
              <w:rPr>
                <w:i/>
                <w:iCs/>
                <w:color w:val="3A3838"/>
                <w:sz w:val="16"/>
                <w:szCs w:val="18"/>
                <w:lang w:eastAsia="es-MX"/>
              </w:rPr>
            </w:pPr>
          </w:p>
          <w:p w14:paraId="4BBAD6D8" w14:textId="77777777" w:rsidR="002C5650" w:rsidRDefault="002C5650" w:rsidP="007625D0">
            <w:pPr>
              <w:spacing w:after="0" w:line="240" w:lineRule="auto"/>
              <w:jc w:val="center"/>
              <w:rPr>
                <w:i/>
                <w:iCs/>
                <w:color w:val="3A3838"/>
                <w:sz w:val="16"/>
                <w:szCs w:val="18"/>
                <w:lang w:eastAsia="es-MX"/>
              </w:rPr>
            </w:pPr>
          </w:p>
          <w:p w14:paraId="59D0FB1A" w14:textId="77777777" w:rsidR="002C5650" w:rsidRDefault="002C5650" w:rsidP="007625D0">
            <w:pPr>
              <w:spacing w:after="0" w:line="240" w:lineRule="auto"/>
              <w:jc w:val="center"/>
              <w:rPr>
                <w:i/>
                <w:iCs/>
                <w:color w:val="3A3838"/>
                <w:sz w:val="16"/>
                <w:szCs w:val="18"/>
                <w:lang w:eastAsia="es-MX"/>
              </w:rPr>
            </w:pPr>
          </w:p>
          <w:p w14:paraId="413DFE18" w14:textId="77777777" w:rsidR="002C5650" w:rsidRPr="005B304B" w:rsidRDefault="002C5650" w:rsidP="007625D0">
            <w:pPr>
              <w:spacing w:after="0" w:line="240" w:lineRule="auto"/>
              <w:jc w:val="center"/>
              <w:rPr>
                <w:i/>
                <w:iCs/>
                <w:color w:val="3A3838"/>
                <w:sz w:val="16"/>
                <w:szCs w:val="18"/>
                <w:lang w:eastAsia="es-MX"/>
              </w:rPr>
            </w:pPr>
            <w:r w:rsidRPr="00EF0898">
              <w:rPr>
                <w:i/>
                <w:iCs/>
                <w:color w:val="3A3838"/>
                <w:sz w:val="16"/>
                <w:szCs w:val="18"/>
                <w:lang w:eastAsia="es-MX"/>
              </w:rPr>
              <w:t>Sí</w:t>
            </w:r>
          </w:p>
        </w:tc>
        <w:tc>
          <w:tcPr>
            <w:tcW w:w="1124" w:type="dxa"/>
            <w:gridSpan w:val="2"/>
            <w:shd w:val="clear" w:color="auto" w:fill="auto"/>
          </w:tcPr>
          <w:p w14:paraId="0249BCE8" w14:textId="77777777" w:rsidR="002C5650" w:rsidRDefault="002C5650" w:rsidP="007625D0">
            <w:pPr>
              <w:spacing w:after="0" w:line="240" w:lineRule="auto"/>
              <w:jc w:val="center"/>
              <w:rPr>
                <w:i/>
                <w:iCs/>
                <w:color w:val="3A3838"/>
                <w:sz w:val="16"/>
                <w:szCs w:val="18"/>
                <w:lang w:eastAsia="es-MX"/>
              </w:rPr>
            </w:pPr>
          </w:p>
          <w:p w14:paraId="61E0D01E" w14:textId="77777777" w:rsidR="002C5650" w:rsidRDefault="002C5650" w:rsidP="007625D0">
            <w:pPr>
              <w:spacing w:after="0" w:line="240" w:lineRule="auto"/>
              <w:jc w:val="center"/>
              <w:rPr>
                <w:i/>
                <w:iCs/>
                <w:color w:val="3A3838"/>
                <w:sz w:val="16"/>
                <w:szCs w:val="18"/>
                <w:lang w:eastAsia="es-MX"/>
              </w:rPr>
            </w:pPr>
          </w:p>
          <w:p w14:paraId="089D05D1" w14:textId="77777777" w:rsidR="002C5650" w:rsidRDefault="002C5650" w:rsidP="007625D0">
            <w:pPr>
              <w:spacing w:after="0" w:line="240" w:lineRule="auto"/>
              <w:jc w:val="center"/>
              <w:rPr>
                <w:i/>
                <w:iCs/>
                <w:color w:val="3A3838"/>
                <w:sz w:val="16"/>
                <w:szCs w:val="18"/>
                <w:lang w:eastAsia="es-MX"/>
              </w:rPr>
            </w:pPr>
          </w:p>
          <w:p w14:paraId="0AF4D129" w14:textId="77777777" w:rsidR="002C5650" w:rsidRDefault="002C5650" w:rsidP="007625D0">
            <w:pPr>
              <w:spacing w:after="0" w:line="240" w:lineRule="auto"/>
              <w:jc w:val="center"/>
              <w:rPr>
                <w:i/>
                <w:iCs/>
                <w:color w:val="3A3838"/>
                <w:sz w:val="16"/>
                <w:szCs w:val="18"/>
                <w:lang w:eastAsia="es-MX"/>
              </w:rPr>
            </w:pPr>
          </w:p>
          <w:p w14:paraId="6D08C824" w14:textId="77777777" w:rsidR="002C5650" w:rsidRPr="005B304B" w:rsidRDefault="002C5650" w:rsidP="007625D0">
            <w:pPr>
              <w:spacing w:after="0" w:line="240" w:lineRule="auto"/>
              <w:jc w:val="center"/>
              <w:rPr>
                <w:i/>
                <w:iCs/>
                <w:color w:val="3A3838"/>
                <w:sz w:val="16"/>
                <w:szCs w:val="18"/>
                <w:lang w:eastAsia="es-MX"/>
              </w:rPr>
            </w:pPr>
            <w:r w:rsidRPr="00EF0898">
              <w:rPr>
                <w:i/>
                <w:iCs/>
                <w:color w:val="3A3838"/>
                <w:sz w:val="16"/>
                <w:szCs w:val="18"/>
                <w:lang w:eastAsia="es-MX"/>
              </w:rPr>
              <w:t>Sí</w:t>
            </w:r>
          </w:p>
        </w:tc>
        <w:tc>
          <w:tcPr>
            <w:tcW w:w="851" w:type="dxa"/>
            <w:shd w:val="clear" w:color="auto" w:fill="auto"/>
          </w:tcPr>
          <w:p w14:paraId="04F2FA67" w14:textId="77777777" w:rsidR="002C5650" w:rsidRDefault="002C5650" w:rsidP="007625D0">
            <w:pPr>
              <w:spacing w:after="0" w:line="240" w:lineRule="auto"/>
              <w:jc w:val="center"/>
              <w:rPr>
                <w:i/>
                <w:iCs/>
                <w:color w:val="3A3838"/>
                <w:sz w:val="16"/>
                <w:szCs w:val="18"/>
                <w:lang w:eastAsia="es-MX"/>
              </w:rPr>
            </w:pPr>
          </w:p>
          <w:p w14:paraId="787CF57D" w14:textId="77777777" w:rsidR="002C5650" w:rsidRDefault="002C5650" w:rsidP="007625D0">
            <w:pPr>
              <w:spacing w:after="0" w:line="240" w:lineRule="auto"/>
              <w:jc w:val="center"/>
              <w:rPr>
                <w:i/>
                <w:iCs/>
                <w:color w:val="3A3838"/>
                <w:sz w:val="16"/>
                <w:szCs w:val="18"/>
                <w:lang w:eastAsia="es-MX"/>
              </w:rPr>
            </w:pPr>
          </w:p>
          <w:p w14:paraId="6CE2C5D4" w14:textId="77777777" w:rsidR="002C5650" w:rsidRDefault="002C5650" w:rsidP="007625D0">
            <w:pPr>
              <w:spacing w:after="0" w:line="240" w:lineRule="auto"/>
              <w:jc w:val="center"/>
              <w:rPr>
                <w:i/>
                <w:iCs/>
                <w:color w:val="3A3838"/>
                <w:sz w:val="16"/>
                <w:szCs w:val="18"/>
                <w:lang w:eastAsia="es-MX"/>
              </w:rPr>
            </w:pPr>
          </w:p>
          <w:p w14:paraId="52CC34F3" w14:textId="77777777" w:rsidR="002C5650" w:rsidRDefault="002C5650" w:rsidP="007625D0">
            <w:pPr>
              <w:spacing w:after="0" w:line="240" w:lineRule="auto"/>
              <w:jc w:val="center"/>
              <w:rPr>
                <w:i/>
                <w:iCs/>
                <w:color w:val="3A3838"/>
                <w:sz w:val="16"/>
                <w:szCs w:val="18"/>
                <w:lang w:eastAsia="es-MX"/>
              </w:rPr>
            </w:pPr>
          </w:p>
          <w:p w14:paraId="7F182D82" w14:textId="77777777" w:rsidR="002C5650" w:rsidRPr="005B304B" w:rsidRDefault="002C5650" w:rsidP="007625D0">
            <w:pPr>
              <w:spacing w:after="0" w:line="240" w:lineRule="auto"/>
              <w:jc w:val="center"/>
              <w:rPr>
                <w:i/>
                <w:iCs/>
                <w:color w:val="3A3838"/>
                <w:sz w:val="16"/>
                <w:szCs w:val="18"/>
                <w:lang w:eastAsia="es-MX"/>
              </w:rPr>
            </w:pPr>
            <w:r w:rsidRPr="00EF0898">
              <w:rPr>
                <w:i/>
                <w:iCs/>
                <w:color w:val="3A3838"/>
                <w:sz w:val="16"/>
                <w:szCs w:val="18"/>
                <w:lang w:eastAsia="es-MX"/>
              </w:rPr>
              <w:t>Sí</w:t>
            </w:r>
          </w:p>
        </w:tc>
        <w:tc>
          <w:tcPr>
            <w:tcW w:w="850" w:type="dxa"/>
            <w:shd w:val="clear" w:color="auto" w:fill="auto"/>
          </w:tcPr>
          <w:p w14:paraId="5D96CF42" w14:textId="77777777" w:rsidR="002C5650" w:rsidRDefault="002C5650" w:rsidP="007625D0">
            <w:pPr>
              <w:spacing w:after="0" w:line="240" w:lineRule="auto"/>
              <w:jc w:val="center"/>
              <w:rPr>
                <w:i/>
                <w:iCs/>
                <w:color w:val="3A3838"/>
                <w:sz w:val="16"/>
                <w:szCs w:val="18"/>
                <w:lang w:eastAsia="es-MX"/>
              </w:rPr>
            </w:pPr>
          </w:p>
          <w:p w14:paraId="7D99FAB4" w14:textId="77777777" w:rsidR="002C5650" w:rsidRDefault="002C5650" w:rsidP="007625D0">
            <w:pPr>
              <w:spacing w:after="0" w:line="240" w:lineRule="auto"/>
              <w:jc w:val="center"/>
              <w:rPr>
                <w:i/>
                <w:iCs/>
                <w:color w:val="3A3838"/>
                <w:sz w:val="16"/>
                <w:szCs w:val="18"/>
                <w:lang w:eastAsia="es-MX"/>
              </w:rPr>
            </w:pPr>
          </w:p>
          <w:p w14:paraId="1733C288" w14:textId="77777777" w:rsidR="002C5650" w:rsidRDefault="002C5650" w:rsidP="007625D0">
            <w:pPr>
              <w:spacing w:after="0" w:line="240" w:lineRule="auto"/>
              <w:jc w:val="center"/>
              <w:rPr>
                <w:i/>
                <w:iCs/>
                <w:color w:val="3A3838"/>
                <w:sz w:val="16"/>
                <w:szCs w:val="18"/>
                <w:lang w:eastAsia="es-MX"/>
              </w:rPr>
            </w:pPr>
          </w:p>
          <w:p w14:paraId="37BA87B1" w14:textId="77777777" w:rsidR="002C5650" w:rsidRDefault="002C5650" w:rsidP="007625D0">
            <w:pPr>
              <w:spacing w:after="0" w:line="240" w:lineRule="auto"/>
              <w:jc w:val="center"/>
              <w:rPr>
                <w:i/>
                <w:iCs/>
                <w:color w:val="3A3838"/>
                <w:sz w:val="16"/>
                <w:szCs w:val="18"/>
                <w:lang w:eastAsia="es-MX"/>
              </w:rPr>
            </w:pPr>
          </w:p>
          <w:p w14:paraId="09F45231" w14:textId="77777777" w:rsidR="002C5650" w:rsidRPr="005B304B" w:rsidRDefault="002C5650" w:rsidP="007625D0">
            <w:pPr>
              <w:spacing w:after="0" w:line="240" w:lineRule="auto"/>
              <w:jc w:val="center"/>
              <w:rPr>
                <w:i/>
                <w:iCs/>
                <w:color w:val="3A3838"/>
                <w:sz w:val="16"/>
                <w:szCs w:val="18"/>
                <w:lang w:eastAsia="es-MX"/>
              </w:rPr>
            </w:pPr>
            <w:r w:rsidRPr="00EF0898">
              <w:rPr>
                <w:i/>
                <w:iCs/>
                <w:color w:val="3A3838"/>
                <w:sz w:val="16"/>
                <w:szCs w:val="18"/>
                <w:lang w:eastAsia="es-MX"/>
              </w:rPr>
              <w:t>Sí</w:t>
            </w:r>
          </w:p>
        </w:tc>
        <w:tc>
          <w:tcPr>
            <w:tcW w:w="861" w:type="dxa"/>
            <w:gridSpan w:val="2"/>
            <w:shd w:val="clear" w:color="auto" w:fill="auto"/>
          </w:tcPr>
          <w:p w14:paraId="7D01E0D0" w14:textId="77777777" w:rsidR="002C5650" w:rsidRDefault="002C5650" w:rsidP="007625D0">
            <w:pPr>
              <w:spacing w:after="0" w:line="240" w:lineRule="auto"/>
              <w:jc w:val="center"/>
              <w:rPr>
                <w:i/>
                <w:iCs/>
                <w:color w:val="3A3838"/>
                <w:sz w:val="16"/>
                <w:szCs w:val="18"/>
                <w:lang w:eastAsia="es-MX"/>
              </w:rPr>
            </w:pPr>
          </w:p>
          <w:p w14:paraId="4C1A828C" w14:textId="77777777" w:rsidR="002C5650" w:rsidRDefault="002C5650" w:rsidP="007625D0">
            <w:pPr>
              <w:spacing w:after="0" w:line="240" w:lineRule="auto"/>
              <w:jc w:val="center"/>
              <w:rPr>
                <w:i/>
                <w:iCs/>
                <w:color w:val="3A3838"/>
                <w:sz w:val="16"/>
                <w:szCs w:val="18"/>
                <w:lang w:eastAsia="es-MX"/>
              </w:rPr>
            </w:pPr>
          </w:p>
          <w:p w14:paraId="300F1FC9" w14:textId="77777777" w:rsidR="002C5650" w:rsidRDefault="002C5650" w:rsidP="007625D0">
            <w:pPr>
              <w:spacing w:after="0" w:line="240" w:lineRule="auto"/>
              <w:jc w:val="center"/>
              <w:rPr>
                <w:i/>
                <w:iCs/>
                <w:color w:val="3A3838"/>
                <w:sz w:val="16"/>
                <w:szCs w:val="18"/>
                <w:lang w:eastAsia="es-MX"/>
              </w:rPr>
            </w:pPr>
          </w:p>
          <w:p w14:paraId="4F431D36" w14:textId="77777777" w:rsidR="002C5650" w:rsidRDefault="002C5650" w:rsidP="007625D0">
            <w:pPr>
              <w:spacing w:after="0" w:line="240" w:lineRule="auto"/>
              <w:jc w:val="center"/>
              <w:rPr>
                <w:i/>
                <w:iCs/>
                <w:color w:val="3A3838"/>
                <w:sz w:val="16"/>
                <w:szCs w:val="18"/>
                <w:lang w:eastAsia="es-MX"/>
              </w:rPr>
            </w:pPr>
          </w:p>
          <w:p w14:paraId="5CC48D7D" w14:textId="77777777" w:rsidR="002C5650" w:rsidRPr="005B304B" w:rsidRDefault="002C5650" w:rsidP="007625D0">
            <w:pPr>
              <w:spacing w:after="0" w:line="240" w:lineRule="auto"/>
              <w:jc w:val="center"/>
              <w:rPr>
                <w:i/>
                <w:iCs/>
                <w:color w:val="3A3838"/>
                <w:sz w:val="16"/>
                <w:szCs w:val="18"/>
                <w:highlight w:val="yellow"/>
                <w:lang w:eastAsia="es-MX"/>
              </w:rPr>
            </w:pPr>
            <w:r w:rsidRPr="00EF0898">
              <w:rPr>
                <w:i/>
                <w:iCs/>
                <w:color w:val="3A3838"/>
                <w:sz w:val="16"/>
                <w:szCs w:val="18"/>
                <w:lang w:eastAsia="es-MX"/>
              </w:rPr>
              <w:t>Sí</w:t>
            </w:r>
          </w:p>
        </w:tc>
        <w:tc>
          <w:tcPr>
            <w:tcW w:w="1407" w:type="dxa"/>
            <w:gridSpan w:val="2"/>
            <w:vMerge/>
            <w:shd w:val="clear" w:color="auto" w:fill="auto"/>
            <w:noWrap/>
            <w:vAlign w:val="center"/>
          </w:tcPr>
          <w:p w14:paraId="7B74CB53" w14:textId="77777777" w:rsidR="002C5650" w:rsidRPr="005B304B" w:rsidRDefault="002C5650" w:rsidP="007625D0">
            <w:pPr>
              <w:spacing w:after="0" w:line="240" w:lineRule="auto"/>
              <w:jc w:val="center"/>
              <w:rPr>
                <w:i/>
                <w:iCs/>
                <w:color w:val="3A3838"/>
                <w:sz w:val="18"/>
                <w:szCs w:val="18"/>
                <w:lang w:eastAsia="es-MX"/>
              </w:rPr>
            </w:pPr>
          </w:p>
        </w:tc>
      </w:tr>
      <w:tr w:rsidR="002C5650" w:rsidRPr="00A4499B" w14:paraId="064DD986" w14:textId="77777777" w:rsidTr="007625D0">
        <w:trPr>
          <w:trHeight w:val="299"/>
          <w:jc w:val="center"/>
        </w:trPr>
        <w:tc>
          <w:tcPr>
            <w:tcW w:w="529" w:type="dxa"/>
            <w:vMerge/>
            <w:vAlign w:val="center"/>
            <w:hideMark/>
          </w:tcPr>
          <w:p w14:paraId="55D59B76" w14:textId="77777777" w:rsidR="002C5650" w:rsidRPr="003537D2" w:rsidRDefault="002C5650" w:rsidP="007625D0">
            <w:pPr>
              <w:spacing w:after="0" w:line="240" w:lineRule="auto"/>
              <w:jc w:val="center"/>
              <w:rPr>
                <w:color w:val="3A3838"/>
                <w:sz w:val="16"/>
                <w:szCs w:val="18"/>
                <w:lang w:eastAsia="es-MX"/>
              </w:rPr>
            </w:pPr>
          </w:p>
        </w:tc>
        <w:tc>
          <w:tcPr>
            <w:tcW w:w="1036" w:type="dxa"/>
            <w:vMerge/>
            <w:shd w:val="clear" w:color="auto" w:fill="D9D9D9" w:themeFill="background1" w:themeFillShade="D9"/>
            <w:noWrap/>
            <w:vAlign w:val="center"/>
          </w:tcPr>
          <w:p w14:paraId="7EB9EACF" w14:textId="77777777" w:rsidR="002C5650" w:rsidRPr="00587B73" w:rsidRDefault="002C5650" w:rsidP="007625D0">
            <w:pPr>
              <w:spacing w:after="0" w:line="240" w:lineRule="auto"/>
              <w:jc w:val="center"/>
              <w:rPr>
                <w:b/>
                <w:sz w:val="14"/>
                <w:szCs w:val="16"/>
                <w:lang w:eastAsia="es-MX"/>
              </w:rPr>
            </w:pPr>
          </w:p>
        </w:tc>
        <w:tc>
          <w:tcPr>
            <w:tcW w:w="1134" w:type="dxa"/>
            <w:gridSpan w:val="2"/>
            <w:vMerge w:val="restart"/>
            <w:shd w:val="clear" w:color="auto" w:fill="auto"/>
            <w:vAlign w:val="center"/>
          </w:tcPr>
          <w:p w14:paraId="3D720B73" w14:textId="77777777" w:rsidR="002C5650" w:rsidRDefault="002C5650" w:rsidP="007625D0">
            <w:pPr>
              <w:spacing w:after="0" w:line="240" w:lineRule="auto"/>
              <w:rPr>
                <w:color w:val="3A3838"/>
                <w:sz w:val="14"/>
                <w:szCs w:val="16"/>
                <w:lang w:eastAsia="es-MX"/>
              </w:rPr>
            </w:pPr>
          </w:p>
          <w:p w14:paraId="5B2E052E" w14:textId="77777777" w:rsidR="002C5650" w:rsidRDefault="002C5650" w:rsidP="007625D0">
            <w:pPr>
              <w:spacing w:after="0" w:line="240" w:lineRule="auto"/>
              <w:rPr>
                <w:color w:val="3A3838"/>
                <w:sz w:val="14"/>
                <w:szCs w:val="16"/>
                <w:lang w:eastAsia="es-MX"/>
              </w:rPr>
            </w:pPr>
          </w:p>
          <w:p w14:paraId="0F899DB7" w14:textId="77777777" w:rsidR="002C5650" w:rsidRDefault="002C5650" w:rsidP="007625D0">
            <w:pPr>
              <w:spacing w:after="0" w:line="240" w:lineRule="auto"/>
              <w:rPr>
                <w:color w:val="3A3838"/>
                <w:sz w:val="14"/>
                <w:szCs w:val="16"/>
                <w:lang w:eastAsia="es-MX"/>
              </w:rPr>
            </w:pPr>
          </w:p>
          <w:p w14:paraId="2D742D74" w14:textId="77777777" w:rsidR="002C5650" w:rsidRDefault="002C5650" w:rsidP="007625D0">
            <w:pPr>
              <w:spacing w:after="0" w:line="240" w:lineRule="auto"/>
              <w:rPr>
                <w:color w:val="3A3838"/>
                <w:sz w:val="14"/>
                <w:szCs w:val="16"/>
                <w:lang w:eastAsia="es-MX"/>
              </w:rPr>
            </w:pPr>
          </w:p>
          <w:p w14:paraId="5D0088EA" w14:textId="77777777" w:rsidR="002C5650" w:rsidRDefault="002C5650" w:rsidP="007625D0">
            <w:pPr>
              <w:spacing w:after="0" w:line="240" w:lineRule="auto"/>
              <w:rPr>
                <w:color w:val="3A3838"/>
                <w:sz w:val="14"/>
                <w:szCs w:val="16"/>
                <w:lang w:eastAsia="es-MX"/>
              </w:rPr>
            </w:pPr>
          </w:p>
          <w:p w14:paraId="789167AC" w14:textId="77777777" w:rsidR="002C5650" w:rsidRDefault="002C5650" w:rsidP="007625D0">
            <w:pPr>
              <w:spacing w:after="0" w:line="240" w:lineRule="auto"/>
              <w:rPr>
                <w:color w:val="3A3838"/>
                <w:sz w:val="14"/>
                <w:szCs w:val="16"/>
                <w:lang w:eastAsia="es-MX"/>
              </w:rPr>
            </w:pPr>
          </w:p>
          <w:p w14:paraId="7D433C8C" w14:textId="77777777" w:rsidR="002C5650" w:rsidRPr="005B304B" w:rsidRDefault="002C5650" w:rsidP="007625D0">
            <w:pPr>
              <w:spacing w:after="0" w:line="240" w:lineRule="auto"/>
              <w:rPr>
                <w:color w:val="3A3838"/>
                <w:sz w:val="14"/>
                <w:szCs w:val="16"/>
                <w:lang w:eastAsia="es-MX"/>
              </w:rPr>
            </w:pPr>
            <w:r w:rsidRPr="005B304B">
              <w:rPr>
                <w:color w:val="3A3838"/>
                <w:sz w:val="14"/>
                <w:szCs w:val="16"/>
                <w:lang w:eastAsia="es-MX"/>
              </w:rPr>
              <w:t>Actividades</w:t>
            </w:r>
          </w:p>
        </w:tc>
        <w:tc>
          <w:tcPr>
            <w:tcW w:w="992" w:type="dxa"/>
            <w:gridSpan w:val="2"/>
            <w:shd w:val="clear" w:color="auto" w:fill="auto"/>
            <w:noWrap/>
            <w:vAlign w:val="center"/>
            <w:hideMark/>
          </w:tcPr>
          <w:p w14:paraId="1776CBDC" w14:textId="77777777" w:rsidR="002C5650" w:rsidRPr="005B304B" w:rsidRDefault="002C5650" w:rsidP="007625D0">
            <w:pPr>
              <w:spacing w:after="0" w:line="240" w:lineRule="auto"/>
              <w:rPr>
                <w:sz w:val="14"/>
                <w:szCs w:val="14"/>
                <w:lang w:eastAsia="es-MX"/>
              </w:rPr>
            </w:pPr>
            <w:r>
              <w:rPr>
                <w:color w:val="3A3838"/>
                <w:sz w:val="14"/>
                <w:szCs w:val="14"/>
                <w:lang w:eastAsia="es-MX"/>
              </w:rPr>
              <w:t>Índice de reclutamiento en el Estado en el rango de edad de 18 a 35 años</w:t>
            </w:r>
          </w:p>
        </w:tc>
        <w:tc>
          <w:tcPr>
            <w:tcW w:w="850" w:type="dxa"/>
            <w:shd w:val="clear" w:color="auto" w:fill="auto"/>
            <w:vAlign w:val="center"/>
            <w:hideMark/>
          </w:tcPr>
          <w:p w14:paraId="43777A48" w14:textId="77777777" w:rsidR="002C5650" w:rsidRPr="005B304B" w:rsidRDefault="002C5650" w:rsidP="007625D0">
            <w:pPr>
              <w:spacing w:after="0" w:line="240" w:lineRule="auto"/>
              <w:jc w:val="center"/>
              <w:rPr>
                <w:i/>
                <w:iCs/>
                <w:color w:val="3A3838"/>
                <w:sz w:val="16"/>
                <w:szCs w:val="18"/>
                <w:lang w:eastAsia="es-MX"/>
              </w:rPr>
            </w:pPr>
            <w:r w:rsidRPr="005B304B">
              <w:rPr>
                <w:i/>
                <w:iCs/>
                <w:color w:val="3A3838"/>
                <w:sz w:val="16"/>
                <w:szCs w:val="18"/>
                <w:lang w:eastAsia="es-MX"/>
              </w:rPr>
              <w:t>Sí</w:t>
            </w:r>
          </w:p>
        </w:tc>
        <w:tc>
          <w:tcPr>
            <w:tcW w:w="1124" w:type="dxa"/>
            <w:gridSpan w:val="2"/>
            <w:shd w:val="clear" w:color="auto" w:fill="auto"/>
            <w:vAlign w:val="center"/>
            <w:hideMark/>
          </w:tcPr>
          <w:p w14:paraId="599B014F" w14:textId="77777777" w:rsidR="002C5650" w:rsidRPr="005B304B" w:rsidRDefault="002C5650" w:rsidP="007625D0">
            <w:pPr>
              <w:spacing w:after="0" w:line="240" w:lineRule="auto"/>
              <w:jc w:val="center"/>
              <w:rPr>
                <w:i/>
                <w:iCs/>
                <w:color w:val="3A3838"/>
                <w:sz w:val="16"/>
                <w:szCs w:val="18"/>
                <w:lang w:eastAsia="es-MX"/>
              </w:rPr>
            </w:pPr>
            <w:r>
              <w:rPr>
                <w:i/>
                <w:iCs/>
                <w:color w:val="3A3838"/>
                <w:sz w:val="16"/>
                <w:szCs w:val="18"/>
                <w:lang w:eastAsia="es-MX"/>
              </w:rPr>
              <w:t>No</w:t>
            </w:r>
          </w:p>
        </w:tc>
        <w:tc>
          <w:tcPr>
            <w:tcW w:w="851" w:type="dxa"/>
            <w:shd w:val="clear" w:color="auto" w:fill="auto"/>
            <w:hideMark/>
          </w:tcPr>
          <w:p w14:paraId="2A8E15C8" w14:textId="77777777" w:rsidR="002C5650" w:rsidRDefault="002C5650" w:rsidP="007625D0">
            <w:pPr>
              <w:spacing w:after="0" w:line="240" w:lineRule="auto"/>
              <w:jc w:val="center"/>
              <w:rPr>
                <w:i/>
                <w:iCs/>
                <w:color w:val="3A3838"/>
                <w:sz w:val="16"/>
                <w:szCs w:val="18"/>
                <w:lang w:eastAsia="es-MX"/>
              </w:rPr>
            </w:pPr>
          </w:p>
          <w:p w14:paraId="27E66A95" w14:textId="77777777" w:rsidR="002C5650" w:rsidRDefault="002C5650" w:rsidP="007625D0">
            <w:pPr>
              <w:spacing w:after="0" w:line="240" w:lineRule="auto"/>
              <w:jc w:val="center"/>
              <w:rPr>
                <w:i/>
                <w:iCs/>
                <w:color w:val="3A3838"/>
                <w:sz w:val="16"/>
                <w:szCs w:val="18"/>
                <w:lang w:eastAsia="es-MX"/>
              </w:rPr>
            </w:pPr>
          </w:p>
          <w:p w14:paraId="4D939033" w14:textId="77777777" w:rsidR="002C5650" w:rsidRDefault="002C5650" w:rsidP="007625D0">
            <w:pPr>
              <w:spacing w:after="0" w:line="240" w:lineRule="auto"/>
              <w:jc w:val="center"/>
              <w:rPr>
                <w:i/>
                <w:iCs/>
                <w:color w:val="3A3838"/>
                <w:sz w:val="16"/>
                <w:szCs w:val="18"/>
                <w:lang w:eastAsia="es-MX"/>
              </w:rPr>
            </w:pPr>
          </w:p>
          <w:p w14:paraId="310FC59A" w14:textId="77777777" w:rsidR="002C5650" w:rsidRDefault="002C5650" w:rsidP="007625D0">
            <w:pPr>
              <w:spacing w:after="0" w:line="240" w:lineRule="auto"/>
              <w:jc w:val="center"/>
              <w:rPr>
                <w:i/>
                <w:iCs/>
                <w:color w:val="3A3838"/>
                <w:sz w:val="16"/>
                <w:szCs w:val="18"/>
                <w:lang w:eastAsia="es-MX"/>
              </w:rPr>
            </w:pPr>
          </w:p>
          <w:p w14:paraId="451C6CF4" w14:textId="77777777" w:rsidR="002C5650" w:rsidRDefault="002C5650" w:rsidP="007625D0">
            <w:pPr>
              <w:spacing w:after="0" w:line="240" w:lineRule="auto"/>
              <w:jc w:val="center"/>
              <w:rPr>
                <w:i/>
                <w:iCs/>
                <w:color w:val="3A3838"/>
                <w:sz w:val="16"/>
                <w:szCs w:val="18"/>
                <w:lang w:eastAsia="es-MX"/>
              </w:rPr>
            </w:pPr>
          </w:p>
          <w:p w14:paraId="6E8C9578" w14:textId="77777777" w:rsidR="002C5650" w:rsidRDefault="002C5650" w:rsidP="007625D0">
            <w:pPr>
              <w:spacing w:after="0" w:line="240" w:lineRule="auto"/>
              <w:jc w:val="center"/>
              <w:rPr>
                <w:i/>
                <w:iCs/>
                <w:color w:val="3A3838"/>
                <w:sz w:val="16"/>
                <w:szCs w:val="18"/>
                <w:lang w:eastAsia="es-MX"/>
              </w:rPr>
            </w:pPr>
          </w:p>
          <w:p w14:paraId="224F0BB7" w14:textId="77777777" w:rsidR="002C5650" w:rsidRPr="005B304B" w:rsidRDefault="002C5650" w:rsidP="007625D0">
            <w:pPr>
              <w:spacing w:after="0" w:line="240" w:lineRule="auto"/>
              <w:jc w:val="center"/>
              <w:rPr>
                <w:i/>
                <w:iCs/>
                <w:color w:val="3A3838"/>
                <w:sz w:val="16"/>
                <w:szCs w:val="18"/>
                <w:lang w:eastAsia="es-MX"/>
              </w:rPr>
            </w:pPr>
            <w:r w:rsidRPr="00080F54">
              <w:rPr>
                <w:i/>
                <w:iCs/>
                <w:color w:val="3A3838"/>
                <w:sz w:val="16"/>
                <w:szCs w:val="18"/>
                <w:lang w:eastAsia="es-MX"/>
              </w:rPr>
              <w:t>Sí</w:t>
            </w:r>
          </w:p>
        </w:tc>
        <w:tc>
          <w:tcPr>
            <w:tcW w:w="850" w:type="dxa"/>
            <w:shd w:val="clear" w:color="auto" w:fill="auto"/>
            <w:hideMark/>
          </w:tcPr>
          <w:p w14:paraId="4D812D58" w14:textId="77777777" w:rsidR="002C5650" w:rsidRDefault="002C5650" w:rsidP="007625D0">
            <w:pPr>
              <w:spacing w:after="0" w:line="240" w:lineRule="auto"/>
              <w:jc w:val="center"/>
              <w:rPr>
                <w:i/>
                <w:iCs/>
                <w:color w:val="3A3838"/>
                <w:sz w:val="16"/>
                <w:szCs w:val="18"/>
                <w:lang w:eastAsia="es-MX"/>
              </w:rPr>
            </w:pPr>
          </w:p>
          <w:p w14:paraId="6FB555D8" w14:textId="77777777" w:rsidR="002C5650" w:rsidRDefault="002C5650" w:rsidP="007625D0">
            <w:pPr>
              <w:spacing w:after="0" w:line="240" w:lineRule="auto"/>
              <w:jc w:val="center"/>
              <w:rPr>
                <w:i/>
                <w:iCs/>
                <w:color w:val="3A3838"/>
                <w:sz w:val="16"/>
                <w:szCs w:val="18"/>
                <w:lang w:eastAsia="es-MX"/>
              </w:rPr>
            </w:pPr>
          </w:p>
          <w:p w14:paraId="1AAB273F" w14:textId="77777777" w:rsidR="002C5650" w:rsidRDefault="002C5650" w:rsidP="007625D0">
            <w:pPr>
              <w:spacing w:after="0" w:line="240" w:lineRule="auto"/>
              <w:jc w:val="center"/>
              <w:rPr>
                <w:i/>
                <w:iCs/>
                <w:color w:val="3A3838"/>
                <w:sz w:val="16"/>
                <w:szCs w:val="18"/>
                <w:lang w:eastAsia="es-MX"/>
              </w:rPr>
            </w:pPr>
          </w:p>
          <w:p w14:paraId="330D6564" w14:textId="77777777" w:rsidR="002C5650" w:rsidRDefault="002C5650" w:rsidP="007625D0">
            <w:pPr>
              <w:spacing w:after="0" w:line="240" w:lineRule="auto"/>
              <w:jc w:val="center"/>
              <w:rPr>
                <w:i/>
                <w:iCs/>
                <w:color w:val="3A3838"/>
                <w:sz w:val="16"/>
                <w:szCs w:val="18"/>
                <w:lang w:eastAsia="es-MX"/>
              </w:rPr>
            </w:pPr>
          </w:p>
          <w:p w14:paraId="23F78E70" w14:textId="77777777" w:rsidR="002C5650" w:rsidRDefault="002C5650" w:rsidP="007625D0">
            <w:pPr>
              <w:spacing w:after="0" w:line="240" w:lineRule="auto"/>
              <w:jc w:val="center"/>
              <w:rPr>
                <w:i/>
                <w:iCs/>
                <w:color w:val="3A3838"/>
                <w:sz w:val="16"/>
                <w:szCs w:val="18"/>
                <w:lang w:eastAsia="es-MX"/>
              </w:rPr>
            </w:pPr>
          </w:p>
          <w:p w14:paraId="6B2021BF" w14:textId="77777777" w:rsidR="002C5650" w:rsidRDefault="002C5650" w:rsidP="007625D0">
            <w:pPr>
              <w:spacing w:after="0" w:line="240" w:lineRule="auto"/>
              <w:jc w:val="center"/>
              <w:rPr>
                <w:i/>
                <w:iCs/>
                <w:color w:val="3A3838"/>
                <w:sz w:val="16"/>
                <w:szCs w:val="18"/>
                <w:lang w:eastAsia="es-MX"/>
              </w:rPr>
            </w:pPr>
          </w:p>
          <w:p w14:paraId="4ABB8C08" w14:textId="77777777" w:rsidR="002C5650" w:rsidRPr="005B304B" w:rsidRDefault="002C5650" w:rsidP="007625D0">
            <w:pPr>
              <w:spacing w:after="0" w:line="240" w:lineRule="auto"/>
              <w:jc w:val="center"/>
              <w:rPr>
                <w:i/>
                <w:iCs/>
                <w:color w:val="3A3838"/>
                <w:sz w:val="16"/>
                <w:szCs w:val="18"/>
                <w:lang w:eastAsia="es-MX"/>
              </w:rPr>
            </w:pPr>
            <w:r w:rsidRPr="00080F54">
              <w:rPr>
                <w:i/>
                <w:iCs/>
                <w:color w:val="3A3838"/>
                <w:sz w:val="16"/>
                <w:szCs w:val="18"/>
                <w:lang w:eastAsia="es-MX"/>
              </w:rPr>
              <w:t>Sí</w:t>
            </w:r>
          </w:p>
        </w:tc>
        <w:tc>
          <w:tcPr>
            <w:tcW w:w="861" w:type="dxa"/>
            <w:gridSpan w:val="2"/>
            <w:shd w:val="clear" w:color="auto" w:fill="auto"/>
            <w:vAlign w:val="center"/>
            <w:hideMark/>
          </w:tcPr>
          <w:p w14:paraId="17F7DB43" w14:textId="77777777" w:rsidR="002C5650" w:rsidRPr="005B304B" w:rsidRDefault="002C5650" w:rsidP="007625D0">
            <w:pPr>
              <w:spacing w:after="0" w:line="240" w:lineRule="auto"/>
              <w:jc w:val="center"/>
              <w:rPr>
                <w:i/>
                <w:iCs/>
                <w:color w:val="3A3838"/>
                <w:sz w:val="16"/>
                <w:szCs w:val="18"/>
                <w:highlight w:val="yellow"/>
                <w:lang w:eastAsia="es-MX"/>
              </w:rPr>
            </w:pPr>
            <w:r w:rsidRPr="00374B1E">
              <w:rPr>
                <w:i/>
                <w:iCs/>
                <w:color w:val="3A3838"/>
                <w:sz w:val="16"/>
                <w:szCs w:val="18"/>
                <w:lang w:eastAsia="es-MX"/>
              </w:rPr>
              <w:t>N</w:t>
            </w:r>
            <w:r>
              <w:rPr>
                <w:i/>
                <w:iCs/>
                <w:color w:val="3A3838"/>
                <w:sz w:val="16"/>
                <w:szCs w:val="18"/>
                <w:lang w:eastAsia="es-MX"/>
              </w:rPr>
              <w:t>o</w:t>
            </w:r>
          </w:p>
        </w:tc>
        <w:tc>
          <w:tcPr>
            <w:tcW w:w="1407" w:type="dxa"/>
            <w:gridSpan w:val="2"/>
            <w:shd w:val="clear" w:color="auto" w:fill="auto"/>
            <w:noWrap/>
            <w:vAlign w:val="center"/>
            <w:hideMark/>
          </w:tcPr>
          <w:p w14:paraId="1AA35057" w14:textId="77777777" w:rsidR="002C5650" w:rsidRPr="005B304B" w:rsidRDefault="002C5650" w:rsidP="007625D0">
            <w:pPr>
              <w:spacing w:after="0" w:line="240" w:lineRule="auto"/>
              <w:rPr>
                <w:i/>
                <w:iCs/>
                <w:color w:val="3A3838"/>
                <w:sz w:val="18"/>
                <w:szCs w:val="18"/>
                <w:lang w:eastAsia="es-MX"/>
              </w:rPr>
            </w:pPr>
            <w:r w:rsidRPr="00374B1E">
              <w:rPr>
                <w:color w:val="3A3838"/>
                <w:sz w:val="14"/>
                <w:szCs w:val="14"/>
                <w:lang w:eastAsia="es-MX"/>
              </w:rPr>
              <w:t>El índice de reclutamiento sobre la población de edad entre 18 a 35 años</w:t>
            </w:r>
            <w:r>
              <w:rPr>
                <w:color w:val="3A3838"/>
                <w:sz w:val="14"/>
                <w:szCs w:val="14"/>
                <w:lang w:eastAsia="es-MX"/>
              </w:rPr>
              <w:t xml:space="preserve"> no nos da un dato que nos refleje algún avance en el objetivo del Pp, aquí se puede medir como se avanza en el reclutamiento respecto al personal que requieren las instituciones. </w:t>
            </w:r>
            <w:r>
              <w:rPr>
                <w:i/>
                <w:iCs/>
                <w:color w:val="3A3838"/>
                <w:sz w:val="18"/>
                <w:szCs w:val="18"/>
                <w:lang w:eastAsia="es-MX"/>
              </w:rPr>
              <w:t xml:space="preserve"> </w:t>
            </w:r>
          </w:p>
        </w:tc>
      </w:tr>
      <w:tr w:rsidR="002C5650" w:rsidRPr="00A4499B" w14:paraId="6A32198D" w14:textId="77777777" w:rsidTr="007625D0">
        <w:trPr>
          <w:trHeight w:val="299"/>
          <w:jc w:val="center"/>
        </w:trPr>
        <w:tc>
          <w:tcPr>
            <w:tcW w:w="529" w:type="dxa"/>
            <w:vMerge/>
            <w:vAlign w:val="center"/>
          </w:tcPr>
          <w:p w14:paraId="739E9AD4" w14:textId="77777777" w:rsidR="002C5650" w:rsidRPr="003537D2" w:rsidRDefault="002C5650" w:rsidP="007625D0">
            <w:pPr>
              <w:spacing w:after="0" w:line="240" w:lineRule="auto"/>
              <w:jc w:val="center"/>
              <w:rPr>
                <w:color w:val="3A3838"/>
                <w:sz w:val="16"/>
                <w:szCs w:val="18"/>
                <w:lang w:eastAsia="es-MX"/>
              </w:rPr>
            </w:pPr>
          </w:p>
        </w:tc>
        <w:tc>
          <w:tcPr>
            <w:tcW w:w="1036" w:type="dxa"/>
            <w:shd w:val="clear" w:color="auto" w:fill="D9D9D9" w:themeFill="background1" w:themeFillShade="D9"/>
            <w:noWrap/>
            <w:vAlign w:val="center"/>
          </w:tcPr>
          <w:p w14:paraId="26A6BD37" w14:textId="77777777" w:rsidR="002C5650" w:rsidRPr="00587B73" w:rsidRDefault="002C5650" w:rsidP="007625D0">
            <w:pPr>
              <w:spacing w:after="0" w:line="240" w:lineRule="auto"/>
              <w:jc w:val="center"/>
              <w:rPr>
                <w:b/>
                <w:sz w:val="14"/>
                <w:szCs w:val="16"/>
                <w:lang w:eastAsia="es-MX"/>
              </w:rPr>
            </w:pPr>
          </w:p>
        </w:tc>
        <w:tc>
          <w:tcPr>
            <w:tcW w:w="1134" w:type="dxa"/>
            <w:gridSpan w:val="2"/>
            <w:vMerge/>
            <w:shd w:val="clear" w:color="auto" w:fill="auto"/>
            <w:vAlign w:val="center"/>
          </w:tcPr>
          <w:p w14:paraId="65B5A6BE" w14:textId="77777777" w:rsidR="002C5650" w:rsidRPr="005B304B" w:rsidRDefault="002C5650" w:rsidP="007625D0">
            <w:pPr>
              <w:spacing w:after="0" w:line="240" w:lineRule="auto"/>
              <w:rPr>
                <w:color w:val="3A3838"/>
                <w:sz w:val="14"/>
                <w:szCs w:val="16"/>
                <w:lang w:eastAsia="es-MX"/>
              </w:rPr>
            </w:pPr>
          </w:p>
        </w:tc>
        <w:tc>
          <w:tcPr>
            <w:tcW w:w="992" w:type="dxa"/>
            <w:gridSpan w:val="2"/>
            <w:shd w:val="clear" w:color="auto" w:fill="auto"/>
            <w:noWrap/>
            <w:vAlign w:val="center"/>
          </w:tcPr>
          <w:p w14:paraId="04CAB6F8" w14:textId="77777777" w:rsidR="002C5650" w:rsidRPr="005B304B" w:rsidRDefault="002C5650" w:rsidP="007625D0">
            <w:pPr>
              <w:spacing w:after="0" w:line="240" w:lineRule="auto"/>
              <w:rPr>
                <w:sz w:val="14"/>
                <w:szCs w:val="14"/>
                <w:lang w:eastAsia="es-MX"/>
              </w:rPr>
            </w:pPr>
            <w:r>
              <w:rPr>
                <w:color w:val="3A3838"/>
                <w:sz w:val="14"/>
                <w:szCs w:val="14"/>
                <w:lang w:eastAsia="es-MX"/>
              </w:rPr>
              <w:t>Porcentaje de capacitación continua a elementos policiales</w:t>
            </w:r>
          </w:p>
        </w:tc>
        <w:tc>
          <w:tcPr>
            <w:tcW w:w="850" w:type="dxa"/>
            <w:shd w:val="clear" w:color="auto" w:fill="auto"/>
            <w:vAlign w:val="center"/>
          </w:tcPr>
          <w:p w14:paraId="6FDA09CE" w14:textId="77777777" w:rsidR="002C5650" w:rsidRPr="005B304B" w:rsidRDefault="002C5650" w:rsidP="007625D0">
            <w:pPr>
              <w:spacing w:after="0" w:line="240" w:lineRule="auto"/>
              <w:jc w:val="center"/>
              <w:rPr>
                <w:i/>
                <w:iCs/>
                <w:color w:val="3A3838"/>
                <w:sz w:val="16"/>
                <w:szCs w:val="18"/>
                <w:lang w:eastAsia="es-MX"/>
              </w:rPr>
            </w:pPr>
            <w:r w:rsidRPr="005B304B">
              <w:rPr>
                <w:i/>
                <w:iCs/>
                <w:color w:val="3A3838"/>
                <w:sz w:val="16"/>
                <w:szCs w:val="18"/>
                <w:lang w:eastAsia="es-MX"/>
              </w:rPr>
              <w:t>Sí</w:t>
            </w:r>
          </w:p>
        </w:tc>
        <w:tc>
          <w:tcPr>
            <w:tcW w:w="1124" w:type="dxa"/>
            <w:gridSpan w:val="2"/>
            <w:shd w:val="clear" w:color="auto" w:fill="auto"/>
            <w:vAlign w:val="center"/>
          </w:tcPr>
          <w:p w14:paraId="1AB70924" w14:textId="77777777" w:rsidR="002C5650" w:rsidRPr="005B304B" w:rsidRDefault="002C5650" w:rsidP="007625D0">
            <w:pPr>
              <w:spacing w:after="0" w:line="240" w:lineRule="auto"/>
              <w:jc w:val="center"/>
              <w:rPr>
                <w:i/>
                <w:iCs/>
                <w:color w:val="3A3838"/>
                <w:sz w:val="16"/>
                <w:szCs w:val="18"/>
                <w:lang w:eastAsia="es-MX"/>
              </w:rPr>
            </w:pPr>
            <w:r>
              <w:rPr>
                <w:i/>
                <w:iCs/>
                <w:color w:val="3A3838"/>
                <w:sz w:val="16"/>
                <w:szCs w:val="18"/>
                <w:lang w:eastAsia="es-MX"/>
              </w:rPr>
              <w:t>No</w:t>
            </w:r>
          </w:p>
        </w:tc>
        <w:tc>
          <w:tcPr>
            <w:tcW w:w="851" w:type="dxa"/>
            <w:shd w:val="clear" w:color="auto" w:fill="auto"/>
          </w:tcPr>
          <w:p w14:paraId="7AE673BB" w14:textId="77777777" w:rsidR="002C5650" w:rsidRDefault="002C5650" w:rsidP="007625D0">
            <w:pPr>
              <w:spacing w:after="0" w:line="240" w:lineRule="auto"/>
              <w:jc w:val="center"/>
              <w:rPr>
                <w:i/>
                <w:iCs/>
                <w:color w:val="3A3838"/>
                <w:sz w:val="16"/>
                <w:szCs w:val="18"/>
                <w:lang w:eastAsia="es-MX"/>
              </w:rPr>
            </w:pPr>
          </w:p>
          <w:p w14:paraId="75F2BBF9" w14:textId="77777777" w:rsidR="002C5650" w:rsidRDefault="002C5650" w:rsidP="007625D0">
            <w:pPr>
              <w:spacing w:after="0" w:line="240" w:lineRule="auto"/>
              <w:jc w:val="center"/>
              <w:rPr>
                <w:i/>
                <w:iCs/>
                <w:color w:val="3A3838"/>
                <w:sz w:val="16"/>
                <w:szCs w:val="18"/>
                <w:lang w:eastAsia="es-MX"/>
              </w:rPr>
            </w:pPr>
          </w:p>
          <w:p w14:paraId="7C224726" w14:textId="77777777" w:rsidR="002C5650" w:rsidRDefault="002C5650" w:rsidP="007625D0">
            <w:pPr>
              <w:spacing w:after="0" w:line="240" w:lineRule="auto"/>
              <w:jc w:val="center"/>
              <w:rPr>
                <w:i/>
                <w:iCs/>
                <w:color w:val="3A3838"/>
                <w:sz w:val="16"/>
                <w:szCs w:val="18"/>
                <w:lang w:eastAsia="es-MX"/>
              </w:rPr>
            </w:pPr>
          </w:p>
          <w:p w14:paraId="4A107B35" w14:textId="77777777" w:rsidR="002C5650" w:rsidRDefault="002C5650" w:rsidP="007625D0">
            <w:pPr>
              <w:spacing w:after="0" w:line="240" w:lineRule="auto"/>
              <w:jc w:val="center"/>
              <w:rPr>
                <w:i/>
                <w:iCs/>
                <w:color w:val="3A3838"/>
                <w:sz w:val="16"/>
                <w:szCs w:val="18"/>
                <w:lang w:eastAsia="es-MX"/>
              </w:rPr>
            </w:pPr>
          </w:p>
          <w:p w14:paraId="75538A93" w14:textId="77777777" w:rsidR="002C5650" w:rsidRPr="005B304B" w:rsidRDefault="002C5650" w:rsidP="007625D0">
            <w:pPr>
              <w:spacing w:after="0" w:line="240" w:lineRule="auto"/>
              <w:jc w:val="center"/>
              <w:rPr>
                <w:i/>
                <w:iCs/>
                <w:color w:val="3A3838"/>
                <w:sz w:val="16"/>
                <w:szCs w:val="18"/>
                <w:lang w:eastAsia="es-MX"/>
              </w:rPr>
            </w:pPr>
            <w:r w:rsidRPr="00101D8C">
              <w:rPr>
                <w:i/>
                <w:iCs/>
                <w:color w:val="3A3838"/>
                <w:sz w:val="16"/>
                <w:szCs w:val="18"/>
                <w:lang w:eastAsia="es-MX"/>
              </w:rPr>
              <w:t>Sí</w:t>
            </w:r>
          </w:p>
        </w:tc>
        <w:tc>
          <w:tcPr>
            <w:tcW w:w="850" w:type="dxa"/>
            <w:shd w:val="clear" w:color="auto" w:fill="auto"/>
          </w:tcPr>
          <w:p w14:paraId="20F81FF1" w14:textId="77777777" w:rsidR="002C5650" w:rsidRDefault="002C5650" w:rsidP="007625D0">
            <w:pPr>
              <w:spacing w:after="0" w:line="240" w:lineRule="auto"/>
              <w:jc w:val="center"/>
              <w:rPr>
                <w:i/>
                <w:iCs/>
                <w:color w:val="3A3838"/>
                <w:sz w:val="16"/>
                <w:szCs w:val="18"/>
                <w:lang w:eastAsia="es-MX"/>
              </w:rPr>
            </w:pPr>
          </w:p>
          <w:p w14:paraId="69EE21D0" w14:textId="77777777" w:rsidR="002C5650" w:rsidRDefault="002C5650" w:rsidP="007625D0">
            <w:pPr>
              <w:spacing w:after="0" w:line="240" w:lineRule="auto"/>
              <w:jc w:val="center"/>
              <w:rPr>
                <w:i/>
                <w:iCs/>
                <w:color w:val="3A3838"/>
                <w:sz w:val="16"/>
                <w:szCs w:val="18"/>
                <w:lang w:eastAsia="es-MX"/>
              </w:rPr>
            </w:pPr>
          </w:p>
          <w:p w14:paraId="6F940A6B" w14:textId="77777777" w:rsidR="002C5650" w:rsidRDefault="002C5650" w:rsidP="007625D0">
            <w:pPr>
              <w:spacing w:after="0" w:line="240" w:lineRule="auto"/>
              <w:jc w:val="center"/>
              <w:rPr>
                <w:i/>
                <w:iCs/>
                <w:color w:val="3A3838"/>
                <w:sz w:val="16"/>
                <w:szCs w:val="18"/>
                <w:lang w:eastAsia="es-MX"/>
              </w:rPr>
            </w:pPr>
          </w:p>
          <w:p w14:paraId="1D608D41" w14:textId="77777777" w:rsidR="002C5650" w:rsidRDefault="002C5650" w:rsidP="007625D0">
            <w:pPr>
              <w:spacing w:after="0" w:line="240" w:lineRule="auto"/>
              <w:jc w:val="center"/>
              <w:rPr>
                <w:i/>
                <w:iCs/>
                <w:color w:val="3A3838"/>
                <w:sz w:val="16"/>
                <w:szCs w:val="18"/>
                <w:lang w:eastAsia="es-MX"/>
              </w:rPr>
            </w:pPr>
          </w:p>
          <w:p w14:paraId="1C17BD20" w14:textId="77777777" w:rsidR="002C5650" w:rsidRPr="005B304B" w:rsidRDefault="002C5650" w:rsidP="007625D0">
            <w:pPr>
              <w:spacing w:after="0" w:line="240" w:lineRule="auto"/>
              <w:jc w:val="center"/>
              <w:rPr>
                <w:i/>
                <w:iCs/>
                <w:color w:val="3A3838"/>
                <w:sz w:val="16"/>
                <w:szCs w:val="18"/>
                <w:lang w:eastAsia="es-MX"/>
              </w:rPr>
            </w:pPr>
            <w:r w:rsidRPr="00101D8C">
              <w:rPr>
                <w:i/>
                <w:iCs/>
                <w:color w:val="3A3838"/>
                <w:sz w:val="16"/>
                <w:szCs w:val="18"/>
                <w:lang w:eastAsia="es-MX"/>
              </w:rPr>
              <w:t>Sí</w:t>
            </w:r>
          </w:p>
        </w:tc>
        <w:tc>
          <w:tcPr>
            <w:tcW w:w="861" w:type="dxa"/>
            <w:gridSpan w:val="2"/>
            <w:shd w:val="clear" w:color="auto" w:fill="auto"/>
            <w:vAlign w:val="center"/>
          </w:tcPr>
          <w:p w14:paraId="55BF252D" w14:textId="77777777" w:rsidR="002C5650" w:rsidRPr="005B304B" w:rsidRDefault="002C5650" w:rsidP="007625D0">
            <w:pPr>
              <w:spacing w:after="0" w:line="240" w:lineRule="auto"/>
              <w:jc w:val="center"/>
              <w:rPr>
                <w:i/>
                <w:iCs/>
                <w:color w:val="3A3838"/>
                <w:sz w:val="16"/>
                <w:szCs w:val="18"/>
                <w:highlight w:val="yellow"/>
                <w:lang w:eastAsia="es-MX"/>
              </w:rPr>
            </w:pPr>
            <w:r w:rsidRPr="00374B1E">
              <w:rPr>
                <w:i/>
                <w:iCs/>
                <w:color w:val="3A3838"/>
                <w:sz w:val="16"/>
                <w:szCs w:val="18"/>
                <w:lang w:eastAsia="es-MX"/>
              </w:rPr>
              <w:t>N</w:t>
            </w:r>
            <w:r>
              <w:rPr>
                <w:i/>
                <w:iCs/>
                <w:color w:val="3A3838"/>
                <w:sz w:val="16"/>
                <w:szCs w:val="18"/>
                <w:lang w:eastAsia="es-MX"/>
              </w:rPr>
              <w:t>o</w:t>
            </w:r>
          </w:p>
        </w:tc>
        <w:tc>
          <w:tcPr>
            <w:tcW w:w="1407" w:type="dxa"/>
            <w:gridSpan w:val="2"/>
            <w:shd w:val="clear" w:color="auto" w:fill="auto"/>
            <w:noWrap/>
            <w:vAlign w:val="center"/>
          </w:tcPr>
          <w:p w14:paraId="2102242A" w14:textId="77777777" w:rsidR="002C5650" w:rsidRPr="005B304B" w:rsidRDefault="002C5650" w:rsidP="007625D0">
            <w:pPr>
              <w:spacing w:after="0" w:line="240" w:lineRule="auto"/>
              <w:rPr>
                <w:i/>
                <w:iCs/>
                <w:color w:val="3A3838"/>
                <w:sz w:val="18"/>
                <w:szCs w:val="18"/>
                <w:lang w:eastAsia="es-MX"/>
              </w:rPr>
            </w:pPr>
            <w:r w:rsidRPr="006478F5">
              <w:rPr>
                <w:color w:val="3A3838"/>
                <w:sz w:val="14"/>
                <w:szCs w:val="14"/>
                <w:lang w:eastAsia="es-MX"/>
              </w:rPr>
              <w:t>Este indicador mide porcentaje de cumplimiento de una meta propuesta, lo idóneo sería medir como se avanza en la capacitación del total de personal en activo.</w:t>
            </w:r>
          </w:p>
        </w:tc>
      </w:tr>
      <w:tr w:rsidR="002C5650" w:rsidRPr="00A4499B" w14:paraId="7EBB41E2" w14:textId="77777777" w:rsidTr="007625D0">
        <w:trPr>
          <w:trHeight w:val="299"/>
          <w:jc w:val="center"/>
        </w:trPr>
        <w:tc>
          <w:tcPr>
            <w:tcW w:w="529" w:type="dxa"/>
            <w:vMerge/>
            <w:vAlign w:val="center"/>
          </w:tcPr>
          <w:p w14:paraId="1F0B1C34" w14:textId="77777777" w:rsidR="002C5650" w:rsidRPr="003537D2" w:rsidRDefault="002C5650" w:rsidP="007625D0">
            <w:pPr>
              <w:spacing w:after="0" w:line="240" w:lineRule="auto"/>
              <w:jc w:val="center"/>
              <w:rPr>
                <w:color w:val="3A3838"/>
                <w:sz w:val="16"/>
                <w:szCs w:val="18"/>
                <w:lang w:eastAsia="es-MX"/>
              </w:rPr>
            </w:pPr>
          </w:p>
        </w:tc>
        <w:tc>
          <w:tcPr>
            <w:tcW w:w="1036" w:type="dxa"/>
            <w:shd w:val="clear" w:color="auto" w:fill="D9D9D9" w:themeFill="background1" w:themeFillShade="D9"/>
            <w:noWrap/>
            <w:vAlign w:val="center"/>
          </w:tcPr>
          <w:p w14:paraId="0845B28A" w14:textId="77777777" w:rsidR="002C5650" w:rsidRPr="00587B73" w:rsidRDefault="002C5650" w:rsidP="007625D0">
            <w:pPr>
              <w:spacing w:after="0" w:line="240" w:lineRule="auto"/>
              <w:jc w:val="center"/>
              <w:rPr>
                <w:b/>
                <w:sz w:val="14"/>
                <w:szCs w:val="16"/>
                <w:lang w:eastAsia="es-MX"/>
              </w:rPr>
            </w:pPr>
          </w:p>
        </w:tc>
        <w:tc>
          <w:tcPr>
            <w:tcW w:w="1134" w:type="dxa"/>
            <w:gridSpan w:val="2"/>
            <w:vMerge/>
            <w:shd w:val="clear" w:color="auto" w:fill="auto"/>
            <w:vAlign w:val="center"/>
          </w:tcPr>
          <w:p w14:paraId="74DEFBB9" w14:textId="77777777" w:rsidR="002C5650" w:rsidRPr="005B304B" w:rsidRDefault="002C5650" w:rsidP="007625D0">
            <w:pPr>
              <w:spacing w:after="0" w:line="240" w:lineRule="auto"/>
              <w:rPr>
                <w:color w:val="3A3838"/>
                <w:sz w:val="14"/>
                <w:szCs w:val="16"/>
                <w:lang w:eastAsia="es-MX"/>
              </w:rPr>
            </w:pPr>
          </w:p>
        </w:tc>
        <w:tc>
          <w:tcPr>
            <w:tcW w:w="992" w:type="dxa"/>
            <w:gridSpan w:val="2"/>
            <w:shd w:val="clear" w:color="auto" w:fill="auto"/>
            <w:noWrap/>
            <w:vAlign w:val="center"/>
          </w:tcPr>
          <w:p w14:paraId="296BCCC3" w14:textId="77777777" w:rsidR="002C5650" w:rsidRPr="005B304B" w:rsidRDefault="002C5650" w:rsidP="007625D0">
            <w:pPr>
              <w:spacing w:after="0" w:line="240" w:lineRule="auto"/>
              <w:rPr>
                <w:sz w:val="14"/>
                <w:szCs w:val="14"/>
                <w:lang w:eastAsia="es-MX"/>
              </w:rPr>
            </w:pPr>
            <w:r>
              <w:rPr>
                <w:color w:val="3A3838"/>
                <w:sz w:val="14"/>
                <w:szCs w:val="14"/>
                <w:lang w:eastAsia="es-MX"/>
              </w:rPr>
              <w:t>Porcentaje de elementos aprobados en los cursos</w:t>
            </w:r>
          </w:p>
        </w:tc>
        <w:tc>
          <w:tcPr>
            <w:tcW w:w="850" w:type="dxa"/>
            <w:shd w:val="clear" w:color="auto" w:fill="auto"/>
            <w:vAlign w:val="center"/>
          </w:tcPr>
          <w:p w14:paraId="279B25B0" w14:textId="77777777" w:rsidR="002C5650" w:rsidRPr="005B304B" w:rsidRDefault="002C5650" w:rsidP="007625D0">
            <w:pPr>
              <w:spacing w:after="0" w:line="240" w:lineRule="auto"/>
              <w:jc w:val="center"/>
              <w:rPr>
                <w:i/>
                <w:iCs/>
                <w:color w:val="3A3838"/>
                <w:sz w:val="16"/>
                <w:szCs w:val="18"/>
                <w:lang w:eastAsia="es-MX"/>
              </w:rPr>
            </w:pPr>
            <w:r w:rsidRPr="005B304B">
              <w:rPr>
                <w:i/>
                <w:iCs/>
                <w:color w:val="3A3838"/>
                <w:sz w:val="16"/>
                <w:szCs w:val="18"/>
                <w:lang w:eastAsia="es-MX"/>
              </w:rPr>
              <w:t>Sí</w:t>
            </w:r>
          </w:p>
        </w:tc>
        <w:tc>
          <w:tcPr>
            <w:tcW w:w="1124" w:type="dxa"/>
            <w:gridSpan w:val="2"/>
            <w:shd w:val="clear" w:color="auto" w:fill="auto"/>
            <w:vAlign w:val="center"/>
          </w:tcPr>
          <w:p w14:paraId="0601AA68" w14:textId="77777777" w:rsidR="002C5650" w:rsidRPr="005B304B" w:rsidRDefault="002C5650" w:rsidP="007625D0">
            <w:pPr>
              <w:spacing w:after="0" w:line="240" w:lineRule="auto"/>
              <w:jc w:val="center"/>
              <w:rPr>
                <w:i/>
                <w:iCs/>
                <w:color w:val="3A3838"/>
                <w:sz w:val="16"/>
                <w:szCs w:val="18"/>
                <w:lang w:eastAsia="es-MX"/>
              </w:rPr>
            </w:pPr>
            <w:r>
              <w:rPr>
                <w:i/>
                <w:iCs/>
                <w:color w:val="3A3838"/>
                <w:sz w:val="16"/>
                <w:szCs w:val="18"/>
                <w:lang w:eastAsia="es-MX"/>
              </w:rPr>
              <w:t>No</w:t>
            </w:r>
          </w:p>
        </w:tc>
        <w:tc>
          <w:tcPr>
            <w:tcW w:w="851" w:type="dxa"/>
            <w:shd w:val="clear" w:color="auto" w:fill="auto"/>
          </w:tcPr>
          <w:p w14:paraId="08F3069D" w14:textId="77777777" w:rsidR="002C5650" w:rsidRDefault="002C5650" w:rsidP="007625D0">
            <w:pPr>
              <w:spacing w:after="0" w:line="240" w:lineRule="auto"/>
              <w:jc w:val="center"/>
              <w:rPr>
                <w:i/>
                <w:iCs/>
                <w:color w:val="3A3838"/>
                <w:sz w:val="16"/>
                <w:szCs w:val="18"/>
                <w:lang w:eastAsia="es-MX"/>
              </w:rPr>
            </w:pPr>
          </w:p>
          <w:p w14:paraId="6E517CAA" w14:textId="77777777" w:rsidR="002C5650" w:rsidRPr="005B304B" w:rsidRDefault="002C5650" w:rsidP="007625D0">
            <w:pPr>
              <w:spacing w:after="0" w:line="240" w:lineRule="auto"/>
              <w:jc w:val="center"/>
              <w:rPr>
                <w:i/>
                <w:iCs/>
                <w:color w:val="3A3838"/>
                <w:sz w:val="16"/>
                <w:szCs w:val="18"/>
                <w:lang w:eastAsia="es-MX"/>
              </w:rPr>
            </w:pPr>
            <w:r w:rsidRPr="00336A2A">
              <w:rPr>
                <w:i/>
                <w:iCs/>
                <w:color w:val="3A3838"/>
                <w:sz w:val="16"/>
                <w:szCs w:val="18"/>
                <w:lang w:eastAsia="es-MX"/>
              </w:rPr>
              <w:t>Sí</w:t>
            </w:r>
          </w:p>
        </w:tc>
        <w:tc>
          <w:tcPr>
            <w:tcW w:w="850" w:type="dxa"/>
            <w:shd w:val="clear" w:color="auto" w:fill="auto"/>
          </w:tcPr>
          <w:p w14:paraId="47287879" w14:textId="77777777" w:rsidR="002C5650" w:rsidRDefault="002C5650" w:rsidP="007625D0">
            <w:pPr>
              <w:spacing w:after="0" w:line="240" w:lineRule="auto"/>
              <w:jc w:val="center"/>
              <w:rPr>
                <w:i/>
                <w:iCs/>
                <w:color w:val="3A3838"/>
                <w:sz w:val="16"/>
                <w:szCs w:val="18"/>
                <w:lang w:eastAsia="es-MX"/>
              </w:rPr>
            </w:pPr>
          </w:p>
          <w:p w14:paraId="76A29764" w14:textId="77777777" w:rsidR="002C5650" w:rsidRPr="005B304B" w:rsidRDefault="002C5650" w:rsidP="007625D0">
            <w:pPr>
              <w:spacing w:after="0" w:line="240" w:lineRule="auto"/>
              <w:jc w:val="center"/>
              <w:rPr>
                <w:i/>
                <w:iCs/>
                <w:color w:val="3A3838"/>
                <w:sz w:val="16"/>
                <w:szCs w:val="18"/>
                <w:lang w:eastAsia="es-MX"/>
              </w:rPr>
            </w:pPr>
            <w:r w:rsidRPr="00336A2A">
              <w:rPr>
                <w:i/>
                <w:iCs/>
                <w:color w:val="3A3838"/>
                <w:sz w:val="16"/>
                <w:szCs w:val="18"/>
                <w:lang w:eastAsia="es-MX"/>
              </w:rPr>
              <w:t>Sí</w:t>
            </w:r>
          </w:p>
        </w:tc>
        <w:tc>
          <w:tcPr>
            <w:tcW w:w="861" w:type="dxa"/>
            <w:gridSpan w:val="2"/>
            <w:shd w:val="clear" w:color="auto" w:fill="auto"/>
          </w:tcPr>
          <w:p w14:paraId="5696C493" w14:textId="77777777" w:rsidR="002C5650" w:rsidRDefault="002C5650" w:rsidP="007625D0">
            <w:pPr>
              <w:spacing w:after="0" w:line="240" w:lineRule="auto"/>
              <w:jc w:val="center"/>
              <w:rPr>
                <w:i/>
                <w:iCs/>
                <w:color w:val="3A3838"/>
                <w:sz w:val="16"/>
                <w:szCs w:val="18"/>
                <w:lang w:eastAsia="es-MX"/>
              </w:rPr>
            </w:pPr>
          </w:p>
          <w:p w14:paraId="71000EF2" w14:textId="77777777" w:rsidR="002C5650" w:rsidRPr="005B304B" w:rsidRDefault="002C5650" w:rsidP="007625D0">
            <w:pPr>
              <w:spacing w:after="0" w:line="240" w:lineRule="auto"/>
              <w:jc w:val="center"/>
              <w:rPr>
                <w:i/>
                <w:iCs/>
                <w:color w:val="3A3838"/>
                <w:sz w:val="16"/>
                <w:szCs w:val="18"/>
                <w:highlight w:val="yellow"/>
                <w:lang w:eastAsia="es-MX"/>
              </w:rPr>
            </w:pPr>
            <w:r w:rsidRPr="00336A2A">
              <w:rPr>
                <w:i/>
                <w:iCs/>
                <w:color w:val="3A3838"/>
                <w:sz w:val="16"/>
                <w:szCs w:val="18"/>
                <w:lang w:eastAsia="es-MX"/>
              </w:rPr>
              <w:t>Sí</w:t>
            </w:r>
          </w:p>
        </w:tc>
        <w:tc>
          <w:tcPr>
            <w:tcW w:w="1407" w:type="dxa"/>
            <w:gridSpan w:val="2"/>
            <w:shd w:val="clear" w:color="auto" w:fill="auto"/>
            <w:noWrap/>
            <w:vAlign w:val="center"/>
          </w:tcPr>
          <w:p w14:paraId="2A4A480F" w14:textId="77777777" w:rsidR="002C5650" w:rsidRPr="005B304B" w:rsidRDefault="002C5650" w:rsidP="007625D0">
            <w:pPr>
              <w:spacing w:after="0" w:line="240" w:lineRule="auto"/>
              <w:jc w:val="center"/>
              <w:rPr>
                <w:i/>
                <w:iCs/>
                <w:color w:val="3A3838"/>
                <w:sz w:val="18"/>
                <w:szCs w:val="18"/>
                <w:lang w:eastAsia="es-MX"/>
              </w:rPr>
            </w:pPr>
          </w:p>
        </w:tc>
      </w:tr>
      <w:tr w:rsidR="002C5650" w:rsidRPr="00A4499B" w14:paraId="2439FAD9" w14:textId="77777777" w:rsidTr="007625D0">
        <w:trPr>
          <w:trHeight w:val="370"/>
          <w:jc w:val="center"/>
        </w:trPr>
        <w:tc>
          <w:tcPr>
            <w:tcW w:w="529" w:type="dxa"/>
            <w:vMerge w:val="restart"/>
            <w:shd w:val="clear" w:color="auto" w:fill="D9D9D9" w:themeFill="background1" w:themeFillShade="D9"/>
            <w:noWrap/>
            <w:vAlign w:val="center"/>
            <w:hideMark/>
          </w:tcPr>
          <w:p w14:paraId="70DB8484" w14:textId="77777777" w:rsidR="002C5650" w:rsidRPr="00587B73" w:rsidRDefault="002C5650" w:rsidP="007625D0">
            <w:pPr>
              <w:spacing w:after="0" w:line="240" w:lineRule="auto"/>
              <w:jc w:val="center"/>
              <w:rPr>
                <w:b/>
                <w:color w:val="000000"/>
                <w:sz w:val="16"/>
                <w:szCs w:val="18"/>
                <w:lang w:eastAsia="es-MX"/>
              </w:rPr>
            </w:pPr>
            <w:r w:rsidRPr="00587B73">
              <w:rPr>
                <w:b/>
                <w:color w:val="3A3838"/>
                <w:sz w:val="16"/>
                <w:szCs w:val="18"/>
                <w:lang w:eastAsia="es-MX"/>
              </w:rPr>
              <w:t>FID</w:t>
            </w:r>
          </w:p>
        </w:tc>
        <w:tc>
          <w:tcPr>
            <w:tcW w:w="1036" w:type="dxa"/>
            <w:shd w:val="clear" w:color="auto" w:fill="D9D9D9" w:themeFill="background1" w:themeFillShade="D9"/>
            <w:noWrap/>
            <w:vAlign w:val="center"/>
          </w:tcPr>
          <w:p w14:paraId="3077C140" w14:textId="77777777" w:rsidR="002C5650" w:rsidRPr="00587B73" w:rsidRDefault="002C5650" w:rsidP="007625D0">
            <w:pPr>
              <w:spacing w:after="0" w:line="240" w:lineRule="auto"/>
              <w:jc w:val="center"/>
              <w:rPr>
                <w:b/>
                <w:sz w:val="14"/>
                <w:szCs w:val="16"/>
                <w:lang w:eastAsia="es-MX"/>
              </w:rPr>
            </w:pPr>
            <w:r w:rsidRPr="00587B73">
              <w:rPr>
                <w:b/>
                <w:sz w:val="14"/>
                <w:szCs w:val="16"/>
                <w:lang w:eastAsia="es-MX"/>
              </w:rPr>
              <w:t>Resultados</w:t>
            </w:r>
          </w:p>
        </w:tc>
        <w:tc>
          <w:tcPr>
            <w:tcW w:w="1134" w:type="dxa"/>
            <w:gridSpan w:val="2"/>
            <w:shd w:val="clear" w:color="auto" w:fill="F2F2F2" w:themeFill="background1" w:themeFillShade="F2"/>
            <w:vAlign w:val="center"/>
          </w:tcPr>
          <w:p w14:paraId="7D3D937B" w14:textId="77777777" w:rsidR="002C5650" w:rsidRPr="00CA0DFA" w:rsidRDefault="002C5650" w:rsidP="007625D0">
            <w:pPr>
              <w:spacing w:after="0" w:line="240" w:lineRule="auto"/>
              <w:rPr>
                <w:color w:val="3A3838"/>
                <w:sz w:val="14"/>
                <w:szCs w:val="16"/>
                <w:lang w:eastAsia="es-MX"/>
              </w:rPr>
            </w:pPr>
            <w:r w:rsidRPr="00CA0DFA">
              <w:rPr>
                <w:color w:val="3A3838"/>
                <w:sz w:val="14"/>
                <w:szCs w:val="16"/>
                <w:lang w:eastAsia="es-MX"/>
              </w:rPr>
              <w:t>Indicador FID</w:t>
            </w:r>
            <w:r>
              <w:rPr>
                <w:color w:val="3A3838"/>
                <w:sz w:val="14"/>
                <w:szCs w:val="16"/>
                <w:lang w:eastAsia="es-MX"/>
              </w:rPr>
              <w:t xml:space="preserve"> Estratégico</w:t>
            </w:r>
          </w:p>
        </w:tc>
        <w:tc>
          <w:tcPr>
            <w:tcW w:w="992" w:type="dxa"/>
            <w:gridSpan w:val="2"/>
            <w:shd w:val="clear" w:color="auto" w:fill="auto"/>
            <w:vAlign w:val="center"/>
            <w:hideMark/>
          </w:tcPr>
          <w:p w14:paraId="3E4FD0B7" w14:textId="77777777" w:rsidR="002C5650" w:rsidRPr="000A2CB1" w:rsidRDefault="002C5650" w:rsidP="007625D0">
            <w:pPr>
              <w:spacing w:after="0" w:line="240" w:lineRule="auto"/>
              <w:jc w:val="center"/>
              <w:rPr>
                <w:color w:val="3A3838"/>
                <w:sz w:val="16"/>
                <w:szCs w:val="16"/>
                <w:lang w:eastAsia="es-MX"/>
              </w:rPr>
            </w:pPr>
            <w:r w:rsidRPr="000A2CB1">
              <w:rPr>
                <w:i/>
                <w:iCs/>
                <w:color w:val="3A3838"/>
                <w:sz w:val="16"/>
                <w:szCs w:val="16"/>
                <w:lang w:eastAsia="es-MX"/>
              </w:rPr>
              <w:t>N/D</w:t>
            </w:r>
          </w:p>
        </w:tc>
        <w:tc>
          <w:tcPr>
            <w:tcW w:w="850" w:type="dxa"/>
            <w:shd w:val="clear" w:color="auto" w:fill="auto"/>
            <w:vAlign w:val="center"/>
          </w:tcPr>
          <w:p w14:paraId="1706E036" w14:textId="77777777" w:rsidR="002C5650" w:rsidRPr="000A2CB1" w:rsidRDefault="002C5650" w:rsidP="007625D0">
            <w:pPr>
              <w:spacing w:after="0" w:line="240" w:lineRule="auto"/>
              <w:jc w:val="center"/>
              <w:rPr>
                <w:i/>
                <w:iCs/>
                <w:color w:val="3A3838"/>
                <w:sz w:val="16"/>
                <w:szCs w:val="16"/>
                <w:lang w:eastAsia="es-MX"/>
              </w:rPr>
            </w:pPr>
            <w:r w:rsidRPr="000A2CB1">
              <w:rPr>
                <w:i/>
                <w:iCs/>
                <w:color w:val="3A3838"/>
                <w:sz w:val="16"/>
                <w:szCs w:val="16"/>
                <w:lang w:eastAsia="es-MX"/>
              </w:rPr>
              <w:t>N/D</w:t>
            </w:r>
          </w:p>
        </w:tc>
        <w:tc>
          <w:tcPr>
            <w:tcW w:w="1124" w:type="dxa"/>
            <w:gridSpan w:val="2"/>
            <w:shd w:val="clear" w:color="auto" w:fill="auto"/>
            <w:vAlign w:val="center"/>
          </w:tcPr>
          <w:p w14:paraId="7DD44863" w14:textId="77777777" w:rsidR="002C5650" w:rsidRPr="000A2CB1" w:rsidRDefault="002C5650" w:rsidP="007625D0">
            <w:pPr>
              <w:spacing w:after="0" w:line="240" w:lineRule="auto"/>
              <w:jc w:val="center"/>
              <w:rPr>
                <w:i/>
                <w:iCs/>
                <w:color w:val="3A3838"/>
                <w:sz w:val="16"/>
                <w:szCs w:val="16"/>
                <w:lang w:eastAsia="es-MX"/>
              </w:rPr>
            </w:pPr>
            <w:r w:rsidRPr="000A2CB1">
              <w:rPr>
                <w:i/>
                <w:iCs/>
                <w:color w:val="3A3838"/>
                <w:sz w:val="16"/>
                <w:szCs w:val="16"/>
                <w:lang w:eastAsia="es-MX"/>
              </w:rPr>
              <w:t>N/D</w:t>
            </w:r>
          </w:p>
        </w:tc>
        <w:tc>
          <w:tcPr>
            <w:tcW w:w="851" w:type="dxa"/>
            <w:shd w:val="clear" w:color="auto" w:fill="auto"/>
            <w:vAlign w:val="center"/>
          </w:tcPr>
          <w:p w14:paraId="53E9F6D3" w14:textId="77777777" w:rsidR="002C5650" w:rsidRPr="000A2CB1" w:rsidRDefault="002C5650" w:rsidP="007625D0">
            <w:pPr>
              <w:spacing w:after="0" w:line="240" w:lineRule="auto"/>
              <w:jc w:val="center"/>
              <w:rPr>
                <w:i/>
                <w:iCs/>
                <w:color w:val="3A3838"/>
                <w:sz w:val="16"/>
                <w:szCs w:val="16"/>
                <w:lang w:eastAsia="es-MX"/>
              </w:rPr>
            </w:pPr>
            <w:r w:rsidRPr="000A2CB1">
              <w:rPr>
                <w:i/>
                <w:iCs/>
                <w:color w:val="3A3838"/>
                <w:sz w:val="16"/>
                <w:szCs w:val="16"/>
                <w:lang w:eastAsia="es-MX"/>
              </w:rPr>
              <w:t>N/D</w:t>
            </w:r>
          </w:p>
        </w:tc>
        <w:tc>
          <w:tcPr>
            <w:tcW w:w="850" w:type="dxa"/>
            <w:shd w:val="clear" w:color="auto" w:fill="auto"/>
            <w:vAlign w:val="center"/>
          </w:tcPr>
          <w:p w14:paraId="51AED60B" w14:textId="77777777" w:rsidR="002C5650" w:rsidRPr="000A2CB1" w:rsidRDefault="002C5650" w:rsidP="007625D0">
            <w:pPr>
              <w:spacing w:after="0" w:line="240" w:lineRule="auto"/>
              <w:jc w:val="center"/>
              <w:rPr>
                <w:i/>
                <w:iCs/>
                <w:color w:val="3A3838"/>
                <w:sz w:val="16"/>
                <w:szCs w:val="16"/>
                <w:lang w:eastAsia="es-MX"/>
              </w:rPr>
            </w:pPr>
            <w:r w:rsidRPr="000A2CB1">
              <w:rPr>
                <w:i/>
                <w:iCs/>
                <w:color w:val="3A3838"/>
                <w:sz w:val="16"/>
                <w:szCs w:val="16"/>
                <w:lang w:eastAsia="es-MX"/>
              </w:rPr>
              <w:t>N/D</w:t>
            </w:r>
          </w:p>
        </w:tc>
        <w:tc>
          <w:tcPr>
            <w:tcW w:w="861" w:type="dxa"/>
            <w:gridSpan w:val="2"/>
            <w:shd w:val="clear" w:color="auto" w:fill="auto"/>
            <w:vAlign w:val="center"/>
          </w:tcPr>
          <w:p w14:paraId="3B563239" w14:textId="77777777" w:rsidR="002C5650" w:rsidRPr="000A2CB1" w:rsidRDefault="002C5650" w:rsidP="007625D0">
            <w:pPr>
              <w:spacing w:after="0" w:line="240" w:lineRule="auto"/>
              <w:jc w:val="center"/>
              <w:rPr>
                <w:i/>
                <w:iCs/>
                <w:color w:val="3A3838"/>
                <w:sz w:val="16"/>
                <w:szCs w:val="16"/>
                <w:lang w:eastAsia="es-MX"/>
              </w:rPr>
            </w:pPr>
            <w:r w:rsidRPr="000A2CB1">
              <w:rPr>
                <w:i/>
                <w:iCs/>
                <w:color w:val="3A3838"/>
                <w:sz w:val="16"/>
                <w:szCs w:val="16"/>
                <w:lang w:eastAsia="es-MX"/>
              </w:rPr>
              <w:t>N/D</w:t>
            </w:r>
          </w:p>
        </w:tc>
        <w:tc>
          <w:tcPr>
            <w:tcW w:w="1407" w:type="dxa"/>
            <w:gridSpan w:val="2"/>
            <w:shd w:val="clear" w:color="auto" w:fill="auto"/>
            <w:vAlign w:val="center"/>
            <w:hideMark/>
          </w:tcPr>
          <w:p w14:paraId="74D18075" w14:textId="77777777" w:rsidR="002C5650" w:rsidRPr="003537D2" w:rsidRDefault="002C5650" w:rsidP="007625D0">
            <w:pPr>
              <w:spacing w:after="0" w:line="240" w:lineRule="auto"/>
              <w:jc w:val="center"/>
              <w:rPr>
                <w:i/>
                <w:iCs/>
                <w:color w:val="3A3838"/>
                <w:sz w:val="18"/>
                <w:szCs w:val="18"/>
                <w:lang w:eastAsia="es-MX"/>
              </w:rPr>
            </w:pPr>
          </w:p>
        </w:tc>
      </w:tr>
      <w:tr w:rsidR="002C5650" w:rsidRPr="00A4499B" w14:paraId="132A8FC1" w14:textId="77777777" w:rsidTr="007625D0">
        <w:trPr>
          <w:trHeight w:val="370"/>
          <w:jc w:val="center"/>
        </w:trPr>
        <w:tc>
          <w:tcPr>
            <w:tcW w:w="529" w:type="dxa"/>
            <w:vMerge/>
            <w:shd w:val="clear" w:color="auto" w:fill="D9D9D9" w:themeFill="background1" w:themeFillShade="D9"/>
            <w:noWrap/>
            <w:vAlign w:val="center"/>
          </w:tcPr>
          <w:p w14:paraId="5F591180" w14:textId="77777777" w:rsidR="002C5650" w:rsidRPr="00C5509E" w:rsidRDefault="002C5650" w:rsidP="007625D0">
            <w:pPr>
              <w:spacing w:after="0" w:line="240" w:lineRule="auto"/>
              <w:rPr>
                <w:color w:val="3A3838"/>
                <w:sz w:val="16"/>
                <w:szCs w:val="18"/>
                <w:lang w:eastAsia="es-MX"/>
              </w:rPr>
            </w:pPr>
          </w:p>
        </w:tc>
        <w:tc>
          <w:tcPr>
            <w:tcW w:w="1036" w:type="dxa"/>
            <w:shd w:val="clear" w:color="auto" w:fill="D9D9D9" w:themeFill="background1" w:themeFillShade="D9"/>
            <w:noWrap/>
            <w:vAlign w:val="center"/>
          </w:tcPr>
          <w:p w14:paraId="77013DF4" w14:textId="77777777" w:rsidR="002C5650" w:rsidRPr="00587B73" w:rsidRDefault="002C5650" w:rsidP="007625D0">
            <w:pPr>
              <w:spacing w:after="0" w:line="240" w:lineRule="auto"/>
              <w:jc w:val="center"/>
              <w:rPr>
                <w:b/>
                <w:sz w:val="14"/>
                <w:szCs w:val="16"/>
                <w:lang w:eastAsia="es-MX"/>
              </w:rPr>
            </w:pPr>
            <w:r w:rsidRPr="00587B73">
              <w:rPr>
                <w:b/>
                <w:sz w:val="14"/>
                <w:szCs w:val="16"/>
                <w:lang w:eastAsia="es-MX"/>
              </w:rPr>
              <w:t>Gestión</w:t>
            </w:r>
          </w:p>
        </w:tc>
        <w:tc>
          <w:tcPr>
            <w:tcW w:w="1134" w:type="dxa"/>
            <w:gridSpan w:val="2"/>
            <w:shd w:val="clear" w:color="auto" w:fill="F2F2F2" w:themeFill="background1" w:themeFillShade="F2"/>
            <w:vAlign w:val="center"/>
          </w:tcPr>
          <w:p w14:paraId="05B2AD69" w14:textId="77777777" w:rsidR="002C5650" w:rsidRPr="00CA0DFA" w:rsidRDefault="002C5650" w:rsidP="007625D0">
            <w:pPr>
              <w:spacing w:after="0" w:line="240" w:lineRule="auto"/>
              <w:rPr>
                <w:color w:val="3A3838"/>
                <w:sz w:val="14"/>
                <w:szCs w:val="16"/>
                <w:lang w:eastAsia="es-MX"/>
              </w:rPr>
            </w:pPr>
            <w:r w:rsidRPr="00CA0DFA">
              <w:rPr>
                <w:color w:val="3A3838"/>
                <w:sz w:val="14"/>
                <w:szCs w:val="16"/>
                <w:lang w:eastAsia="es-MX"/>
              </w:rPr>
              <w:t>Indicador FID</w:t>
            </w:r>
            <w:r>
              <w:rPr>
                <w:color w:val="3A3838"/>
                <w:sz w:val="14"/>
                <w:szCs w:val="16"/>
                <w:lang w:eastAsia="es-MX"/>
              </w:rPr>
              <w:t xml:space="preserve"> Gestión</w:t>
            </w:r>
          </w:p>
        </w:tc>
        <w:tc>
          <w:tcPr>
            <w:tcW w:w="992" w:type="dxa"/>
            <w:gridSpan w:val="2"/>
            <w:shd w:val="clear" w:color="auto" w:fill="auto"/>
            <w:vAlign w:val="center"/>
          </w:tcPr>
          <w:p w14:paraId="32B33AAF" w14:textId="77777777" w:rsidR="002C5650" w:rsidRPr="000A2CB1" w:rsidRDefault="002C5650" w:rsidP="007625D0">
            <w:pPr>
              <w:spacing w:after="0" w:line="240" w:lineRule="auto"/>
              <w:jc w:val="center"/>
              <w:rPr>
                <w:color w:val="3A3838"/>
                <w:sz w:val="16"/>
                <w:szCs w:val="16"/>
                <w:lang w:eastAsia="es-MX"/>
              </w:rPr>
            </w:pPr>
            <w:r w:rsidRPr="000A2CB1">
              <w:rPr>
                <w:i/>
                <w:iCs/>
                <w:color w:val="3A3838"/>
                <w:sz w:val="16"/>
                <w:szCs w:val="16"/>
                <w:lang w:eastAsia="es-MX"/>
              </w:rPr>
              <w:t>N/D</w:t>
            </w:r>
          </w:p>
        </w:tc>
        <w:tc>
          <w:tcPr>
            <w:tcW w:w="850" w:type="dxa"/>
            <w:shd w:val="clear" w:color="auto" w:fill="auto"/>
            <w:vAlign w:val="center"/>
          </w:tcPr>
          <w:p w14:paraId="20DF257E" w14:textId="77777777" w:rsidR="002C5650" w:rsidRPr="000A2CB1" w:rsidRDefault="002C5650" w:rsidP="007625D0">
            <w:pPr>
              <w:spacing w:after="0" w:line="240" w:lineRule="auto"/>
              <w:jc w:val="center"/>
              <w:rPr>
                <w:i/>
                <w:iCs/>
                <w:color w:val="3A3838"/>
                <w:sz w:val="16"/>
                <w:szCs w:val="16"/>
                <w:lang w:eastAsia="es-MX"/>
              </w:rPr>
            </w:pPr>
            <w:r w:rsidRPr="000A2CB1">
              <w:rPr>
                <w:i/>
                <w:iCs/>
                <w:color w:val="3A3838"/>
                <w:sz w:val="16"/>
                <w:szCs w:val="16"/>
                <w:lang w:eastAsia="es-MX"/>
              </w:rPr>
              <w:t>N/D</w:t>
            </w:r>
          </w:p>
        </w:tc>
        <w:tc>
          <w:tcPr>
            <w:tcW w:w="1124" w:type="dxa"/>
            <w:gridSpan w:val="2"/>
            <w:shd w:val="clear" w:color="auto" w:fill="auto"/>
            <w:vAlign w:val="center"/>
          </w:tcPr>
          <w:p w14:paraId="2BAE050D" w14:textId="77777777" w:rsidR="002C5650" w:rsidRPr="000A2CB1" w:rsidRDefault="002C5650" w:rsidP="007625D0">
            <w:pPr>
              <w:spacing w:after="0" w:line="240" w:lineRule="auto"/>
              <w:jc w:val="center"/>
              <w:rPr>
                <w:i/>
                <w:iCs/>
                <w:color w:val="3A3838"/>
                <w:sz w:val="16"/>
                <w:szCs w:val="16"/>
                <w:lang w:eastAsia="es-MX"/>
              </w:rPr>
            </w:pPr>
            <w:r w:rsidRPr="000A2CB1">
              <w:rPr>
                <w:i/>
                <w:iCs/>
                <w:color w:val="3A3838"/>
                <w:sz w:val="16"/>
                <w:szCs w:val="16"/>
                <w:lang w:eastAsia="es-MX"/>
              </w:rPr>
              <w:t>N/D</w:t>
            </w:r>
          </w:p>
        </w:tc>
        <w:tc>
          <w:tcPr>
            <w:tcW w:w="851" w:type="dxa"/>
            <w:shd w:val="clear" w:color="auto" w:fill="auto"/>
            <w:vAlign w:val="center"/>
          </w:tcPr>
          <w:p w14:paraId="4E0498FE" w14:textId="77777777" w:rsidR="002C5650" w:rsidRPr="000A2CB1" w:rsidRDefault="002C5650" w:rsidP="007625D0">
            <w:pPr>
              <w:spacing w:after="0" w:line="240" w:lineRule="auto"/>
              <w:jc w:val="center"/>
              <w:rPr>
                <w:i/>
                <w:iCs/>
                <w:color w:val="3A3838"/>
                <w:sz w:val="16"/>
                <w:szCs w:val="16"/>
                <w:lang w:eastAsia="es-MX"/>
              </w:rPr>
            </w:pPr>
            <w:r w:rsidRPr="000A2CB1">
              <w:rPr>
                <w:i/>
                <w:iCs/>
                <w:color w:val="3A3838"/>
                <w:sz w:val="16"/>
                <w:szCs w:val="16"/>
                <w:lang w:eastAsia="es-MX"/>
              </w:rPr>
              <w:t>N/D</w:t>
            </w:r>
          </w:p>
        </w:tc>
        <w:tc>
          <w:tcPr>
            <w:tcW w:w="850" w:type="dxa"/>
            <w:shd w:val="clear" w:color="auto" w:fill="auto"/>
            <w:vAlign w:val="center"/>
          </w:tcPr>
          <w:p w14:paraId="216E16E0" w14:textId="77777777" w:rsidR="002C5650" w:rsidRPr="000A2CB1" w:rsidRDefault="002C5650" w:rsidP="007625D0">
            <w:pPr>
              <w:spacing w:after="0" w:line="240" w:lineRule="auto"/>
              <w:jc w:val="center"/>
              <w:rPr>
                <w:i/>
                <w:iCs/>
                <w:color w:val="3A3838"/>
                <w:sz w:val="16"/>
                <w:szCs w:val="16"/>
                <w:lang w:eastAsia="es-MX"/>
              </w:rPr>
            </w:pPr>
            <w:r w:rsidRPr="000A2CB1">
              <w:rPr>
                <w:i/>
                <w:iCs/>
                <w:color w:val="3A3838"/>
                <w:sz w:val="16"/>
                <w:szCs w:val="16"/>
                <w:lang w:eastAsia="es-MX"/>
              </w:rPr>
              <w:t>N/D</w:t>
            </w:r>
          </w:p>
        </w:tc>
        <w:tc>
          <w:tcPr>
            <w:tcW w:w="861" w:type="dxa"/>
            <w:gridSpan w:val="2"/>
            <w:shd w:val="clear" w:color="auto" w:fill="auto"/>
            <w:vAlign w:val="center"/>
          </w:tcPr>
          <w:p w14:paraId="1770579C" w14:textId="77777777" w:rsidR="002C5650" w:rsidRPr="000A2CB1" w:rsidRDefault="002C5650" w:rsidP="007625D0">
            <w:pPr>
              <w:spacing w:after="0" w:line="240" w:lineRule="auto"/>
              <w:jc w:val="center"/>
              <w:rPr>
                <w:i/>
                <w:iCs/>
                <w:color w:val="3A3838"/>
                <w:sz w:val="16"/>
                <w:szCs w:val="16"/>
                <w:lang w:eastAsia="es-MX"/>
              </w:rPr>
            </w:pPr>
            <w:r w:rsidRPr="000A2CB1">
              <w:rPr>
                <w:i/>
                <w:iCs/>
                <w:color w:val="3A3838"/>
                <w:sz w:val="16"/>
                <w:szCs w:val="16"/>
                <w:lang w:eastAsia="es-MX"/>
              </w:rPr>
              <w:t>N/D</w:t>
            </w:r>
          </w:p>
        </w:tc>
        <w:tc>
          <w:tcPr>
            <w:tcW w:w="1407" w:type="dxa"/>
            <w:gridSpan w:val="2"/>
            <w:shd w:val="clear" w:color="auto" w:fill="auto"/>
            <w:vAlign w:val="center"/>
          </w:tcPr>
          <w:p w14:paraId="4BDDB30B" w14:textId="77777777" w:rsidR="002C5650" w:rsidRPr="003537D2" w:rsidRDefault="002C5650" w:rsidP="007625D0">
            <w:pPr>
              <w:spacing w:after="0" w:line="240" w:lineRule="auto"/>
              <w:jc w:val="center"/>
              <w:rPr>
                <w:i/>
                <w:iCs/>
                <w:color w:val="3A3838"/>
                <w:sz w:val="18"/>
                <w:szCs w:val="18"/>
                <w:lang w:eastAsia="es-MX"/>
              </w:rPr>
            </w:pPr>
          </w:p>
        </w:tc>
      </w:tr>
    </w:tbl>
    <w:p w14:paraId="23637173" w14:textId="2C9955F4" w:rsidR="00587B73" w:rsidRDefault="00587B73">
      <w:pPr>
        <w:spacing w:line="276" w:lineRule="auto"/>
        <w:jc w:val="left"/>
        <w:rPr>
          <w:lang w:val="es-ES"/>
        </w:rPr>
      </w:pPr>
    </w:p>
    <w:tbl>
      <w:tblPr>
        <w:tblW w:w="9644"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0"/>
        <w:gridCol w:w="529"/>
        <w:gridCol w:w="1036"/>
        <w:gridCol w:w="1407"/>
        <w:gridCol w:w="709"/>
        <w:gridCol w:w="1134"/>
        <w:gridCol w:w="992"/>
        <w:gridCol w:w="851"/>
        <w:gridCol w:w="850"/>
        <w:gridCol w:w="567"/>
        <w:gridCol w:w="567"/>
        <w:gridCol w:w="979"/>
        <w:gridCol w:w="13"/>
      </w:tblGrid>
      <w:tr w:rsidR="002C5650" w:rsidRPr="00587B73" w14:paraId="1D721065" w14:textId="77777777" w:rsidTr="008863F5">
        <w:trPr>
          <w:gridAfter w:val="1"/>
          <w:wAfter w:w="13" w:type="dxa"/>
          <w:trHeight w:val="340"/>
          <w:tblHeader/>
          <w:jc w:val="center"/>
        </w:trPr>
        <w:tc>
          <w:tcPr>
            <w:tcW w:w="9631" w:type="dxa"/>
            <w:gridSpan w:val="1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1739BF71" w14:textId="43058194" w:rsidR="002C5650" w:rsidRPr="002C5650" w:rsidRDefault="002C5650" w:rsidP="007625D0">
            <w:pPr>
              <w:spacing w:after="0" w:line="240" w:lineRule="auto"/>
              <w:jc w:val="center"/>
              <w:rPr>
                <w:b/>
                <w:color w:val="FFFFFF" w:themeColor="background1"/>
                <w:lang w:eastAsia="es-MX"/>
              </w:rPr>
            </w:pPr>
            <w:r w:rsidRPr="002C5650">
              <w:rPr>
                <w:b/>
                <w:color w:val="FFFFFF" w:themeColor="background1"/>
                <w:lang w:eastAsia="es-MX"/>
              </w:rPr>
              <w:lastRenderedPageBreak/>
              <w:t>Características de las metas</w:t>
            </w:r>
          </w:p>
        </w:tc>
      </w:tr>
      <w:tr w:rsidR="002C5650" w:rsidRPr="00587B73" w14:paraId="526383DE" w14:textId="77777777" w:rsidTr="008863F5">
        <w:trPr>
          <w:gridBefore w:val="1"/>
          <w:wBefore w:w="10" w:type="dxa"/>
          <w:trHeight w:val="798"/>
          <w:jc w:val="center"/>
        </w:trPr>
        <w:tc>
          <w:tcPr>
            <w:tcW w:w="529" w:type="dxa"/>
            <w:vMerge w:val="restart"/>
            <w:shd w:val="clear" w:color="auto" w:fill="D9D9D9" w:themeFill="background1" w:themeFillShade="D9"/>
            <w:vAlign w:val="center"/>
            <w:hideMark/>
          </w:tcPr>
          <w:p w14:paraId="3BEBAAF7" w14:textId="77777777" w:rsidR="002C5650" w:rsidRPr="00587B73" w:rsidRDefault="002C5650" w:rsidP="007625D0">
            <w:pPr>
              <w:spacing w:after="0" w:line="240" w:lineRule="auto"/>
              <w:jc w:val="center"/>
              <w:rPr>
                <w:b/>
                <w:color w:val="3A3838"/>
                <w:sz w:val="18"/>
                <w:szCs w:val="18"/>
                <w:lang w:eastAsia="es-MX"/>
              </w:rPr>
            </w:pPr>
            <w:r w:rsidRPr="00587B73">
              <w:rPr>
                <w:b/>
                <w:color w:val="3A3838"/>
                <w:sz w:val="18"/>
                <w:szCs w:val="18"/>
                <w:lang w:eastAsia="es-MX"/>
              </w:rPr>
              <w:t>MIR</w:t>
            </w:r>
          </w:p>
        </w:tc>
        <w:tc>
          <w:tcPr>
            <w:tcW w:w="1036" w:type="dxa"/>
            <w:shd w:val="clear" w:color="auto" w:fill="D9D9D9" w:themeFill="background1" w:themeFillShade="D9"/>
            <w:vAlign w:val="center"/>
            <w:hideMark/>
          </w:tcPr>
          <w:p w14:paraId="5B0A8904" w14:textId="77777777" w:rsidR="002C5650" w:rsidRPr="00587B73" w:rsidRDefault="002C5650" w:rsidP="007625D0">
            <w:pPr>
              <w:spacing w:after="0" w:line="240" w:lineRule="auto"/>
              <w:jc w:val="center"/>
              <w:rPr>
                <w:b/>
                <w:color w:val="3A3838"/>
                <w:sz w:val="14"/>
                <w:szCs w:val="16"/>
                <w:lang w:eastAsia="es-MX"/>
              </w:rPr>
            </w:pPr>
            <w:r w:rsidRPr="00587B73">
              <w:rPr>
                <w:b/>
                <w:color w:val="3A3838"/>
                <w:sz w:val="14"/>
                <w:szCs w:val="16"/>
                <w:lang w:eastAsia="es-MX"/>
              </w:rPr>
              <w:t>Nivel de objetivo</w:t>
            </w:r>
          </w:p>
        </w:tc>
        <w:tc>
          <w:tcPr>
            <w:tcW w:w="1407" w:type="dxa"/>
            <w:shd w:val="clear" w:color="auto" w:fill="D9D9D9" w:themeFill="background1" w:themeFillShade="D9"/>
            <w:vAlign w:val="center"/>
            <w:hideMark/>
          </w:tcPr>
          <w:p w14:paraId="3E373CA3" w14:textId="77777777" w:rsidR="002C5650" w:rsidRPr="00587B73" w:rsidRDefault="002C5650" w:rsidP="007625D0">
            <w:pPr>
              <w:spacing w:after="0" w:line="240" w:lineRule="auto"/>
              <w:jc w:val="center"/>
              <w:rPr>
                <w:b/>
                <w:color w:val="3A3838"/>
                <w:sz w:val="14"/>
                <w:szCs w:val="15"/>
                <w:lang w:eastAsia="es-MX"/>
              </w:rPr>
            </w:pPr>
            <w:r w:rsidRPr="00587B73">
              <w:rPr>
                <w:b/>
                <w:color w:val="3A3838"/>
                <w:sz w:val="14"/>
                <w:szCs w:val="15"/>
                <w:lang w:eastAsia="es-MX"/>
              </w:rPr>
              <w:t>Nombre del indicador</w:t>
            </w:r>
          </w:p>
        </w:tc>
        <w:tc>
          <w:tcPr>
            <w:tcW w:w="709" w:type="dxa"/>
            <w:shd w:val="clear" w:color="auto" w:fill="D9D9D9" w:themeFill="background1" w:themeFillShade="D9"/>
            <w:vAlign w:val="center"/>
            <w:hideMark/>
          </w:tcPr>
          <w:p w14:paraId="681E1F6A" w14:textId="77777777" w:rsidR="002C5650" w:rsidRPr="005B304B" w:rsidRDefault="002C5650" w:rsidP="007625D0">
            <w:pPr>
              <w:spacing w:after="0" w:line="240" w:lineRule="auto"/>
              <w:jc w:val="center"/>
              <w:rPr>
                <w:b/>
                <w:color w:val="3A3838"/>
                <w:sz w:val="16"/>
                <w:szCs w:val="16"/>
                <w:lang w:eastAsia="es-MX"/>
              </w:rPr>
            </w:pPr>
            <w:r w:rsidRPr="005B304B">
              <w:rPr>
                <w:b/>
                <w:color w:val="3A3838"/>
                <w:sz w:val="16"/>
                <w:szCs w:val="16"/>
                <w:lang w:eastAsia="es-MX"/>
              </w:rPr>
              <w:t>Meta</w:t>
            </w:r>
          </w:p>
        </w:tc>
        <w:tc>
          <w:tcPr>
            <w:tcW w:w="1134" w:type="dxa"/>
            <w:shd w:val="clear" w:color="auto" w:fill="D9D9D9" w:themeFill="background1" w:themeFillShade="D9"/>
            <w:vAlign w:val="center"/>
            <w:hideMark/>
          </w:tcPr>
          <w:p w14:paraId="66A81C6B" w14:textId="77777777" w:rsidR="002C5650" w:rsidRPr="005B304B" w:rsidRDefault="002C5650" w:rsidP="007625D0">
            <w:pPr>
              <w:spacing w:after="0" w:line="240" w:lineRule="auto"/>
              <w:jc w:val="center"/>
              <w:rPr>
                <w:b/>
                <w:color w:val="3A3838"/>
                <w:sz w:val="16"/>
                <w:szCs w:val="16"/>
                <w:lang w:eastAsia="es-MX"/>
              </w:rPr>
            </w:pPr>
            <w:r w:rsidRPr="005B304B">
              <w:rPr>
                <w:b/>
                <w:color w:val="3A3838"/>
                <w:sz w:val="16"/>
                <w:szCs w:val="16"/>
                <w:lang w:eastAsia="es-MX"/>
              </w:rPr>
              <w:t>Método de cálculo</w:t>
            </w:r>
          </w:p>
        </w:tc>
        <w:tc>
          <w:tcPr>
            <w:tcW w:w="992" w:type="dxa"/>
            <w:shd w:val="clear" w:color="auto" w:fill="D9D9D9" w:themeFill="background1" w:themeFillShade="D9"/>
            <w:vAlign w:val="center"/>
            <w:hideMark/>
          </w:tcPr>
          <w:p w14:paraId="5A5718D3" w14:textId="77777777" w:rsidR="002C5650" w:rsidRPr="00587B73" w:rsidRDefault="002C5650" w:rsidP="007625D0">
            <w:pPr>
              <w:spacing w:after="0" w:line="240" w:lineRule="auto"/>
              <w:jc w:val="center"/>
              <w:rPr>
                <w:b/>
                <w:color w:val="3A3838"/>
                <w:sz w:val="14"/>
                <w:szCs w:val="15"/>
                <w:lang w:eastAsia="es-MX"/>
              </w:rPr>
            </w:pPr>
            <w:r w:rsidRPr="00587B73">
              <w:rPr>
                <w:b/>
                <w:color w:val="3A3838"/>
                <w:sz w:val="14"/>
                <w:szCs w:val="15"/>
                <w:lang w:eastAsia="es-MX"/>
              </w:rPr>
              <w:t>Unidad de medida</w:t>
            </w:r>
          </w:p>
        </w:tc>
        <w:tc>
          <w:tcPr>
            <w:tcW w:w="851" w:type="dxa"/>
            <w:shd w:val="clear" w:color="auto" w:fill="D9D9D9" w:themeFill="background1" w:themeFillShade="D9"/>
            <w:vAlign w:val="center"/>
            <w:hideMark/>
          </w:tcPr>
          <w:p w14:paraId="5A603C54" w14:textId="77777777" w:rsidR="002C5650" w:rsidRPr="00587B73" w:rsidRDefault="002C5650" w:rsidP="007625D0">
            <w:pPr>
              <w:spacing w:after="0" w:line="240" w:lineRule="auto"/>
              <w:jc w:val="center"/>
              <w:rPr>
                <w:b/>
                <w:color w:val="3A3838"/>
                <w:sz w:val="14"/>
                <w:szCs w:val="15"/>
                <w:lang w:eastAsia="es-MX"/>
              </w:rPr>
            </w:pPr>
            <w:r w:rsidRPr="00587B73">
              <w:rPr>
                <w:b/>
                <w:color w:val="3A3838"/>
                <w:sz w:val="14"/>
                <w:szCs w:val="15"/>
                <w:lang w:eastAsia="es-MX"/>
              </w:rPr>
              <w:t>Congruente con el sentido del indicador</w:t>
            </w:r>
          </w:p>
        </w:tc>
        <w:tc>
          <w:tcPr>
            <w:tcW w:w="850" w:type="dxa"/>
            <w:shd w:val="clear" w:color="auto" w:fill="D9D9D9" w:themeFill="background1" w:themeFillShade="D9"/>
            <w:vAlign w:val="center"/>
            <w:hideMark/>
          </w:tcPr>
          <w:p w14:paraId="38F74F03" w14:textId="77777777" w:rsidR="002C5650" w:rsidRPr="00587B73" w:rsidRDefault="002C5650" w:rsidP="007625D0">
            <w:pPr>
              <w:spacing w:after="0" w:line="240" w:lineRule="auto"/>
              <w:jc w:val="center"/>
              <w:rPr>
                <w:b/>
                <w:color w:val="3A3838"/>
                <w:sz w:val="14"/>
                <w:szCs w:val="15"/>
                <w:lang w:eastAsia="es-MX"/>
              </w:rPr>
            </w:pPr>
            <w:r w:rsidRPr="00587B73">
              <w:rPr>
                <w:b/>
                <w:color w:val="3A3838"/>
                <w:sz w:val="14"/>
                <w:szCs w:val="15"/>
                <w:lang w:eastAsia="es-MX"/>
              </w:rPr>
              <w:t>Orientada a la mejora del desempeño</w:t>
            </w:r>
          </w:p>
        </w:tc>
        <w:tc>
          <w:tcPr>
            <w:tcW w:w="567" w:type="dxa"/>
            <w:shd w:val="clear" w:color="auto" w:fill="D9D9D9" w:themeFill="background1" w:themeFillShade="D9"/>
            <w:vAlign w:val="center"/>
            <w:hideMark/>
          </w:tcPr>
          <w:p w14:paraId="029F0088" w14:textId="77777777" w:rsidR="002C5650" w:rsidRPr="00587B73" w:rsidRDefault="002C5650" w:rsidP="007625D0">
            <w:pPr>
              <w:spacing w:after="0" w:line="240" w:lineRule="auto"/>
              <w:jc w:val="center"/>
              <w:rPr>
                <w:b/>
                <w:color w:val="3A3838"/>
                <w:sz w:val="14"/>
                <w:szCs w:val="15"/>
                <w:lang w:eastAsia="es-MX"/>
              </w:rPr>
            </w:pPr>
            <w:r w:rsidRPr="00587B73">
              <w:rPr>
                <w:b/>
                <w:color w:val="3A3838"/>
                <w:sz w:val="14"/>
                <w:szCs w:val="15"/>
                <w:lang w:eastAsia="es-MX"/>
              </w:rPr>
              <w:t>Factibles pero retadoras</w:t>
            </w:r>
          </w:p>
        </w:tc>
        <w:tc>
          <w:tcPr>
            <w:tcW w:w="1559" w:type="dxa"/>
            <w:gridSpan w:val="3"/>
            <w:shd w:val="clear" w:color="auto" w:fill="D9D9D9" w:themeFill="background1" w:themeFillShade="D9"/>
            <w:vAlign w:val="center"/>
            <w:hideMark/>
          </w:tcPr>
          <w:p w14:paraId="28E41E1A" w14:textId="77777777" w:rsidR="002C5650" w:rsidRPr="00587B73" w:rsidRDefault="002C5650" w:rsidP="007625D0">
            <w:pPr>
              <w:spacing w:after="0" w:line="240" w:lineRule="auto"/>
              <w:jc w:val="center"/>
              <w:rPr>
                <w:b/>
                <w:color w:val="3A3838"/>
                <w:sz w:val="14"/>
                <w:szCs w:val="15"/>
                <w:lang w:eastAsia="es-MX"/>
              </w:rPr>
            </w:pPr>
            <w:r w:rsidRPr="00587B73">
              <w:rPr>
                <w:b/>
                <w:color w:val="3A3838"/>
                <w:sz w:val="14"/>
                <w:szCs w:val="15"/>
                <w:lang w:eastAsia="es-MX"/>
              </w:rPr>
              <w:t>Justificación</w:t>
            </w:r>
          </w:p>
        </w:tc>
      </w:tr>
      <w:tr w:rsidR="002C5650" w:rsidRPr="00D53672" w14:paraId="4E4CC89E" w14:textId="77777777" w:rsidTr="008863F5">
        <w:trPr>
          <w:gridBefore w:val="1"/>
          <w:wBefore w:w="10" w:type="dxa"/>
          <w:trHeight w:val="285"/>
          <w:jc w:val="center"/>
        </w:trPr>
        <w:tc>
          <w:tcPr>
            <w:tcW w:w="529" w:type="dxa"/>
            <w:vMerge/>
            <w:vAlign w:val="center"/>
            <w:hideMark/>
          </w:tcPr>
          <w:p w14:paraId="4EC6C3E0" w14:textId="77777777" w:rsidR="002C5650" w:rsidRPr="003537D2" w:rsidRDefault="002C5650" w:rsidP="007625D0">
            <w:pPr>
              <w:spacing w:after="0" w:line="240" w:lineRule="auto"/>
              <w:rPr>
                <w:color w:val="3A3838"/>
                <w:sz w:val="18"/>
                <w:szCs w:val="18"/>
                <w:lang w:eastAsia="es-MX"/>
              </w:rPr>
            </w:pPr>
          </w:p>
        </w:tc>
        <w:tc>
          <w:tcPr>
            <w:tcW w:w="1036" w:type="dxa"/>
            <w:shd w:val="clear" w:color="auto" w:fill="F2F2F2" w:themeFill="background1" w:themeFillShade="F2"/>
            <w:vAlign w:val="center"/>
            <w:hideMark/>
          </w:tcPr>
          <w:p w14:paraId="3A553541" w14:textId="77777777" w:rsidR="002C5650" w:rsidRPr="00D50D66" w:rsidRDefault="002C5650" w:rsidP="007625D0">
            <w:pPr>
              <w:spacing w:after="0" w:line="240" w:lineRule="auto"/>
              <w:rPr>
                <w:color w:val="3A3838"/>
                <w:sz w:val="14"/>
                <w:szCs w:val="16"/>
                <w:lang w:eastAsia="es-MX"/>
              </w:rPr>
            </w:pPr>
            <w:r w:rsidRPr="00D50D66">
              <w:rPr>
                <w:color w:val="3A3838"/>
                <w:sz w:val="14"/>
                <w:szCs w:val="16"/>
                <w:lang w:eastAsia="es-MX"/>
              </w:rPr>
              <w:t>Fin</w:t>
            </w:r>
          </w:p>
        </w:tc>
        <w:tc>
          <w:tcPr>
            <w:tcW w:w="1407" w:type="dxa"/>
            <w:shd w:val="clear" w:color="auto" w:fill="auto"/>
            <w:vAlign w:val="center"/>
            <w:hideMark/>
          </w:tcPr>
          <w:p w14:paraId="71E8C006" w14:textId="77777777" w:rsidR="002C5650" w:rsidRPr="005B304B" w:rsidRDefault="002C5650" w:rsidP="007625D0">
            <w:pPr>
              <w:spacing w:after="0" w:line="240" w:lineRule="auto"/>
              <w:rPr>
                <w:color w:val="3A3838"/>
                <w:sz w:val="14"/>
                <w:szCs w:val="14"/>
                <w:lang w:eastAsia="es-MX"/>
              </w:rPr>
            </w:pPr>
            <w:r w:rsidRPr="005B304B">
              <w:rPr>
                <w:color w:val="3A3838"/>
                <w:sz w:val="14"/>
                <w:szCs w:val="14"/>
                <w:lang w:eastAsia="es-MX"/>
              </w:rPr>
              <w:t> </w:t>
            </w:r>
          </w:p>
          <w:p w14:paraId="091B95FA" w14:textId="77777777" w:rsidR="002C5650" w:rsidRPr="005B304B" w:rsidRDefault="002C5650" w:rsidP="007625D0">
            <w:pPr>
              <w:spacing w:after="0" w:line="240" w:lineRule="auto"/>
              <w:rPr>
                <w:color w:val="3A3838"/>
                <w:sz w:val="14"/>
                <w:szCs w:val="14"/>
                <w:lang w:val="es-ES" w:eastAsia="es-MX"/>
              </w:rPr>
            </w:pPr>
            <w:r w:rsidRPr="00D53672">
              <w:rPr>
                <w:rFonts w:eastAsia="Times New Roman" w:cs="Arial"/>
                <w:noProof/>
                <w:color w:val="000000" w:themeColor="text1"/>
                <w:sz w:val="14"/>
                <w:szCs w:val="14"/>
                <w:lang w:val="es-ES" w:eastAsia="es-ES"/>
              </w:rPr>
              <w:t xml:space="preserve">Porcentaje de elementos capacitados o formados </w:t>
            </w:r>
          </w:p>
        </w:tc>
        <w:tc>
          <w:tcPr>
            <w:tcW w:w="709" w:type="dxa"/>
            <w:shd w:val="clear" w:color="auto" w:fill="auto"/>
            <w:vAlign w:val="center"/>
            <w:hideMark/>
          </w:tcPr>
          <w:p w14:paraId="02554B9A" w14:textId="77777777" w:rsidR="002C5650" w:rsidRPr="00D53672" w:rsidRDefault="002C5650" w:rsidP="007625D0">
            <w:pPr>
              <w:spacing w:after="0" w:line="240" w:lineRule="auto"/>
              <w:rPr>
                <w:color w:val="3A3838"/>
                <w:sz w:val="14"/>
                <w:szCs w:val="14"/>
                <w:lang w:eastAsia="es-MX"/>
              </w:rPr>
            </w:pPr>
            <w:r>
              <w:rPr>
                <w:color w:val="3A3838"/>
                <w:sz w:val="14"/>
                <w:szCs w:val="14"/>
                <w:lang w:eastAsia="es-MX"/>
              </w:rPr>
              <w:t>100%</w:t>
            </w:r>
          </w:p>
        </w:tc>
        <w:tc>
          <w:tcPr>
            <w:tcW w:w="1134" w:type="dxa"/>
            <w:shd w:val="clear" w:color="auto" w:fill="auto"/>
            <w:vAlign w:val="center"/>
            <w:hideMark/>
          </w:tcPr>
          <w:p w14:paraId="1D41F3C4" w14:textId="77777777" w:rsidR="002C5650" w:rsidRPr="00FC58B9" w:rsidRDefault="002C5650" w:rsidP="007625D0">
            <w:pPr>
              <w:spacing w:after="0" w:line="240" w:lineRule="auto"/>
              <w:rPr>
                <w:rFonts w:eastAsia="Times New Roman" w:cs="Arial"/>
                <w:noProof/>
                <w:color w:val="000000" w:themeColor="text1"/>
                <w:sz w:val="14"/>
                <w:szCs w:val="14"/>
                <w:lang w:val="es-ES" w:eastAsia="es-ES"/>
              </w:rPr>
            </w:pPr>
            <w:r w:rsidRPr="00FC58B9">
              <w:rPr>
                <w:rFonts w:eastAsia="Times New Roman" w:cs="Arial"/>
                <w:noProof/>
                <w:color w:val="000000" w:themeColor="text1"/>
                <w:sz w:val="14"/>
                <w:szCs w:val="14"/>
                <w:lang w:val="es-ES" w:eastAsia="es-ES"/>
              </w:rPr>
              <w:t>Número de elementos capacitados o formados en el periodo / Total de elementos estimados a capacitar o formar en el periodo) X 100</w:t>
            </w:r>
          </w:p>
        </w:tc>
        <w:tc>
          <w:tcPr>
            <w:tcW w:w="992" w:type="dxa"/>
            <w:shd w:val="clear" w:color="auto" w:fill="auto"/>
            <w:vAlign w:val="center"/>
            <w:hideMark/>
          </w:tcPr>
          <w:p w14:paraId="06316F1D" w14:textId="77777777" w:rsidR="002C5650" w:rsidRPr="00D53672" w:rsidRDefault="002C5650" w:rsidP="007625D0">
            <w:pPr>
              <w:spacing w:after="0" w:line="240" w:lineRule="auto"/>
              <w:rPr>
                <w:color w:val="3A3838"/>
                <w:sz w:val="14"/>
                <w:szCs w:val="14"/>
                <w:lang w:eastAsia="es-MX"/>
              </w:rPr>
            </w:pPr>
            <w:r w:rsidRPr="00D53672">
              <w:rPr>
                <w:color w:val="3A3838"/>
                <w:sz w:val="14"/>
                <w:szCs w:val="14"/>
                <w:lang w:eastAsia="es-MX"/>
              </w:rPr>
              <w:t> Porcentaje</w:t>
            </w:r>
          </w:p>
        </w:tc>
        <w:tc>
          <w:tcPr>
            <w:tcW w:w="851" w:type="dxa"/>
            <w:shd w:val="clear" w:color="auto" w:fill="auto"/>
            <w:vAlign w:val="center"/>
            <w:hideMark/>
          </w:tcPr>
          <w:p w14:paraId="31806BE6" w14:textId="77777777" w:rsidR="002C5650" w:rsidRPr="00D53672" w:rsidRDefault="002C5650" w:rsidP="007625D0">
            <w:pPr>
              <w:spacing w:after="0" w:line="240" w:lineRule="auto"/>
              <w:jc w:val="center"/>
              <w:rPr>
                <w:color w:val="3A3838"/>
                <w:sz w:val="14"/>
                <w:szCs w:val="14"/>
                <w:lang w:eastAsia="es-MX"/>
              </w:rPr>
            </w:pPr>
            <w:r>
              <w:rPr>
                <w:color w:val="3A3838"/>
                <w:sz w:val="14"/>
                <w:szCs w:val="14"/>
                <w:lang w:eastAsia="es-MX"/>
              </w:rPr>
              <w:t>SI</w:t>
            </w:r>
          </w:p>
        </w:tc>
        <w:tc>
          <w:tcPr>
            <w:tcW w:w="850" w:type="dxa"/>
            <w:shd w:val="clear" w:color="auto" w:fill="auto"/>
            <w:vAlign w:val="center"/>
            <w:hideMark/>
          </w:tcPr>
          <w:p w14:paraId="26B83185" w14:textId="77777777" w:rsidR="002C5650" w:rsidRPr="00D53672" w:rsidRDefault="002C5650" w:rsidP="007625D0">
            <w:pPr>
              <w:spacing w:after="0" w:line="240" w:lineRule="auto"/>
              <w:jc w:val="center"/>
              <w:rPr>
                <w:color w:val="3A3838"/>
                <w:sz w:val="14"/>
                <w:szCs w:val="14"/>
                <w:lang w:eastAsia="es-MX"/>
              </w:rPr>
            </w:pPr>
            <w:r>
              <w:rPr>
                <w:color w:val="3A3838"/>
                <w:sz w:val="14"/>
                <w:szCs w:val="14"/>
                <w:lang w:eastAsia="es-MX"/>
              </w:rPr>
              <w:t>SI</w:t>
            </w:r>
          </w:p>
        </w:tc>
        <w:tc>
          <w:tcPr>
            <w:tcW w:w="567" w:type="dxa"/>
            <w:shd w:val="clear" w:color="auto" w:fill="auto"/>
            <w:vAlign w:val="center"/>
            <w:hideMark/>
          </w:tcPr>
          <w:p w14:paraId="0350826D" w14:textId="77777777" w:rsidR="002C5650" w:rsidRPr="00D53672" w:rsidRDefault="002C5650" w:rsidP="007625D0">
            <w:pPr>
              <w:spacing w:after="0" w:line="240" w:lineRule="auto"/>
              <w:jc w:val="center"/>
              <w:rPr>
                <w:color w:val="3A3838"/>
                <w:sz w:val="14"/>
                <w:szCs w:val="14"/>
                <w:lang w:eastAsia="es-MX"/>
              </w:rPr>
            </w:pPr>
            <w:r>
              <w:rPr>
                <w:color w:val="3A3838"/>
                <w:sz w:val="14"/>
                <w:szCs w:val="14"/>
                <w:lang w:eastAsia="es-MX"/>
              </w:rPr>
              <w:t>SI</w:t>
            </w:r>
          </w:p>
        </w:tc>
        <w:tc>
          <w:tcPr>
            <w:tcW w:w="1559" w:type="dxa"/>
            <w:gridSpan w:val="3"/>
            <w:shd w:val="clear" w:color="auto" w:fill="auto"/>
            <w:vAlign w:val="center"/>
            <w:hideMark/>
          </w:tcPr>
          <w:p w14:paraId="42A85189" w14:textId="77777777" w:rsidR="002C5650" w:rsidRPr="00D53672" w:rsidRDefault="002C5650" w:rsidP="007625D0">
            <w:pPr>
              <w:spacing w:after="0" w:line="240" w:lineRule="auto"/>
              <w:rPr>
                <w:color w:val="3A3838"/>
                <w:sz w:val="14"/>
                <w:szCs w:val="14"/>
                <w:lang w:eastAsia="es-MX"/>
              </w:rPr>
            </w:pPr>
            <w:r w:rsidRPr="00D53672">
              <w:rPr>
                <w:color w:val="3A3838"/>
                <w:sz w:val="14"/>
                <w:szCs w:val="14"/>
                <w:lang w:eastAsia="es-MX"/>
              </w:rPr>
              <w:t>.</w:t>
            </w:r>
          </w:p>
        </w:tc>
      </w:tr>
      <w:tr w:rsidR="002C5650" w:rsidRPr="00A4499B" w14:paraId="04CED768" w14:textId="77777777" w:rsidTr="008863F5">
        <w:trPr>
          <w:gridBefore w:val="1"/>
          <w:wBefore w:w="10" w:type="dxa"/>
          <w:trHeight w:val="285"/>
          <w:jc w:val="center"/>
        </w:trPr>
        <w:tc>
          <w:tcPr>
            <w:tcW w:w="529" w:type="dxa"/>
            <w:vMerge/>
            <w:vAlign w:val="center"/>
            <w:hideMark/>
          </w:tcPr>
          <w:p w14:paraId="72B929B1" w14:textId="77777777" w:rsidR="002C5650" w:rsidRPr="003537D2" w:rsidRDefault="002C5650" w:rsidP="007625D0">
            <w:pPr>
              <w:spacing w:after="0" w:line="240" w:lineRule="auto"/>
              <w:rPr>
                <w:color w:val="3A3838"/>
                <w:sz w:val="18"/>
                <w:szCs w:val="18"/>
                <w:lang w:eastAsia="es-MX"/>
              </w:rPr>
            </w:pPr>
          </w:p>
        </w:tc>
        <w:tc>
          <w:tcPr>
            <w:tcW w:w="1036" w:type="dxa"/>
            <w:vMerge w:val="restart"/>
            <w:shd w:val="clear" w:color="auto" w:fill="F2F2F2" w:themeFill="background1" w:themeFillShade="F2"/>
            <w:noWrap/>
            <w:vAlign w:val="center"/>
            <w:hideMark/>
          </w:tcPr>
          <w:p w14:paraId="44815267" w14:textId="77777777" w:rsidR="002C5650" w:rsidRPr="00D50D66" w:rsidRDefault="002C5650" w:rsidP="007625D0">
            <w:pPr>
              <w:spacing w:after="0" w:line="240" w:lineRule="auto"/>
              <w:rPr>
                <w:color w:val="3A3838"/>
                <w:sz w:val="14"/>
                <w:szCs w:val="16"/>
                <w:lang w:eastAsia="es-MX"/>
              </w:rPr>
            </w:pPr>
            <w:r w:rsidRPr="00D50D66">
              <w:rPr>
                <w:color w:val="3A3838"/>
                <w:sz w:val="14"/>
                <w:szCs w:val="16"/>
                <w:lang w:eastAsia="es-MX"/>
              </w:rPr>
              <w:t>Propósito</w:t>
            </w:r>
          </w:p>
        </w:tc>
        <w:tc>
          <w:tcPr>
            <w:tcW w:w="1407" w:type="dxa"/>
            <w:shd w:val="clear" w:color="auto" w:fill="auto"/>
            <w:vAlign w:val="center"/>
          </w:tcPr>
          <w:p w14:paraId="304310DC" w14:textId="77777777" w:rsidR="002C5650" w:rsidRPr="005B304B" w:rsidRDefault="002C5650" w:rsidP="007625D0">
            <w:pPr>
              <w:spacing w:after="0" w:line="240" w:lineRule="auto"/>
              <w:rPr>
                <w:color w:val="3A3838"/>
                <w:sz w:val="14"/>
                <w:szCs w:val="14"/>
                <w:lang w:eastAsia="es-MX"/>
              </w:rPr>
            </w:pPr>
            <w:r w:rsidRPr="00FC58B9">
              <w:rPr>
                <w:color w:val="3A3838"/>
                <w:sz w:val="14"/>
                <w:szCs w:val="14"/>
                <w:lang w:eastAsia="es-MX"/>
              </w:rPr>
              <w:t>Eficiencia terminal de licenciatura</w:t>
            </w:r>
          </w:p>
        </w:tc>
        <w:tc>
          <w:tcPr>
            <w:tcW w:w="709" w:type="dxa"/>
            <w:shd w:val="clear" w:color="auto" w:fill="auto"/>
            <w:vAlign w:val="center"/>
            <w:hideMark/>
          </w:tcPr>
          <w:p w14:paraId="17EAA0CA" w14:textId="77777777" w:rsidR="002C5650" w:rsidRPr="00D53672" w:rsidRDefault="002C5650" w:rsidP="007625D0">
            <w:pPr>
              <w:spacing w:after="0" w:line="240" w:lineRule="auto"/>
              <w:rPr>
                <w:color w:val="3A3838"/>
                <w:sz w:val="14"/>
                <w:szCs w:val="14"/>
                <w:lang w:eastAsia="es-MX"/>
              </w:rPr>
            </w:pPr>
            <w:r w:rsidRPr="00D53672">
              <w:rPr>
                <w:color w:val="3A3838"/>
                <w:sz w:val="14"/>
                <w:szCs w:val="14"/>
                <w:lang w:eastAsia="es-MX"/>
              </w:rPr>
              <w:t> </w:t>
            </w:r>
            <w:r>
              <w:rPr>
                <w:color w:val="3A3838"/>
                <w:sz w:val="14"/>
                <w:szCs w:val="14"/>
                <w:lang w:eastAsia="es-MX"/>
              </w:rPr>
              <w:t>56.14%</w:t>
            </w:r>
          </w:p>
        </w:tc>
        <w:tc>
          <w:tcPr>
            <w:tcW w:w="1134" w:type="dxa"/>
            <w:shd w:val="clear" w:color="auto" w:fill="auto"/>
            <w:vAlign w:val="center"/>
            <w:hideMark/>
          </w:tcPr>
          <w:p w14:paraId="1F272932" w14:textId="77777777" w:rsidR="002C5650" w:rsidRPr="00D53672" w:rsidRDefault="002C5650" w:rsidP="007625D0">
            <w:pPr>
              <w:spacing w:after="0" w:line="240" w:lineRule="auto"/>
              <w:rPr>
                <w:color w:val="3A3838"/>
                <w:sz w:val="14"/>
                <w:szCs w:val="14"/>
                <w:lang w:eastAsia="es-MX"/>
              </w:rPr>
            </w:pPr>
            <w:r>
              <w:rPr>
                <w:color w:val="3A3838"/>
                <w:sz w:val="14"/>
                <w:szCs w:val="14"/>
                <w:lang w:eastAsia="es-MX"/>
              </w:rPr>
              <w:t> </w:t>
            </w:r>
            <w:r w:rsidRPr="00FC58B9">
              <w:rPr>
                <w:color w:val="3A3838"/>
                <w:sz w:val="14"/>
                <w:szCs w:val="14"/>
                <w:lang w:eastAsia="es-MX"/>
              </w:rPr>
              <w:t>Número de alumnos que culminan su formación profesional de licenciatura</w:t>
            </w:r>
            <w:r>
              <w:rPr>
                <w:color w:val="3A3838"/>
                <w:sz w:val="14"/>
                <w:szCs w:val="14"/>
                <w:lang w:eastAsia="es-MX"/>
              </w:rPr>
              <w:t xml:space="preserve"> / </w:t>
            </w:r>
            <w:r w:rsidRPr="00FC58B9">
              <w:rPr>
                <w:color w:val="3A3838"/>
                <w:sz w:val="14"/>
                <w:szCs w:val="14"/>
                <w:lang w:eastAsia="es-MX"/>
              </w:rPr>
              <w:t>Total de de alumnos que iniciaron su formación profesional de licenciatura de la generación saliente ) X 100</w:t>
            </w:r>
          </w:p>
        </w:tc>
        <w:tc>
          <w:tcPr>
            <w:tcW w:w="992" w:type="dxa"/>
            <w:shd w:val="clear" w:color="auto" w:fill="auto"/>
            <w:vAlign w:val="center"/>
            <w:hideMark/>
          </w:tcPr>
          <w:p w14:paraId="3C642567" w14:textId="77777777" w:rsidR="002C5650" w:rsidRPr="00D53672" w:rsidRDefault="002C5650" w:rsidP="007625D0">
            <w:pPr>
              <w:spacing w:after="0" w:line="240" w:lineRule="auto"/>
              <w:rPr>
                <w:color w:val="3A3838"/>
                <w:sz w:val="14"/>
                <w:szCs w:val="14"/>
                <w:lang w:eastAsia="es-MX"/>
              </w:rPr>
            </w:pPr>
            <w:r w:rsidRPr="00D53672">
              <w:rPr>
                <w:color w:val="3A3838"/>
                <w:sz w:val="14"/>
                <w:szCs w:val="14"/>
                <w:lang w:eastAsia="es-MX"/>
              </w:rPr>
              <w:t> </w:t>
            </w:r>
            <w:r>
              <w:rPr>
                <w:color w:val="3A3838"/>
                <w:sz w:val="14"/>
                <w:szCs w:val="14"/>
                <w:lang w:eastAsia="es-MX"/>
              </w:rPr>
              <w:t>Porcentaje</w:t>
            </w:r>
          </w:p>
        </w:tc>
        <w:tc>
          <w:tcPr>
            <w:tcW w:w="851" w:type="dxa"/>
            <w:shd w:val="clear" w:color="auto" w:fill="auto"/>
            <w:vAlign w:val="center"/>
            <w:hideMark/>
          </w:tcPr>
          <w:p w14:paraId="68FBA9C5" w14:textId="77777777" w:rsidR="002C5650" w:rsidRPr="00D53672" w:rsidRDefault="002C5650" w:rsidP="007625D0">
            <w:pPr>
              <w:spacing w:after="0" w:line="240" w:lineRule="auto"/>
              <w:jc w:val="center"/>
              <w:rPr>
                <w:color w:val="3A3838"/>
                <w:sz w:val="14"/>
                <w:szCs w:val="14"/>
                <w:lang w:eastAsia="es-MX"/>
              </w:rPr>
            </w:pPr>
            <w:r>
              <w:rPr>
                <w:color w:val="3A3838"/>
                <w:sz w:val="14"/>
                <w:szCs w:val="14"/>
                <w:lang w:eastAsia="es-MX"/>
              </w:rPr>
              <w:t>SI</w:t>
            </w:r>
          </w:p>
        </w:tc>
        <w:tc>
          <w:tcPr>
            <w:tcW w:w="850" w:type="dxa"/>
            <w:shd w:val="clear" w:color="auto" w:fill="auto"/>
            <w:vAlign w:val="center"/>
            <w:hideMark/>
          </w:tcPr>
          <w:p w14:paraId="19ACE41A" w14:textId="77777777" w:rsidR="002C5650" w:rsidRPr="00D53672" w:rsidRDefault="002C5650" w:rsidP="007625D0">
            <w:pPr>
              <w:spacing w:after="0" w:line="240" w:lineRule="auto"/>
              <w:jc w:val="center"/>
              <w:rPr>
                <w:color w:val="3A3838"/>
                <w:sz w:val="14"/>
                <w:szCs w:val="14"/>
                <w:lang w:eastAsia="es-MX"/>
              </w:rPr>
            </w:pPr>
            <w:r>
              <w:rPr>
                <w:color w:val="3A3838"/>
                <w:sz w:val="14"/>
                <w:szCs w:val="14"/>
                <w:lang w:eastAsia="es-MX"/>
              </w:rPr>
              <w:t>SI</w:t>
            </w:r>
          </w:p>
        </w:tc>
        <w:tc>
          <w:tcPr>
            <w:tcW w:w="567" w:type="dxa"/>
            <w:shd w:val="clear" w:color="auto" w:fill="auto"/>
            <w:vAlign w:val="center"/>
            <w:hideMark/>
          </w:tcPr>
          <w:p w14:paraId="18B784C0" w14:textId="77777777" w:rsidR="002C5650" w:rsidRPr="00D53672" w:rsidRDefault="002C5650" w:rsidP="007625D0">
            <w:pPr>
              <w:spacing w:after="0" w:line="240" w:lineRule="auto"/>
              <w:jc w:val="center"/>
              <w:rPr>
                <w:color w:val="3A3838"/>
                <w:sz w:val="14"/>
                <w:szCs w:val="14"/>
                <w:lang w:eastAsia="es-MX"/>
              </w:rPr>
            </w:pPr>
            <w:r>
              <w:rPr>
                <w:color w:val="3A3838"/>
                <w:sz w:val="14"/>
                <w:szCs w:val="14"/>
                <w:lang w:eastAsia="es-MX"/>
              </w:rPr>
              <w:t>SI</w:t>
            </w:r>
          </w:p>
        </w:tc>
        <w:tc>
          <w:tcPr>
            <w:tcW w:w="1559" w:type="dxa"/>
            <w:gridSpan w:val="3"/>
            <w:shd w:val="clear" w:color="auto" w:fill="auto"/>
            <w:vAlign w:val="center"/>
            <w:hideMark/>
          </w:tcPr>
          <w:p w14:paraId="536C8248" w14:textId="77777777" w:rsidR="002C5650" w:rsidRPr="00D53672" w:rsidRDefault="002C5650" w:rsidP="007625D0">
            <w:pPr>
              <w:spacing w:after="0" w:line="240" w:lineRule="auto"/>
              <w:rPr>
                <w:color w:val="3A3838"/>
                <w:sz w:val="14"/>
                <w:szCs w:val="14"/>
                <w:lang w:eastAsia="es-MX"/>
              </w:rPr>
            </w:pPr>
            <w:r w:rsidRPr="00D53672">
              <w:rPr>
                <w:color w:val="3A3838"/>
                <w:sz w:val="14"/>
                <w:szCs w:val="14"/>
                <w:lang w:eastAsia="es-MX"/>
              </w:rPr>
              <w:t>  </w:t>
            </w:r>
          </w:p>
        </w:tc>
      </w:tr>
      <w:tr w:rsidR="002C5650" w:rsidRPr="00A4499B" w14:paraId="310C19DC" w14:textId="77777777" w:rsidTr="008863F5">
        <w:trPr>
          <w:gridBefore w:val="1"/>
          <w:wBefore w:w="10" w:type="dxa"/>
          <w:trHeight w:val="285"/>
          <w:jc w:val="center"/>
        </w:trPr>
        <w:tc>
          <w:tcPr>
            <w:tcW w:w="529" w:type="dxa"/>
            <w:vMerge/>
            <w:vAlign w:val="center"/>
          </w:tcPr>
          <w:p w14:paraId="0E2A5CB1" w14:textId="77777777" w:rsidR="002C5650" w:rsidRPr="003537D2" w:rsidRDefault="002C5650" w:rsidP="007625D0">
            <w:pPr>
              <w:spacing w:after="0" w:line="240" w:lineRule="auto"/>
              <w:rPr>
                <w:color w:val="3A3838"/>
                <w:sz w:val="18"/>
                <w:szCs w:val="18"/>
                <w:lang w:eastAsia="es-MX"/>
              </w:rPr>
            </w:pPr>
          </w:p>
        </w:tc>
        <w:tc>
          <w:tcPr>
            <w:tcW w:w="1036" w:type="dxa"/>
            <w:vMerge/>
            <w:shd w:val="clear" w:color="auto" w:fill="F2F2F2" w:themeFill="background1" w:themeFillShade="F2"/>
            <w:noWrap/>
            <w:vAlign w:val="center"/>
          </w:tcPr>
          <w:p w14:paraId="0A32B6B7" w14:textId="77777777" w:rsidR="002C5650" w:rsidRPr="00D50D66" w:rsidRDefault="002C5650" w:rsidP="007625D0">
            <w:pPr>
              <w:spacing w:after="0" w:line="240" w:lineRule="auto"/>
              <w:rPr>
                <w:color w:val="3A3838"/>
                <w:sz w:val="14"/>
                <w:szCs w:val="16"/>
                <w:lang w:eastAsia="es-MX"/>
              </w:rPr>
            </w:pPr>
          </w:p>
        </w:tc>
        <w:tc>
          <w:tcPr>
            <w:tcW w:w="1407" w:type="dxa"/>
            <w:shd w:val="clear" w:color="auto" w:fill="auto"/>
            <w:vAlign w:val="center"/>
          </w:tcPr>
          <w:p w14:paraId="569837BC" w14:textId="77777777" w:rsidR="002C5650" w:rsidRPr="00FC58B9" w:rsidRDefault="002C5650" w:rsidP="007625D0">
            <w:pPr>
              <w:spacing w:after="0" w:line="240" w:lineRule="auto"/>
              <w:rPr>
                <w:color w:val="3A3838"/>
                <w:sz w:val="14"/>
                <w:szCs w:val="14"/>
                <w:lang w:eastAsia="es-MX"/>
              </w:rPr>
            </w:pPr>
            <w:r w:rsidRPr="00FC58B9">
              <w:rPr>
                <w:color w:val="3A3838"/>
                <w:sz w:val="14"/>
                <w:szCs w:val="14"/>
                <w:lang w:eastAsia="es-MX"/>
              </w:rPr>
              <w:t>Eficiencia terminal de posgrado</w:t>
            </w:r>
          </w:p>
        </w:tc>
        <w:tc>
          <w:tcPr>
            <w:tcW w:w="709" w:type="dxa"/>
            <w:shd w:val="clear" w:color="auto" w:fill="auto"/>
            <w:vAlign w:val="center"/>
          </w:tcPr>
          <w:p w14:paraId="289F1C69" w14:textId="77777777" w:rsidR="002C5650" w:rsidRPr="00D53672" w:rsidRDefault="002C5650" w:rsidP="007625D0">
            <w:pPr>
              <w:spacing w:after="0" w:line="240" w:lineRule="auto"/>
              <w:rPr>
                <w:color w:val="3A3838"/>
                <w:sz w:val="14"/>
                <w:szCs w:val="14"/>
                <w:lang w:eastAsia="es-MX"/>
              </w:rPr>
            </w:pPr>
            <w:r>
              <w:rPr>
                <w:color w:val="3A3838"/>
                <w:sz w:val="14"/>
                <w:szCs w:val="14"/>
                <w:lang w:eastAsia="es-MX"/>
              </w:rPr>
              <w:t>53.33%</w:t>
            </w:r>
          </w:p>
        </w:tc>
        <w:tc>
          <w:tcPr>
            <w:tcW w:w="1134" w:type="dxa"/>
            <w:shd w:val="clear" w:color="auto" w:fill="auto"/>
            <w:vAlign w:val="center"/>
          </w:tcPr>
          <w:p w14:paraId="7B11BE4F" w14:textId="77777777" w:rsidR="002C5650" w:rsidRPr="00443E3D" w:rsidRDefault="002C5650" w:rsidP="007625D0">
            <w:pPr>
              <w:spacing w:after="0" w:line="240" w:lineRule="auto"/>
              <w:rPr>
                <w:color w:val="3A3838"/>
                <w:sz w:val="14"/>
                <w:szCs w:val="14"/>
                <w:lang w:eastAsia="es-MX"/>
              </w:rPr>
            </w:pPr>
            <w:r w:rsidRPr="00443E3D">
              <w:rPr>
                <w:color w:val="3A3838"/>
                <w:sz w:val="14"/>
                <w:szCs w:val="14"/>
                <w:lang w:eastAsia="es-MX"/>
              </w:rPr>
              <w:t>Número de alumnos que culminan su formación de posgrado / Total de de alumnos que iniciaron su formación de posgrado de la generación saliente) X 100</w:t>
            </w:r>
          </w:p>
        </w:tc>
        <w:tc>
          <w:tcPr>
            <w:tcW w:w="992" w:type="dxa"/>
            <w:shd w:val="clear" w:color="auto" w:fill="auto"/>
            <w:vAlign w:val="center"/>
          </w:tcPr>
          <w:p w14:paraId="72BED88E" w14:textId="77777777" w:rsidR="002C5650" w:rsidRPr="00D53672" w:rsidRDefault="002C5650" w:rsidP="007625D0">
            <w:pPr>
              <w:spacing w:after="0" w:line="240" w:lineRule="auto"/>
              <w:rPr>
                <w:color w:val="3A3838"/>
                <w:sz w:val="14"/>
                <w:szCs w:val="14"/>
                <w:lang w:eastAsia="es-MX"/>
              </w:rPr>
            </w:pPr>
            <w:r>
              <w:rPr>
                <w:color w:val="3A3838"/>
                <w:sz w:val="14"/>
                <w:szCs w:val="14"/>
                <w:lang w:eastAsia="es-MX"/>
              </w:rPr>
              <w:t>Porcentaje</w:t>
            </w:r>
          </w:p>
        </w:tc>
        <w:tc>
          <w:tcPr>
            <w:tcW w:w="851" w:type="dxa"/>
            <w:shd w:val="clear" w:color="auto" w:fill="auto"/>
            <w:vAlign w:val="center"/>
          </w:tcPr>
          <w:p w14:paraId="1E86A32B" w14:textId="77777777" w:rsidR="002C5650" w:rsidRPr="00D53672" w:rsidRDefault="002C5650" w:rsidP="007625D0">
            <w:pPr>
              <w:spacing w:after="0" w:line="240" w:lineRule="auto"/>
              <w:rPr>
                <w:color w:val="3A3838"/>
                <w:sz w:val="14"/>
                <w:szCs w:val="14"/>
                <w:lang w:eastAsia="es-MX"/>
              </w:rPr>
            </w:pPr>
            <w:r>
              <w:rPr>
                <w:color w:val="3A3838"/>
                <w:sz w:val="14"/>
                <w:szCs w:val="14"/>
                <w:lang w:eastAsia="es-MX"/>
              </w:rPr>
              <w:t>SI</w:t>
            </w:r>
          </w:p>
        </w:tc>
        <w:tc>
          <w:tcPr>
            <w:tcW w:w="850" w:type="dxa"/>
            <w:shd w:val="clear" w:color="auto" w:fill="auto"/>
            <w:vAlign w:val="center"/>
          </w:tcPr>
          <w:p w14:paraId="2E2E6B89" w14:textId="77777777" w:rsidR="002C5650" w:rsidRPr="00D53672" w:rsidRDefault="002C5650" w:rsidP="007625D0">
            <w:pPr>
              <w:spacing w:after="0" w:line="240" w:lineRule="auto"/>
              <w:rPr>
                <w:color w:val="3A3838"/>
                <w:sz w:val="14"/>
                <w:szCs w:val="14"/>
                <w:lang w:eastAsia="es-MX"/>
              </w:rPr>
            </w:pPr>
            <w:r>
              <w:rPr>
                <w:color w:val="3A3838"/>
                <w:sz w:val="14"/>
                <w:szCs w:val="14"/>
                <w:lang w:eastAsia="es-MX"/>
              </w:rPr>
              <w:t>SI</w:t>
            </w:r>
          </w:p>
        </w:tc>
        <w:tc>
          <w:tcPr>
            <w:tcW w:w="567" w:type="dxa"/>
            <w:shd w:val="clear" w:color="auto" w:fill="auto"/>
            <w:vAlign w:val="center"/>
          </w:tcPr>
          <w:p w14:paraId="45E0221D" w14:textId="77777777" w:rsidR="002C5650" w:rsidRPr="00D53672" w:rsidRDefault="002C5650" w:rsidP="007625D0">
            <w:pPr>
              <w:spacing w:after="0" w:line="240" w:lineRule="auto"/>
              <w:rPr>
                <w:color w:val="3A3838"/>
                <w:sz w:val="14"/>
                <w:szCs w:val="14"/>
                <w:lang w:eastAsia="es-MX"/>
              </w:rPr>
            </w:pPr>
            <w:r>
              <w:rPr>
                <w:color w:val="3A3838"/>
                <w:sz w:val="14"/>
                <w:szCs w:val="14"/>
                <w:lang w:eastAsia="es-MX"/>
              </w:rPr>
              <w:t>SI</w:t>
            </w:r>
          </w:p>
        </w:tc>
        <w:tc>
          <w:tcPr>
            <w:tcW w:w="1559" w:type="dxa"/>
            <w:gridSpan w:val="3"/>
            <w:shd w:val="clear" w:color="auto" w:fill="auto"/>
            <w:vAlign w:val="center"/>
          </w:tcPr>
          <w:p w14:paraId="428986FB" w14:textId="77777777" w:rsidR="002C5650" w:rsidRPr="00D53672" w:rsidRDefault="002C5650" w:rsidP="007625D0">
            <w:pPr>
              <w:spacing w:after="0" w:line="240" w:lineRule="auto"/>
              <w:rPr>
                <w:color w:val="3A3838"/>
                <w:sz w:val="14"/>
                <w:szCs w:val="14"/>
                <w:lang w:eastAsia="es-MX"/>
              </w:rPr>
            </w:pPr>
            <w:r>
              <w:rPr>
                <w:color w:val="3A3838"/>
                <w:sz w:val="14"/>
                <w:szCs w:val="14"/>
                <w:lang w:eastAsia="es-MX"/>
              </w:rPr>
              <w:t>Se recomienda analizar las estadísticas del grado de titulación de postgrado pues un 53.33% puede resultar poco alcanzable.</w:t>
            </w:r>
          </w:p>
        </w:tc>
      </w:tr>
      <w:tr w:rsidR="002C5650" w:rsidRPr="00A4499B" w14:paraId="4FE48AD1" w14:textId="77777777" w:rsidTr="008863F5">
        <w:trPr>
          <w:gridBefore w:val="1"/>
          <w:wBefore w:w="10" w:type="dxa"/>
          <w:trHeight w:val="285"/>
          <w:jc w:val="center"/>
        </w:trPr>
        <w:tc>
          <w:tcPr>
            <w:tcW w:w="529" w:type="dxa"/>
            <w:vMerge/>
            <w:vAlign w:val="center"/>
          </w:tcPr>
          <w:p w14:paraId="3848DC1F" w14:textId="77777777" w:rsidR="002C5650" w:rsidRPr="003537D2" w:rsidRDefault="002C5650" w:rsidP="007625D0">
            <w:pPr>
              <w:spacing w:after="0" w:line="240" w:lineRule="auto"/>
              <w:rPr>
                <w:color w:val="3A3838"/>
                <w:sz w:val="18"/>
                <w:szCs w:val="18"/>
                <w:lang w:eastAsia="es-MX"/>
              </w:rPr>
            </w:pPr>
          </w:p>
        </w:tc>
        <w:tc>
          <w:tcPr>
            <w:tcW w:w="1036" w:type="dxa"/>
            <w:vMerge/>
            <w:shd w:val="clear" w:color="auto" w:fill="F2F2F2" w:themeFill="background1" w:themeFillShade="F2"/>
            <w:noWrap/>
            <w:vAlign w:val="center"/>
          </w:tcPr>
          <w:p w14:paraId="5E316AE0" w14:textId="77777777" w:rsidR="002C5650" w:rsidRPr="00D50D66" w:rsidRDefault="002C5650" w:rsidP="007625D0">
            <w:pPr>
              <w:spacing w:after="0" w:line="240" w:lineRule="auto"/>
              <w:rPr>
                <w:color w:val="3A3838"/>
                <w:sz w:val="14"/>
                <w:szCs w:val="16"/>
                <w:lang w:eastAsia="es-MX"/>
              </w:rPr>
            </w:pPr>
          </w:p>
        </w:tc>
        <w:tc>
          <w:tcPr>
            <w:tcW w:w="1407" w:type="dxa"/>
            <w:shd w:val="clear" w:color="auto" w:fill="auto"/>
            <w:vAlign w:val="center"/>
          </w:tcPr>
          <w:p w14:paraId="28DDF682" w14:textId="77777777" w:rsidR="002C5650" w:rsidRPr="00FC58B9" w:rsidRDefault="002C5650" w:rsidP="007625D0">
            <w:pPr>
              <w:spacing w:after="0" w:line="240" w:lineRule="auto"/>
              <w:rPr>
                <w:color w:val="3A3838"/>
                <w:sz w:val="14"/>
                <w:szCs w:val="14"/>
                <w:lang w:eastAsia="es-MX"/>
              </w:rPr>
            </w:pPr>
            <w:r w:rsidRPr="00FC58B9">
              <w:rPr>
                <w:color w:val="3A3838"/>
                <w:sz w:val="14"/>
                <w:szCs w:val="14"/>
                <w:lang w:eastAsia="es-MX"/>
              </w:rPr>
              <w:t>Eficiencia terminal de formación continua</w:t>
            </w:r>
          </w:p>
        </w:tc>
        <w:tc>
          <w:tcPr>
            <w:tcW w:w="709" w:type="dxa"/>
            <w:shd w:val="clear" w:color="auto" w:fill="auto"/>
            <w:vAlign w:val="center"/>
          </w:tcPr>
          <w:p w14:paraId="6646989D" w14:textId="77777777" w:rsidR="002C5650" w:rsidRPr="00D53672" w:rsidRDefault="002C5650" w:rsidP="007625D0">
            <w:pPr>
              <w:spacing w:after="0" w:line="240" w:lineRule="auto"/>
              <w:rPr>
                <w:color w:val="3A3838"/>
                <w:sz w:val="14"/>
                <w:szCs w:val="14"/>
                <w:lang w:eastAsia="es-MX"/>
              </w:rPr>
            </w:pPr>
            <w:r>
              <w:rPr>
                <w:color w:val="3A3838"/>
                <w:sz w:val="14"/>
                <w:szCs w:val="14"/>
                <w:lang w:eastAsia="es-MX"/>
              </w:rPr>
              <w:t>100%</w:t>
            </w:r>
          </w:p>
        </w:tc>
        <w:tc>
          <w:tcPr>
            <w:tcW w:w="1134" w:type="dxa"/>
            <w:shd w:val="clear" w:color="auto" w:fill="auto"/>
            <w:vAlign w:val="center"/>
          </w:tcPr>
          <w:p w14:paraId="3D59B280" w14:textId="77777777" w:rsidR="002C5650" w:rsidRPr="00D53672" w:rsidRDefault="002C5650" w:rsidP="007625D0">
            <w:pPr>
              <w:spacing w:after="0" w:line="240" w:lineRule="auto"/>
              <w:rPr>
                <w:color w:val="3A3838"/>
                <w:sz w:val="14"/>
                <w:szCs w:val="14"/>
                <w:lang w:eastAsia="es-MX"/>
              </w:rPr>
            </w:pPr>
            <w:r w:rsidRPr="006478F5">
              <w:rPr>
                <w:color w:val="3A3838"/>
                <w:sz w:val="14"/>
                <w:szCs w:val="14"/>
                <w:lang w:eastAsia="es-MX"/>
              </w:rPr>
              <w:t>Número de activos que culminan su formación continua / Total de activos que inician su formación continua) X 100</w:t>
            </w:r>
          </w:p>
        </w:tc>
        <w:tc>
          <w:tcPr>
            <w:tcW w:w="992" w:type="dxa"/>
            <w:shd w:val="clear" w:color="auto" w:fill="auto"/>
            <w:vAlign w:val="center"/>
          </w:tcPr>
          <w:p w14:paraId="3521AED2" w14:textId="77777777" w:rsidR="002C5650" w:rsidRPr="00D53672" w:rsidRDefault="002C5650" w:rsidP="007625D0">
            <w:pPr>
              <w:spacing w:after="0" w:line="240" w:lineRule="auto"/>
              <w:rPr>
                <w:color w:val="3A3838"/>
                <w:sz w:val="14"/>
                <w:szCs w:val="14"/>
                <w:lang w:eastAsia="es-MX"/>
              </w:rPr>
            </w:pPr>
            <w:r>
              <w:rPr>
                <w:color w:val="3A3838"/>
                <w:sz w:val="14"/>
                <w:szCs w:val="14"/>
                <w:lang w:eastAsia="es-MX"/>
              </w:rPr>
              <w:t>Porcentaje</w:t>
            </w:r>
          </w:p>
        </w:tc>
        <w:tc>
          <w:tcPr>
            <w:tcW w:w="851" w:type="dxa"/>
            <w:shd w:val="clear" w:color="auto" w:fill="auto"/>
            <w:vAlign w:val="center"/>
          </w:tcPr>
          <w:p w14:paraId="683C6B5A" w14:textId="77777777" w:rsidR="002C5650" w:rsidRPr="00D53672" w:rsidRDefault="002C5650" w:rsidP="007625D0">
            <w:pPr>
              <w:spacing w:after="0" w:line="240" w:lineRule="auto"/>
              <w:rPr>
                <w:color w:val="3A3838"/>
                <w:sz w:val="14"/>
                <w:szCs w:val="14"/>
                <w:lang w:eastAsia="es-MX"/>
              </w:rPr>
            </w:pPr>
            <w:r>
              <w:rPr>
                <w:color w:val="3A3838"/>
                <w:sz w:val="14"/>
                <w:szCs w:val="14"/>
                <w:lang w:eastAsia="es-MX"/>
              </w:rPr>
              <w:t>SI</w:t>
            </w:r>
          </w:p>
        </w:tc>
        <w:tc>
          <w:tcPr>
            <w:tcW w:w="850" w:type="dxa"/>
            <w:shd w:val="clear" w:color="auto" w:fill="auto"/>
            <w:vAlign w:val="center"/>
          </w:tcPr>
          <w:p w14:paraId="70EF5D52" w14:textId="77777777" w:rsidR="002C5650" w:rsidRPr="00D53672" w:rsidRDefault="002C5650" w:rsidP="007625D0">
            <w:pPr>
              <w:spacing w:after="0" w:line="240" w:lineRule="auto"/>
              <w:rPr>
                <w:color w:val="3A3838"/>
                <w:sz w:val="14"/>
                <w:szCs w:val="14"/>
                <w:lang w:eastAsia="es-MX"/>
              </w:rPr>
            </w:pPr>
            <w:r>
              <w:rPr>
                <w:color w:val="3A3838"/>
                <w:sz w:val="14"/>
                <w:szCs w:val="14"/>
                <w:lang w:eastAsia="es-MX"/>
              </w:rPr>
              <w:t>NO</w:t>
            </w:r>
          </w:p>
        </w:tc>
        <w:tc>
          <w:tcPr>
            <w:tcW w:w="567" w:type="dxa"/>
            <w:shd w:val="clear" w:color="auto" w:fill="auto"/>
            <w:vAlign w:val="center"/>
          </w:tcPr>
          <w:p w14:paraId="29DBF5C5" w14:textId="77777777" w:rsidR="002C5650" w:rsidRPr="00D53672" w:rsidRDefault="002C5650" w:rsidP="007625D0">
            <w:pPr>
              <w:spacing w:after="0" w:line="240" w:lineRule="auto"/>
              <w:rPr>
                <w:color w:val="3A3838"/>
                <w:sz w:val="14"/>
                <w:szCs w:val="14"/>
                <w:lang w:eastAsia="es-MX"/>
              </w:rPr>
            </w:pPr>
            <w:r>
              <w:rPr>
                <w:color w:val="3A3838"/>
                <w:sz w:val="14"/>
                <w:szCs w:val="14"/>
                <w:lang w:eastAsia="es-MX"/>
              </w:rPr>
              <w:t>NO</w:t>
            </w:r>
          </w:p>
        </w:tc>
        <w:tc>
          <w:tcPr>
            <w:tcW w:w="1559" w:type="dxa"/>
            <w:gridSpan w:val="3"/>
            <w:shd w:val="clear" w:color="auto" w:fill="auto"/>
            <w:vAlign w:val="center"/>
          </w:tcPr>
          <w:p w14:paraId="76705E74" w14:textId="77777777" w:rsidR="002C5650" w:rsidRPr="00D53672" w:rsidRDefault="002C5650" w:rsidP="007625D0">
            <w:pPr>
              <w:spacing w:after="0" w:line="240" w:lineRule="auto"/>
              <w:rPr>
                <w:color w:val="3A3838"/>
                <w:sz w:val="14"/>
                <w:szCs w:val="14"/>
                <w:lang w:eastAsia="es-MX"/>
              </w:rPr>
            </w:pPr>
            <w:r>
              <w:rPr>
                <w:color w:val="3A3838"/>
                <w:sz w:val="14"/>
                <w:szCs w:val="14"/>
                <w:lang w:eastAsia="es-MX"/>
              </w:rPr>
              <w:t>Aquí se</w:t>
            </w:r>
            <w:r w:rsidRPr="006478F5">
              <w:rPr>
                <w:color w:val="3A3838"/>
                <w:sz w:val="14"/>
                <w:szCs w:val="14"/>
                <w:lang w:eastAsia="es-MX"/>
              </w:rPr>
              <w:t xml:space="preserve"> mide porcentaje de cumplimiento de una meta propuesta, lo idóneo sería medir como se avanza en la capacitación del total de personal en activo.</w:t>
            </w:r>
            <w:r>
              <w:rPr>
                <w:color w:val="3A3838"/>
                <w:sz w:val="14"/>
                <w:szCs w:val="14"/>
                <w:lang w:eastAsia="es-MX"/>
              </w:rPr>
              <w:t xml:space="preserve"> No si los que iniciaron el curso lo terminaron. </w:t>
            </w:r>
          </w:p>
        </w:tc>
      </w:tr>
      <w:tr w:rsidR="002C5650" w:rsidRPr="00A4499B" w14:paraId="5286E77C" w14:textId="77777777" w:rsidTr="008863F5">
        <w:trPr>
          <w:gridBefore w:val="1"/>
          <w:wBefore w:w="10" w:type="dxa"/>
          <w:trHeight w:val="285"/>
          <w:jc w:val="center"/>
        </w:trPr>
        <w:tc>
          <w:tcPr>
            <w:tcW w:w="529" w:type="dxa"/>
            <w:vMerge/>
            <w:vAlign w:val="center"/>
          </w:tcPr>
          <w:p w14:paraId="0DAE4560" w14:textId="77777777" w:rsidR="002C5650" w:rsidRPr="003537D2" w:rsidRDefault="002C5650" w:rsidP="007625D0">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71A8385B" w14:textId="77777777" w:rsidR="002C5650" w:rsidRPr="00D50D66" w:rsidRDefault="002C5650" w:rsidP="007625D0">
            <w:pPr>
              <w:spacing w:after="0" w:line="240" w:lineRule="auto"/>
              <w:rPr>
                <w:color w:val="3A3838"/>
                <w:sz w:val="14"/>
                <w:szCs w:val="16"/>
                <w:lang w:eastAsia="es-MX"/>
              </w:rPr>
            </w:pPr>
          </w:p>
        </w:tc>
        <w:tc>
          <w:tcPr>
            <w:tcW w:w="1407" w:type="dxa"/>
            <w:shd w:val="clear" w:color="auto" w:fill="auto"/>
            <w:vAlign w:val="center"/>
          </w:tcPr>
          <w:p w14:paraId="5D86FC02" w14:textId="77777777" w:rsidR="002C5650" w:rsidRPr="00FC58B9" w:rsidRDefault="002C5650" w:rsidP="007625D0">
            <w:pPr>
              <w:spacing w:after="0" w:line="240" w:lineRule="auto"/>
              <w:rPr>
                <w:color w:val="3A3838"/>
                <w:sz w:val="14"/>
                <w:szCs w:val="14"/>
                <w:lang w:eastAsia="es-MX"/>
              </w:rPr>
            </w:pPr>
            <w:r w:rsidRPr="00FC58B9">
              <w:rPr>
                <w:color w:val="3A3838"/>
                <w:sz w:val="14"/>
                <w:szCs w:val="14"/>
                <w:lang w:eastAsia="es-MX"/>
              </w:rPr>
              <w:t>Eficiencia terminal de formación inicial</w:t>
            </w:r>
          </w:p>
        </w:tc>
        <w:tc>
          <w:tcPr>
            <w:tcW w:w="709" w:type="dxa"/>
            <w:shd w:val="clear" w:color="auto" w:fill="auto"/>
            <w:vAlign w:val="center"/>
          </w:tcPr>
          <w:p w14:paraId="1E7EC9CC" w14:textId="77777777" w:rsidR="002C5650" w:rsidRPr="00D53672" w:rsidRDefault="002C5650" w:rsidP="007625D0">
            <w:pPr>
              <w:spacing w:after="0" w:line="240" w:lineRule="auto"/>
              <w:rPr>
                <w:color w:val="3A3838"/>
                <w:sz w:val="14"/>
                <w:szCs w:val="14"/>
                <w:lang w:eastAsia="es-MX"/>
              </w:rPr>
            </w:pPr>
            <w:r>
              <w:rPr>
                <w:color w:val="3A3838"/>
                <w:sz w:val="14"/>
                <w:szCs w:val="14"/>
                <w:lang w:eastAsia="es-MX"/>
              </w:rPr>
              <w:t>90.91%</w:t>
            </w:r>
          </w:p>
        </w:tc>
        <w:tc>
          <w:tcPr>
            <w:tcW w:w="1134" w:type="dxa"/>
            <w:shd w:val="clear" w:color="auto" w:fill="auto"/>
            <w:vAlign w:val="center"/>
          </w:tcPr>
          <w:p w14:paraId="01104E43" w14:textId="77777777" w:rsidR="002C5650" w:rsidRPr="00D53672" w:rsidRDefault="002C5650" w:rsidP="007625D0">
            <w:pPr>
              <w:spacing w:after="0" w:line="240" w:lineRule="auto"/>
              <w:rPr>
                <w:color w:val="3A3838"/>
                <w:sz w:val="14"/>
                <w:szCs w:val="14"/>
                <w:lang w:eastAsia="es-MX"/>
              </w:rPr>
            </w:pPr>
            <w:r w:rsidRPr="003C1EFF">
              <w:rPr>
                <w:color w:val="3A3838"/>
                <w:sz w:val="14"/>
                <w:szCs w:val="14"/>
                <w:lang w:eastAsia="es-MX"/>
              </w:rPr>
              <w:t>Número de cadetes que culminan su formación inicial / Total de cadetes que inician su formación inicial) X100</w:t>
            </w:r>
          </w:p>
        </w:tc>
        <w:tc>
          <w:tcPr>
            <w:tcW w:w="992" w:type="dxa"/>
            <w:shd w:val="clear" w:color="auto" w:fill="auto"/>
            <w:vAlign w:val="center"/>
          </w:tcPr>
          <w:p w14:paraId="699707D3" w14:textId="77777777" w:rsidR="002C5650" w:rsidRPr="00D53672" w:rsidRDefault="002C5650" w:rsidP="007625D0">
            <w:pPr>
              <w:spacing w:after="0" w:line="240" w:lineRule="auto"/>
              <w:rPr>
                <w:color w:val="3A3838"/>
                <w:sz w:val="14"/>
                <w:szCs w:val="14"/>
                <w:lang w:eastAsia="es-MX"/>
              </w:rPr>
            </w:pPr>
            <w:r>
              <w:rPr>
                <w:color w:val="3A3838"/>
                <w:sz w:val="14"/>
                <w:szCs w:val="14"/>
                <w:lang w:eastAsia="es-MX"/>
              </w:rPr>
              <w:t>Porcentaje</w:t>
            </w:r>
          </w:p>
        </w:tc>
        <w:tc>
          <w:tcPr>
            <w:tcW w:w="851" w:type="dxa"/>
            <w:shd w:val="clear" w:color="auto" w:fill="auto"/>
            <w:vAlign w:val="center"/>
          </w:tcPr>
          <w:p w14:paraId="62141F4A" w14:textId="77777777" w:rsidR="002C5650" w:rsidRPr="00D53672" w:rsidRDefault="002C5650" w:rsidP="007625D0">
            <w:pPr>
              <w:spacing w:after="0" w:line="240" w:lineRule="auto"/>
              <w:rPr>
                <w:color w:val="3A3838"/>
                <w:sz w:val="14"/>
                <w:szCs w:val="14"/>
                <w:lang w:eastAsia="es-MX"/>
              </w:rPr>
            </w:pPr>
            <w:r>
              <w:rPr>
                <w:color w:val="3A3838"/>
                <w:sz w:val="14"/>
                <w:szCs w:val="14"/>
                <w:lang w:eastAsia="es-MX"/>
              </w:rPr>
              <w:t>SI</w:t>
            </w:r>
          </w:p>
        </w:tc>
        <w:tc>
          <w:tcPr>
            <w:tcW w:w="850" w:type="dxa"/>
            <w:shd w:val="clear" w:color="auto" w:fill="auto"/>
            <w:vAlign w:val="center"/>
          </w:tcPr>
          <w:p w14:paraId="390145EE" w14:textId="77777777" w:rsidR="002C5650" w:rsidRPr="00D53672" w:rsidRDefault="002C5650" w:rsidP="007625D0">
            <w:pPr>
              <w:spacing w:after="0" w:line="240" w:lineRule="auto"/>
              <w:rPr>
                <w:color w:val="3A3838"/>
                <w:sz w:val="14"/>
                <w:szCs w:val="14"/>
                <w:lang w:eastAsia="es-MX"/>
              </w:rPr>
            </w:pPr>
            <w:r>
              <w:rPr>
                <w:color w:val="3A3838"/>
                <w:sz w:val="14"/>
                <w:szCs w:val="14"/>
                <w:lang w:eastAsia="es-MX"/>
              </w:rPr>
              <w:t>NO</w:t>
            </w:r>
          </w:p>
        </w:tc>
        <w:tc>
          <w:tcPr>
            <w:tcW w:w="567" w:type="dxa"/>
            <w:shd w:val="clear" w:color="auto" w:fill="auto"/>
            <w:vAlign w:val="center"/>
          </w:tcPr>
          <w:p w14:paraId="00E49275" w14:textId="77777777" w:rsidR="002C5650" w:rsidRPr="00D53672" w:rsidRDefault="002C5650" w:rsidP="007625D0">
            <w:pPr>
              <w:spacing w:after="0" w:line="240" w:lineRule="auto"/>
              <w:rPr>
                <w:color w:val="3A3838"/>
                <w:sz w:val="14"/>
                <w:szCs w:val="14"/>
                <w:lang w:eastAsia="es-MX"/>
              </w:rPr>
            </w:pPr>
            <w:r>
              <w:rPr>
                <w:color w:val="3A3838"/>
                <w:sz w:val="14"/>
                <w:szCs w:val="14"/>
                <w:lang w:eastAsia="es-MX"/>
              </w:rPr>
              <w:t>NO</w:t>
            </w:r>
          </w:p>
        </w:tc>
        <w:tc>
          <w:tcPr>
            <w:tcW w:w="1559" w:type="dxa"/>
            <w:gridSpan w:val="3"/>
            <w:shd w:val="clear" w:color="auto" w:fill="auto"/>
            <w:vAlign w:val="center"/>
          </w:tcPr>
          <w:p w14:paraId="5BD3418F" w14:textId="77777777" w:rsidR="002C5650" w:rsidRPr="00D53672" w:rsidRDefault="002C5650" w:rsidP="007625D0">
            <w:pPr>
              <w:spacing w:after="0" w:line="240" w:lineRule="auto"/>
              <w:rPr>
                <w:color w:val="3A3838"/>
                <w:sz w:val="14"/>
                <w:szCs w:val="14"/>
                <w:lang w:eastAsia="es-MX"/>
              </w:rPr>
            </w:pPr>
            <w:r>
              <w:rPr>
                <w:color w:val="3A3838"/>
                <w:sz w:val="14"/>
                <w:szCs w:val="14"/>
                <w:lang w:eastAsia="es-MX"/>
              </w:rPr>
              <w:t>Aquí se recomienda medir como se avanza en la capacitación de formación inicial respecto al personal que demandan las instituciones o que requiere el Estado</w:t>
            </w:r>
          </w:p>
        </w:tc>
      </w:tr>
      <w:tr w:rsidR="002C5650" w:rsidRPr="00A4499B" w14:paraId="0EF7C3C8" w14:textId="77777777" w:rsidTr="008863F5">
        <w:trPr>
          <w:gridBefore w:val="1"/>
          <w:wBefore w:w="10" w:type="dxa"/>
          <w:trHeight w:val="285"/>
          <w:jc w:val="center"/>
        </w:trPr>
        <w:tc>
          <w:tcPr>
            <w:tcW w:w="529" w:type="dxa"/>
            <w:vMerge/>
            <w:vAlign w:val="center"/>
            <w:hideMark/>
          </w:tcPr>
          <w:p w14:paraId="1C6B71DE" w14:textId="77777777" w:rsidR="002C5650" w:rsidRPr="003537D2" w:rsidRDefault="002C5650" w:rsidP="007625D0">
            <w:pPr>
              <w:spacing w:after="0" w:line="240" w:lineRule="auto"/>
              <w:rPr>
                <w:color w:val="3A3838"/>
                <w:sz w:val="18"/>
                <w:szCs w:val="18"/>
                <w:lang w:eastAsia="es-MX"/>
              </w:rPr>
            </w:pPr>
          </w:p>
        </w:tc>
        <w:tc>
          <w:tcPr>
            <w:tcW w:w="1036" w:type="dxa"/>
            <w:vMerge w:val="restart"/>
            <w:shd w:val="clear" w:color="auto" w:fill="F2F2F2" w:themeFill="background1" w:themeFillShade="F2"/>
            <w:noWrap/>
            <w:vAlign w:val="center"/>
            <w:hideMark/>
          </w:tcPr>
          <w:p w14:paraId="60FC01C0" w14:textId="77777777" w:rsidR="002C5650" w:rsidRPr="00D50D66" w:rsidRDefault="002C5650" w:rsidP="007625D0">
            <w:pPr>
              <w:spacing w:after="0" w:line="240" w:lineRule="auto"/>
              <w:rPr>
                <w:color w:val="3A3838"/>
                <w:sz w:val="14"/>
                <w:szCs w:val="16"/>
                <w:lang w:eastAsia="es-MX"/>
              </w:rPr>
            </w:pPr>
            <w:r w:rsidRPr="00D50D66">
              <w:rPr>
                <w:color w:val="3A3838"/>
                <w:sz w:val="14"/>
                <w:szCs w:val="16"/>
                <w:lang w:eastAsia="es-MX"/>
              </w:rPr>
              <w:t>Componente</w:t>
            </w:r>
            <w:r>
              <w:rPr>
                <w:color w:val="3A3838"/>
                <w:sz w:val="14"/>
                <w:szCs w:val="16"/>
                <w:lang w:eastAsia="es-MX"/>
              </w:rPr>
              <w:t>s</w:t>
            </w:r>
          </w:p>
        </w:tc>
        <w:tc>
          <w:tcPr>
            <w:tcW w:w="1407" w:type="dxa"/>
            <w:shd w:val="clear" w:color="auto" w:fill="auto"/>
            <w:noWrap/>
            <w:vAlign w:val="bottom"/>
          </w:tcPr>
          <w:p w14:paraId="3EDC141E" w14:textId="77777777" w:rsidR="002C5650" w:rsidRPr="00426244" w:rsidRDefault="002C5650" w:rsidP="007625D0">
            <w:pPr>
              <w:spacing w:after="0" w:line="240" w:lineRule="auto"/>
              <w:rPr>
                <w:color w:val="000000"/>
                <w:sz w:val="14"/>
                <w:szCs w:val="14"/>
                <w:lang w:eastAsia="es-MX"/>
              </w:rPr>
            </w:pPr>
            <w:r>
              <w:rPr>
                <w:color w:val="000000"/>
                <w:sz w:val="14"/>
                <w:szCs w:val="14"/>
                <w:lang w:eastAsia="es-MX"/>
              </w:rPr>
              <w:t>1.</w:t>
            </w:r>
            <w:r w:rsidRPr="00426244">
              <w:rPr>
                <w:color w:val="000000"/>
                <w:sz w:val="14"/>
                <w:szCs w:val="14"/>
                <w:lang w:eastAsia="es-MX"/>
              </w:rPr>
              <w:t>Variación porcentual de la profesionalización</w:t>
            </w:r>
          </w:p>
        </w:tc>
        <w:tc>
          <w:tcPr>
            <w:tcW w:w="709" w:type="dxa"/>
            <w:shd w:val="clear" w:color="auto" w:fill="auto"/>
            <w:vAlign w:val="center"/>
            <w:hideMark/>
          </w:tcPr>
          <w:p w14:paraId="1BFC95EC" w14:textId="77777777" w:rsidR="002C5650" w:rsidRPr="005B304B" w:rsidRDefault="002C5650" w:rsidP="007625D0">
            <w:pPr>
              <w:spacing w:after="0" w:line="240" w:lineRule="auto"/>
              <w:rPr>
                <w:i/>
                <w:iCs/>
                <w:color w:val="3A3838"/>
                <w:sz w:val="14"/>
                <w:szCs w:val="14"/>
                <w:lang w:eastAsia="es-MX"/>
              </w:rPr>
            </w:pPr>
            <w:r w:rsidRPr="005B304B">
              <w:rPr>
                <w:i/>
                <w:iCs/>
                <w:color w:val="3A3838"/>
                <w:sz w:val="14"/>
                <w:szCs w:val="14"/>
                <w:lang w:eastAsia="es-MX"/>
              </w:rPr>
              <w:t> </w:t>
            </w:r>
            <w:r>
              <w:rPr>
                <w:i/>
                <w:iCs/>
                <w:color w:val="3A3838"/>
                <w:sz w:val="14"/>
                <w:szCs w:val="14"/>
                <w:lang w:eastAsia="es-MX"/>
              </w:rPr>
              <w:t>20.88%</w:t>
            </w:r>
          </w:p>
        </w:tc>
        <w:tc>
          <w:tcPr>
            <w:tcW w:w="1134" w:type="dxa"/>
            <w:shd w:val="clear" w:color="auto" w:fill="auto"/>
            <w:vAlign w:val="center"/>
            <w:hideMark/>
          </w:tcPr>
          <w:p w14:paraId="44103C1A" w14:textId="77777777" w:rsidR="002C5650" w:rsidRPr="005B304B" w:rsidRDefault="002C5650" w:rsidP="007625D0">
            <w:pPr>
              <w:spacing w:after="0" w:line="240" w:lineRule="auto"/>
              <w:rPr>
                <w:i/>
                <w:iCs/>
                <w:color w:val="3A3838"/>
                <w:sz w:val="14"/>
                <w:szCs w:val="14"/>
                <w:lang w:eastAsia="es-MX"/>
              </w:rPr>
            </w:pPr>
            <w:r w:rsidRPr="005B304B">
              <w:rPr>
                <w:i/>
                <w:iCs/>
                <w:color w:val="3A3838"/>
                <w:sz w:val="14"/>
                <w:szCs w:val="14"/>
                <w:lang w:eastAsia="es-MX"/>
              </w:rPr>
              <w:t> </w:t>
            </w:r>
            <w:r w:rsidRPr="007046B5">
              <w:rPr>
                <w:i/>
                <w:iCs/>
                <w:color w:val="3A3838"/>
                <w:sz w:val="14"/>
                <w:szCs w:val="14"/>
                <w:lang w:eastAsia="es-MX"/>
              </w:rPr>
              <w:t>(Número de egresados en procesos de profesionalización en el periodo actual - Número de egresados en procesos de profesionalización en el periodo actual anterior) / Número de egresados en procesos de profesionalización en el periodo actual anterior * 100</w:t>
            </w:r>
          </w:p>
        </w:tc>
        <w:tc>
          <w:tcPr>
            <w:tcW w:w="992" w:type="dxa"/>
            <w:shd w:val="clear" w:color="auto" w:fill="auto"/>
            <w:vAlign w:val="center"/>
            <w:hideMark/>
          </w:tcPr>
          <w:p w14:paraId="3DDE8238" w14:textId="77777777" w:rsidR="002C5650" w:rsidRPr="005B304B" w:rsidRDefault="002C5650" w:rsidP="007625D0">
            <w:pPr>
              <w:spacing w:after="0" w:line="240" w:lineRule="auto"/>
              <w:rPr>
                <w:i/>
                <w:iCs/>
                <w:color w:val="3A3838"/>
                <w:sz w:val="14"/>
                <w:szCs w:val="14"/>
                <w:lang w:eastAsia="es-MX"/>
              </w:rPr>
            </w:pPr>
            <w:r>
              <w:rPr>
                <w:i/>
                <w:iCs/>
                <w:color w:val="3A3838"/>
                <w:sz w:val="14"/>
                <w:szCs w:val="14"/>
                <w:lang w:eastAsia="es-MX"/>
              </w:rPr>
              <w:t>P</w:t>
            </w:r>
            <w:r>
              <w:rPr>
                <w:color w:val="3A3838"/>
                <w:sz w:val="14"/>
                <w:szCs w:val="14"/>
                <w:lang w:eastAsia="es-MX"/>
              </w:rPr>
              <w:t>orcentaje</w:t>
            </w:r>
          </w:p>
        </w:tc>
        <w:tc>
          <w:tcPr>
            <w:tcW w:w="851" w:type="dxa"/>
            <w:shd w:val="clear" w:color="auto" w:fill="auto"/>
            <w:vAlign w:val="center"/>
            <w:hideMark/>
          </w:tcPr>
          <w:p w14:paraId="1C3670D8" w14:textId="77777777" w:rsidR="002C5650" w:rsidRPr="005B304B" w:rsidRDefault="002C5650" w:rsidP="007625D0">
            <w:pPr>
              <w:spacing w:after="0" w:line="240" w:lineRule="auto"/>
              <w:rPr>
                <w:i/>
                <w:iCs/>
                <w:color w:val="3A3838"/>
                <w:sz w:val="14"/>
                <w:szCs w:val="14"/>
                <w:lang w:eastAsia="es-MX"/>
              </w:rPr>
            </w:pPr>
            <w:r w:rsidRPr="005B304B">
              <w:rPr>
                <w:i/>
                <w:iCs/>
                <w:color w:val="3A3838"/>
                <w:sz w:val="14"/>
                <w:szCs w:val="14"/>
                <w:lang w:eastAsia="es-MX"/>
              </w:rPr>
              <w:t> </w:t>
            </w:r>
            <w:r>
              <w:rPr>
                <w:i/>
                <w:iCs/>
                <w:color w:val="3A3838"/>
                <w:sz w:val="14"/>
                <w:szCs w:val="14"/>
                <w:lang w:eastAsia="es-MX"/>
              </w:rPr>
              <w:t>SI</w:t>
            </w:r>
          </w:p>
        </w:tc>
        <w:tc>
          <w:tcPr>
            <w:tcW w:w="850" w:type="dxa"/>
            <w:shd w:val="clear" w:color="auto" w:fill="auto"/>
            <w:vAlign w:val="center"/>
            <w:hideMark/>
          </w:tcPr>
          <w:p w14:paraId="6F93C16B" w14:textId="77777777" w:rsidR="002C5650" w:rsidRPr="005B304B" w:rsidRDefault="002C5650" w:rsidP="007625D0">
            <w:pPr>
              <w:spacing w:after="0" w:line="240" w:lineRule="auto"/>
              <w:rPr>
                <w:i/>
                <w:iCs/>
                <w:color w:val="3A3838"/>
                <w:sz w:val="14"/>
                <w:szCs w:val="14"/>
                <w:lang w:eastAsia="es-MX"/>
              </w:rPr>
            </w:pPr>
            <w:r>
              <w:rPr>
                <w:i/>
                <w:iCs/>
                <w:color w:val="3A3838"/>
                <w:sz w:val="14"/>
                <w:szCs w:val="14"/>
                <w:lang w:eastAsia="es-MX"/>
              </w:rPr>
              <w:t>SI</w:t>
            </w:r>
            <w:r w:rsidRPr="005B304B">
              <w:rPr>
                <w:i/>
                <w:iCs/>
                <w:color w:val="3A3838"/>
                <w:sz w:val="14"/>
                <w:szCs w:val="14"/>
                <w:lang w:eastAsia="es-MX"/>
              </w:rPr>
              <w:t> </w:t>
            </w:r>
          </w:p>
        </w:tc>
        <w:tc>
          <w:tcPr>
            <w:tcW w:w="567" w:type="dxa"/>
            <w:shd w:val="clear" w:color="auto" w:fill="auto"/>
            <w:vAlign w:val="center"/>
            <w:hideMark/>
          </w:tcPr>
          <w:p w14:paraId="1270137F" w14:textId="77777777" w:rsidR="002C5650" w:rsidRPr="005B304B" w:rsidRDefault="002C5650" w:rsidP="007625D0">
            <w:pPr>
              <w:spacing w:after="0" w:line="240" w:lineRule="auto"/>
              <w:rPr>
                <w:i/>
                <w:iCs/>
                <w:color w:val="3A3838"/>
                <w:sz w:val="14"/>
                <w:szCs w:val="14"/>
                <w:lang w:eastAsia="es-MX"/>
              </w:rPr>
            </w:pPr>
            <w:r w:rsidRPr="005B304B">
              <w:rPr>
                <w:i/>
                <w:iCs/>
                <w:color w:val="3A3838"/>
                <w:sz w:val="14"/>
                <w:szCs w:val="14"/>
                <w:lang w:eastAsia="es-MX"/>
              </w:rPr>
              <w:t> </w:t>
            </w:r>
            <w:r>
              <w:rPr>
                <w:i/>
                <w:iCs/>
                <w:color w:val="3A3838"/>
                <w:sz w:val="14"/>
                <w:szCs w:val="14"/>
                <w:lang w:eastAsia="es-MX"/>
              </w:rPr>
              <w:t>SI</w:t>
            </w:r>
          </w:p>
        </w:tc>
        <w:tc>
          <w:tcPr>
            <w:tcW w:w="1559" w:type="dxa"/>
            <w:gridSpan w:val="3"/>
            <w:shd w:val="clear" w:color="auto" w:fill="auto"/>
            <w:vAlign w:val="center"/>
            <w:hideMark/>
          </w:tcPr>
          <w:p w14:paraId="70A898B8" w14:textId="77777777" w:rsidR="002C5650" w:rsidRPr="005B304B" w:rsidRDefault="002C5650" w:rsidP="007625D0">
            <w:pPr>
              <w:spacing w:after="0" w:line="240" w:lineRule="auto"/>
              <w:rPr>
                <w:i/>
                <w:iCs/>
                <w:color w:val="3A3838"/>
                <w:sz w:val="14"/>
                <w:szCs w:val="14"/>
                <w:lang w:eastAsia="es-MX"/>
              </w:rPr>
            </w:pPr>
            <w:r w:rsidRPr="005B304B">
              <w:rPr>
                <w:i/>
                <w:iCs/>
                <w:color w:val="3A3838"/>
                <w:sz w:val="14"/>
                <w:szCs w:val="14"/>
                <w:lang w:eastAsia="es-MX"/>
              </w:rPr>
              <w:t>  </w:t>
            </w:r>
          </w:p>
        </w:tc>
      </w:tr>
      <w:tr w:rsidR="002C5650" w:rsidRPr="00A4499B" w14:paraId="70869F3E" w14:textId="77777777" w:rsidTr="008863F5">
        <w:trPr>
          <w:gridBefore w:val="1"/>
          <w:wBefore w:w="10" w:type="dxa"/>
          <w:trHeight w:val="285"/>
          <w:jc w:val="center"/>
        </w:trPr>
        <w:tc>
          <w:tcPr>
            <w:tcW w:w="529" w:type="dxa"/>
            <w:vMerge/>
            <w:vAlign w:val="center"/>
          </w:tcPr>
          <w:p w14:paraId="521E89BA" w14:textId="77777777" w:rsidR="002C5650" w:rsidRPr="003537D2" w:rsidRDefault="002C5650" w:rsidP="007625D0">
            <w:pPr>
              <w:spacing w:after="0" w:line="240" w:lineRule="auto"/>
              <w:rPr>
                <w:color w:val="3A3838"/>
                <w:sz w:val="18"/>
                <w:szCs w:val="18"/>
                <w:lang w:eastAsia="es-MX"/>
              </w:rPr>
            </w:pPr>
          </w:p>
        </w:tc>
        <w:tc>
          <w:tcPr>
            <w:tcW w:w="1036" w:type="dxa"/>
            <w:vMerge/>
            <w:shd w:val="clear" w:color="auto" w:fill="F2F2F2" w:themeFill="background1" w:themeFillShade="F2"/>
            <w:noWrap/>
            <w:vAlign w:val="center"/>
          </w:tcPr>
          <w:p w14:paraId="789675A4" w14:textId="77777777" w:rsidR="002C5650" w:rsidRPr="00D50D66" w:rsidRDefault="002C5650" w:rsidP="007625D0">
            <w:pPr>
              <w:spacing w:after="0" w:line="240" w:lineRule="auto"/>
              <w:rPr>
                <w:color w:val="3A3838"/>
                <w:sz w:val="14"/>
                <w:szCs w:val="16"/>
                <w:lang w:eastAsia="es-MX"/>
              </w:rPr>
            </w:pPr>
          </w:p>
        </w:tc>
        <w:tc>
          <w:tcPr>
            <w:tcW w:w="1407" w:type="dxa"/>
            <w:shd w:val="clear" w:color="auto" w:fill="auto"/>
            <w:noWrap/>
            <w:vAlign w:val="bottom"/>
          </w:tcPr>
          <w:p w14:paraId="3F2C02F3" w14:textId="77777777" w:rsidR="002C5650" w:rsidRPr="005B304B" w:rsidRDefault="002C5650" w:rsidP="007625D0">
            <w:pPr>
              <w:spacing w:after="0" w:line="240" w:lineRule="auto"/>
              <w:rPr>
                <w:color w:val="000000"/>
                <w:sz w:val="14"/>
                <w:szCs w:val="14"/>
                <w:lang w:eastAsia="es-MX"/>
              </w:rPr>
            </w:pPr>
            <w:r w:rsidRPr="00867A18">
              <w:rPr>
                <w:color w:val="000000"/>
                <w:sz w:val="14"/>
                <w:szCs w:val="14"/>
                <w:lang w:eastAsia="es-MX"/>
              </w:rPr>
              <w:t>Variación porcentual de la matrícula de educ</w:t>
            </w:r>
            <w:r>
              <w:rPr>
                <w:color w:val="000000"/>
                <w:sz w:val="14"/>
                <w:szCs w:val="14"/>
                <w:lang w:eastAsia="es-MX"/>
              </w:rPr>
              <w:t>a</w:t>
            </w:r>
            <w:r w:rsidRPr="00867A18">
              <w:rPr>
                <w:color w:val="000000"/>
                <w:sz w:val="14"/>
                <w:szCs w:val="14"/>
                <w:lang w:eastAsia="es-MX"/>
              </w:rPr>
              <w:t>ción profesional</w:t>
            </w:r>
          </w:p>
        </w:tc>
        <w:tc>
          <w:tcPr>
            <w:tcW w:w="709" w:type="dxa"/>
            <w:shd w:val="clear" w:color="auto" w:fill="auto"/>
            <w:vAlign w:val="center"/>
          </w:tcPr>
          <w:p w14:paraId="1679ED2F" w14:textId="77777777" w:rsidR="002C5650" w:rsidRPr="005B304B" w:rsidRDefault="002C5650" w:rsidP="007625D0">
            <w:pPr>
              <w:spacing w:after="0" w:line="240" w:lineRule="auto"/>
              <w:rPr>
                <w:i/>
                <w:iCs/>
                <w:color w:val="3A3838"/>
                <w:sz w:val="14"/>
                <w:szCs w:val="14"/>
                <w:lang w:eastAsia="es-MX"/>
              </w:rPr>
            </w:pPr>
            <w:r>
              <w:rPr>
                <w:i/>
                <w:iCs/>
                <w:color w:val="3A3838"/>
                <w:sz w:val="14"/>
                <w:szCs w:val="14"/>
                <w:lang w:eastAsia="es-MX"/>
              </w:rPr>
              <w:t>21.43%</w:t>
            </w:r>
          </w:p>
        </w:tc>
        <w:tc>
          <w:tcPr>
            <w:tcW w:w="1134" w:type="dxa"/>
            <w:shd w:val="clear" w:color="auto" w:fill="auto"/>
            <w:vAlign w:val="center"/>
          </w:tcPr>
          <w:p w14:paraId="5E8CF3CC" w14:textId="77777777" w:rsidR="002C5650" w:rsidRPr="005B304B" w:rsidRDefault="002C5650" w:rsidP="007625D0">
            <w:pPr>
              <w:spacing w:after="0" w:line="240" w:lineRule="auto"/>
              <w:rPr>
                <w:i/>
                <w:iCs/>
                <w:color w:val="3A3838"/>
                <w:sz w:val="14"/>
                <w:szCs w:val="14"/>
                <w:lang w:eastAsia="es-MX"/>
              </w:rPr>
            </w:pPr>
            <w:r w:rsidRPr="007046B5">
              <w:rPr>
                <w:i/>
                <w:iCs/>
                <w:color w:val="3A3838"/>
                <w:sz w:val="14"/>
                <w:szCs w:val="14"/>
                <w:lang w:eastAsia="es-MX"/>
              </w:rPr>
              <w:t>(Número de alumnos matriculados en licenciatura en el periodo actual - Número de alumnos matriculados en licenciatura en el periodo anterior) / Número de alumnos matriculados en licenciatura en el periodo  anterior * 100</w:t>
            </w:r>
          </w:p>
        </w:tc>
        <w:tc>
          <w:tcPr>
            <w:tcW w:w="992" w:type="dxa"/>
            <w:shd w:val="clear" w:color="auto" w:fill="auto"/>
            <w:vAlign w:val="center"/>
          </w:tcPr>
          <w:p w14:paraId="6071BD23" w14:textId="77777777" w:rsidR="002C5650" w:rsidRPr="005B304B" w:rsidRDefault="002C5650" w:rsidP="007625D0">
            <w:pPr>
              <w:spacing w:after="0" w:line="240" w:lineRule="auto"/>
              <w:rPr>
                <w:i/>
                <w:iCs/>
                <w:color w:val="3A3838"/>
                <w:sz w:val="14"/>
                <w:szCs w:val="14"/>
                <w:lang w:eastAsia="es-MX"/>
              </w:rPr>
            </w:pPr>
            <w:r>
              <w:rPr>
                <w:i/>
                <w:iCs/>
                <w:color w:val="3A3838"/>
                <w:sz w:val="14"/>
                <w:szCs w:val="14"/>
                <w:lang w:eastAsia="es-MX"/>
              </w:rPr>
              <w:t>Porcentaje</w:t>
            </w:r>
          </w:p>
        </w:tc>
        <w:tc>
          <w:tcPr>
            <w:tcW w:w="851" w:type="dxa"/>
            <w:shd w:val="clear" w:color="auto" w:fill="auto"/>
            <w:vAlign w:val="center"/>
          </w:tcPr>
          <w:p w14:paraId="0671D45D" w14:textId="77777777" w:rsidR="002C5650" w:rsidRPr="005B304B" w:rsidRDefault="002C5650" w:rsidP="007625D0">
            <w:pPr>
              <w:spacing w:after="0" w:line="240" w:lineRule="auto"/>
              <w:rPr>
                <w:i/>
                <w:iCs/>
                <w:color w:val="3A3838"/>
                <w:sz w:val="14"/>
                <w:szCs w:val="14"/>
                <w:lang w:eastAsia="es-MX"/>
              </w:rPr>
            </w:pPr>
            <w:r>
              <w:rPr>
                <w:i/>
                <w:iCs/>
                <w:color w:val="3A3838"/>
                <w:sz w:val="14"/>
                <w:szCs w:val="14"/>
                <w:lang w:eastAsia="es-MX"/>
              </w:rPr>
              <w:t>SI</w:t>
            </w:r>
          </w:p>
        </w:tc>
        <w:tc>
          <w:tcPr>
            <w:tcW w:w="850" w:type="dxa"/>
            <w:shd w:val="clear" w:color="auto" w:fill="auto"/>
            <w:vAlign w:val="center"/>
          </w:tcPr>
          <w:p w14:paraId="57ECB5CC" w14:textId="77777777" w:rsidR="002C5650" w:rsidRPr="005B304B" w:rsidRDefault="002C5650" w:rsidP="007625D0">
            <w:pPr>
              <w:spacing w:after="0" w:line="240" w:lineRule="auto"/>
              <w:rPr>
                <w:i/>
                <w:iCs/>
                <w:color w:val="3A3838"/>
                <w:sz w:val="14"/>
                <w:szCs w:val="14"/>
                <w:lang w:eastAsia="es-MX"/>
              </w:rPr>
            </w:pPr>
            <w:r>
              <w:rPr>
                <w:i/>
                <w:iCs/>
                <w:color w:val="3A3838"/>
                <w:sz w:val="14"/>
                <w:szCs w:val="14"/>
                <w:lang w:eastAsia="es-MX"/>
              </w:rPr>
              <w:t>SI</w:t>
            </w:r>
          </w:p>
        </w:tc>
        <w:tc>
          <w:tcPr>
            <w:tcW w:w="567" w:type="dxa"/>
            <w:shd w:val="clear" w:color="auto" w:fill="auto"/>
            <w:vAlign w:val="center"/>
          </w:tcPr>
          <w:p w14:paraId="2F072DEC" w14:textId="77777777" w:rsidR="002C5650" w:rsidRPr="005B304B" w:rsidRDefault="002C5650" w:rsidP="007625D0">
            <w:pPr>
              <w:spacing w:after="0" w:line="240" w:lineRule="auto"/>
              <w:rPr>
                <w:i/>
                <w:iCs/>
                <w:color w:val="3A3838"/>
                <w:sz w:val="14"/>
                <w:szCs w:val="14"/>
                <w:lang w:eastAsia="es-MX"/>
              </w:rPr>
            </w:pPr>
            <w:r>
              <w:rPr>
                <w:i/>
                <w:iCs/>
                <w:color w:val="3A3838"/>
                <w:sz w:val="14"/>
                <w:szCs w:val="14"/>
                <w:lang w:eastAsia="es-MX"/>
              </w:rPr>
              <w:t>SI</w:t>
            </w:r>
          </w:p>
        </w:tc>
        <w:tc>
          <w:tcPr>
            <w:tcW w:w="1559" w:type="dxa"/>
            <w:gridSpan w:val="3"/>
            <w:shd w:val="clear" w:color="auto" w:fill="auto"/>
            <w:vAlign w:val="center"/>
          </w:tcPr>
          <w:p w14:paraId="41799645" w14:textId="77777777" w:rsidR="002C5650" w:rsidRPr="005B304B" w:rsidRDefault="002C5650" w:rsidP="007625D0">
            <w:pPr>
              <w:spacing w:after="0" w:line="240" w:lineRule="auto"/>
              <w:rPr>
                <w:i/>
                <w:iCs/>
                <w:color w:val="3A3838"/>
                <w:sz w:val="14"/>
                <w:szCs w:val="14"/>
                <w:lang w:eastAsia="es-MX"/>
              </w:rPr>
            </w:pPr>
          </w:p>
        </w:tc>
      </w:tr>
      <w:tr w:rsidR="002C5650" w:rsidRPr="00A4499B" w14:paraId="4FA3E1FF" w14:textId="77777777" w:rsidTr="008863F5">
        <w:trPr>
          <w:gridBefore w:val="1"/>
          <w:wBefore w:w="10" w:type="dxa"/>
          <w:trHeight w:val="285"/>
          <w:jc w:val="center"/>
        </w:trPr>
        <w:tc>
          <w:tcPr>
            <w:tcW w:w="529" w:type="dxa"/>
            <w:vMerge/>
            <w:vAlign w:val="center"/>
          </w:tcPr>
          <w:p w14:paraId="779806FB" w14:textId="77777777" w:rsidR="002C5650" w:rsidRPr="003537D2" w:rsidRDefault="002C5650" w:rsidP="007625D0">
            <w:pPr>
              <w:spacing w:after="0" w:line="240" w:lineRule="auto"/>
              <w:rPr>
                <w:color w:val="3A3838"/>
                <w:sz w:val="18"/>
                <w:szCs w:val="18"/>
                <w:lang w:eastAsia="es-MX"/>
              </w:rPr>
            </w:pPr>
          </w:p>
        </w:tc>
        <w:tc>
          <w:tcPr>
            <w:tcW w:w="1036" w:type="dxa"/>
            <w:vMerge/>
            <w:shd w:val="clear" w:color="auto" w:fill="F2F2F2" w:themeFill="background1" w:themeFillShade="F2"/>
            <w:noWrap/>
            <w:vAlign w:val="center"/>
          </w:tcPr>
          <w:p w14:paraId="1E50B5F5" w14:textId="77777777" w:rsidR="002C5650" w:rsidRPr="00D50D66" w:rsidRDefault="002C5650" w:rsidP="007625D0">
            <w:pPr>
              <w:spacing w:after="0" w:line="240" w:lineRule="auto"/>
              <w:rPr>
                <w:color w:val="3A3838"/>
                <w:sz w:val="14"/>
                <w:szCs w:val="16"/>
                <w:lang w:eastAsia="es-MX"/>
              </w:rPr>
            </w:pPr>
          </w:p>
        </w:tc>
        <w:tc>
          <w:tcPr>
            <w:tcW w:w="1407" w:type="dxa"/>
            <w:shd w:val="clear" w:color="auto" w:fill="auto"/>
            <w:noWrap/>
            <w:vAlign w:val="bottom"/>
          </w:tcPr>
          <w:p w14:paraId="19614BB4" w14:textId="77777777" w:rsidR="002C5650" w:rsidRPr="005B304B" w:rsidRDefault="002C5650" w:rsidP="007625D0">
            <w:pPr>
              <w:spacing w:after="0" w:line="240" w:lineRule="auto"/>
              <w:rPr>
                <w:color w:val="000000"/>
                <w:sz w:val="14"/>
                <w:szCs w:val="14"/>
                <w:lang w:eastAsia="es-MX"/>
              </w:rPr>
            </w:pPr>
            <w:r w:rsidRPr="00867A18">
              <w:rPr>
                <w:color w:val="000000"/>
                <w:sz w:val="14"/>
                <w:szCs w:val="14"/>
                <w:lang w:eastAsia="es-MX"/>
              </w:rPr>
              <w:t>Porcentaje de investigaciones ejecutadas</w:t>
            </w:r>
          </w:p>
        </w:tc>
        <w:tc>
          <w:tcPr>
            <w:tcW w:w="709" w:type="dxa"/>
            <w:shd w:val="clear" w:color="auto" w:fill="auto"/>
            <w:vAlign w:val="center"/>
          </w:tcPr>
          <w:p w14:paraId="44A1E7BF" w14:textId="77777777" w:rsidR="002C5650" w:rsidRPr="005B304B" w:rsidRDefault="002C5650" w:rsidP="007625D0">
            <w:pPr>
              <w:spacing w:after="0" w:line="240" w:lineRule="auto"/>
              <w:rPr>
                <w:i/>
                <w:iCs/>
                <w:color w:val="3A3838"/>
                <w:sz w:val="14"/>
                <w:szCs w:val="14"/>
                <w:lang w:eastAsia="es-MX"/>
              </w:rPr>
            </w:pPr>
            <w:r>
              <w:rPr>
                <w:i/>
                <w:iCs/>
                <w:color w:val="3A3838"/>
                <w:sz w:val="14"/>
                <w:szCs w:val="14"/>
                <w:lang w:eastAsia="es-MX"/>
              </w:rPr>
              <w:t>100%</w:t>
            </w:r>
          </w:p>
        </w:tc>
        <w:tc>
          <w:tcPr>
            <w:tcW w:w="1134" w:type="dxa"/>
            <w:shd w:val="clear" w:color="auto" w:fill="auto"/>
            <w:vAlign w:val="center"/>
          </w:tcPr>
          <w:p w14:paraId="12445C70" w14:textId="77777777" w:rsidR="002C5650" w:rsidRPr="005B304B" w:rsidRDefault="002C5650" w:rsidP="007625D0">
            <w:pPr>
              <w:spacing w:after="0" w:line="240" w:lineRule="auto"/>
              <w:rPr>
                <w:i/>
                <w:iCs/>
                <w:color w:val="3A3838"/>
                <w:sz w:val="14"/>
                <w:szCs w:val="14"/>
                <w:lang w:eastAsia="es-MX"/>
              </w:rPr>
            </w:pPr>
            <w:r w:rsidRPr="007046B5">
              <w:rPr>
                <w:i/>
                <w:iCs/>
                <w:color w:val="3A3838"/>
                <w:sz w:val="14"/>
                <w:szCs w:val="14"/>
                <w:lang w:eastAsia="es-MX"/>
              </w:rPr>
              <w:t>(Número de investigaciones ejecutadas / Total de proyectos de investigación estimados) * 100</w:t>
            </w:r>
          </w:p>
        </w:tc>
        <w:tc>
          <w:tcPr>
            <w:tcW w:w="992" w:type="dxa"/>
            <w:shd w:val="clear" w:color="auto" w:fill="auto"/>
            <w:vAlign w:val="center"/>
          </w:tcPr>
          <w:p w14:paraId="639AE431" w14:textId="77777777" w:rsidR="002C5650" w:rsidRPr="005B304B" w:rsidRDefault="002C5650" w:rsidP="007625D0">
            <w:pPr>
              <w:spacing w:after="0" w:line="240" w:lineRule="auto"/>
              <w:rPr>
                <w:i/>
                <w:iCs/>
                <w:color w:val="3A3838"/>
                <w:sz w:val="14"/>
                <w:szCs w:val="14"/>
                <w:lang w:eastAsia="es-MX"/>
              </w:rPr>
            </w:pPr>
            <w:r>
              <w:rPr>
                <w:i/>
                <w:iCs/>
                <w:color w:val="3A3838"/>
                <w:sz w:val="14"/>
                <w:szCs w:val="14"/>
                <w:lang w:eastAsia="es-MX"/>
              </w:rPr>
              <w:t>Porcentaje</w:t>
            </w:r>
          </w:p>
        </w:tc>
        <w:tc>
          <w:tcPr>
            <w:tcW w:w="851" w:type="dxa"/>
            <w:shd w:val="clear" w:color="auto" w:fill="auto"/>
            <w:vAlign w:val="center"/>
          </w:tcPr>
          <w:p w14:paraId="48310BC9" w14:textId="77777777" w:rsidR="002C5650" w:rsidRPr="005B304B" w:rsidRDefault="002C5650" w:rsidP="007625D0">
            <w:pPr>
              <w:spacing w:after="0" w:line="240" w:lineRule="auto"/>
              <w:rPr>
                <w:i/>
                <w:iCs/>
                <w:color w:val="3A3838"/>
                <w:sz w:val="14"/>
                <w:szCs w:val="14"/>
                <w:lang w:eastAsia="es-MX"/>
              </w:rPr>
            </w:pPr>
            <w:r>
              <w:rPr>
                <w:i/>
                <w:iCs/>
                <w:color w:val="3A3838"/>
                <w:sz w:val="14"/>
                <w:szCs w:val="14"/>
                <w:lang w:eastAsia="es-MX"/>
              </w:rPr>
              <w:t>SI</w:t>
            </w:r>
          </w:p>
        </w:tc>
        <w:tc>
          <w:tcPr>
            <w:tcW w:w="850" w:type="dxa"/>
            <w:shd w:val="clear" w:color="auto" w:fill="auto"/>
            <w:vAlign w:val="center"/>
          </w:tcPr>
          <w:p w14:paraId="1C9DEBA6" w14:textId="77777777" w:rsidR="002C5650" w:rsidRPr="005B304B" w:rsidRDefault="002C5650" w:rsidP="007625D0">
            <w:pPr>
              <w:spacing w:after="0" w:line="240" w:lineRule="auto"/>
              <w:rPr>
                <w:i/>
                <w:iCs/>
                <w:color w:val="3A3838"/>
                <w:sz w:val="14"/>
                <w:szCs w:val="14"/>
                <w:lang w:eastAsia="es-MX"/>
              </w:rPr>
            </w:pPr>
            <w:r>
              <w:rPr>
                <w:i/>
                <w:iCs/>
                <w:color w:val="3A3838"/>
                <w:sz w:val="14"/>
                <w:szCs w:val="14"/>
                <w:lang w:eastAsia="es-MX"/>
              </w:rPr>
              <w:t>SI</w:t>
            </w:r>
          </w:p>
        </w:tc>
        <w:tc>
          <w:tcPr>
            <w:tcW w:w="567" w:type="dxa"/>
            <w:shd w:val="clear" w:color="auto" w:fill="auto"/>
            <w:vAlign w:val="center"/>
          </w:tcPr>
          <w:p w14:paraId="7165F9AC" w14:textId="77777777" w:rsidR="002C5650" w:rsidRPr="005B304B" w:rsidRDefault="002C5650" w:rsidP="007625D0">
            <w:pPr>
              <w:spacing w:after="0" w:line="240" w:lineRule="auto"/>
              <w:rPr>
                <w:i/>
                <w:iCs/>
                <w:color w:val="3A3838"/>
                <w:sz w:val="14"/>
                <w:szCs w:val="14"/>
                <w:lang w:eastAsia="es-MX"/>
              </w:rPr>
            </w:pPr>
            <w:r>
              <w:rPr>
                <w:i/>
                <w:iCs/>
                <w:color w:val="3A3838"/>
                <w:sz w:val="14"/>
                <w:szCs w:val="14"/>
                <w:lang w:eastAsia="es-MX"/>
              </w:rPr>
              <w:t>SI</w:t>
            </w:r>
          </w:p>
        </w:tc>
        <w:tc>
          <w:tcPr>
            <w:tcW w:w="1559" w:type="dxa"/>
            <w:gridSpan w:val="3"/>
            <w:shd w:val="clear" w:color="auto" w:fill="auto"/>
            <w:vAlign w:val="center"/>
          </w:tcPr>
          <w:p w14:paraId="7028286D" w14:textId="77777777" w:rsidR="002C5650" w:rsidRPr="005B304B" w:rsidRDefault="002C5650" w:rsidP="007625D0">
            <w:pPr>
              <w:spacing w:after="0" w:line="240" w:lineRule="auto"/>
              <w:rPr>
                <w:i/>
                <w:iCs/>
                <w:color w:val="3A3838"/>
                <w:sz w:val="14"/>
                <w:szCs w:val="14"/>
                <w:lang w:eastAsia="es-MX"/>
              </w:rPr>
            </w:pPr>
          </w:p>
        </w:tc>
      </w:tr>
      <w:tr w:rsidR="002C5650" w:rsidRPr="00A4499B" w14:paraId="121CD8D5" w14:textId="77777777" w:rsidTr="008863F5">
        <w:trPr>
          <w:gridBefore w:val="1"/>
          <w:wBefore w:w="10" w:type="dxa"/>
          <w:trHeight w:val="299"/>
          <w:jc w:val="center"/>
        </w:trPr>
        <w:tc>
          <w:tcPr>
            <w:tcW w:w="529" w:type="dxa"/>
            <w:vMerge/>
            <w:vAlign w:val="center"/>
            <w:hideMark/>
          </w:tcPr>
          <w:p w14:paraId="5D21CBFA" w14:textId="77777777" w:rsidR="002C5650" w:rsidRPr="003537D2" w:rsidRDefault="002C5650" w:rsidP="007625D0">
            <w:pPr>
              <w:spacing w:after="0" w:line="240" w:lineRule="auto"/>
              <w:rPr>
                <w:color w:val="3A3838"/>
                <w:sz w:val="18"/>
                <w:szCs w:val="18"/>
                <w:lang w:eastAsia="es-MX"/>
              </w:rPr>
            </w:pPr>
          </w:p>
        </w:tc>
        <w:tc>
          <w:tcPr>
            <w:tcW w:w="1036" w:type="dxa"/>
            <w:shd w:val="clear" w:color="auto" w:fill="F2F2F2" w:themeFill="background1" w:themeFillShade="F2"/>
            <w:noWrap/>
            <w:vAlign w:val="center"/>
            <w:hideMark/>
          </w:tcPr>
          <w:p w14:paraId="749B1593" w14:textId="77777777" w:rsidR="002C5650" w:rsidRPr="00D50D66" w:rsidRDefault="002C5650" w:rsidP="007625D0">
            <w:pPr>
              <w:spacing w:after="0" w:line="240" w:lineRule="auto"/>
              <w:rPr>
                <w:color w:val="3A3838"/>
                <w:sz w:val="14"/>
                <w:szCs w:val="16"/>
                <w:lang w:eastAsia="es-MX"/>
              </w:rPr>
            </w:pPr>
            <w:r w:rsidRPr="00D50D66">
              <w:rPr>
                <w:color w:val="3A3838"/>
                <w:sz w:val="14"/>
                <w:szCs w:val="16"/>
                <w:lang w:eastAsia="es-MX"/>
              </w:rPr>
              <w:t>Actividades</w:t>
            </w:r>
          </w:p>
        </w:tc>
        <w:tc>
          <w:tcPr>
            <w:tcW w:w="1407" w:type="dxa"/>
            <w:shd w:val="clear" w:color="auto" w:fill="auto"/>
            <w:noWrap/>
            <w:vAlign w:val="center"/>
            <w:hideMark/>
          </w:tcPr>
          <w:p w14:paraId="7C97ADD9" w14:textId="77777777" w:rsidR="002C5650" w:rsidRPr="003537D2" w:rsidRDefault="002C5650" w:rsidP="007625D0">
            <w:pPr>
              <w:spacing w:after="0" w:line="240" w:lineRule="auto"/>
              <w:rPr>
                <w:szCs w:val="20"/>
                <w:lang w:eastAsia="es-MX"/>
              </w:rPr>
            </w:pPr>
            <w:r w:rsidRPr="003537D2">
              <w:rPr>
                <w:szCs w:val="20"/>
                <w:lang w:eastAsia="es-MX"/>
              </w:rPr>
              <w:t> </w:t>
            </w:r>
            <w:r w:rsidRPr="00867A18">
              <w:rPr>
                <w:color w:val="000000"/>
                <w:sz w:val="14"/>
                <w:szCs w:val="14"/>
                <w:lang w:eastAsia="es-MX"/>
              </w:rPr>
              <w:t>Porcentaje de encuestados que externaron que las instalaciones son adecuadas</w:t>
            </w:r>
          </w:p>
        </w:tc>
        <w:tc>
          <w:tcPr>
            <w:tcW w:w="709" w:type="dxa"/>
            <w:shd w:val="clear" w:color="auto" w:fill="auto"/>
            <w:vAlign w:val="center"/>
            <w:hideMark/>
          </w:tcPr>
          <w:p w14:paraId="61F54B00" w14:textId="77777777" w:rsidR="002C5650" w:rsidRPr="002B6846" w:rsidRDefault="002C5650" w:rsidP="007625D0">
            <w:pPr>
              <w:spacing w:after="0" w:line="240" w:lineRule="auto"/>
              <w:rPr>
                <w:i/>
                <w:iCs/>
                <w:color w:val="3A3838"/>
                <w:sz w:val="16"/>
                <w:szCs w:val="16"/>
                <w:lang w:eastAsia="es-MX"/>
              </w:rPr>
            </w:pPr>
            <w:r w:rsidRPr="003537D2">
              <w:rPr>
                <w:i/>
                <w:iCs/>
                <w:color w:val="3A3838"/>
                <w:szCs w:val="20"/>
                <w:lang w:eastAsia="es-MX"/>
              </w:rPr>
              <w:t> </w:t>
            </w:r>
            <w:r w:rsidRPr="002B6846">
              <w:rPr>
                <w:i/>
                <w:iCs/>
                <w:color w:val="3A3838"/>
                <w:sz w:val="16"/>
                <w:szCs w:val="16"/>
                <w:lang w:eastAsia="es-MX"/>
              </w:rPr>
              <w:t>90%</w:t>
            </w:r>
          </w:p>
        </w:tc>
        <w:tc>
          <w:tcPr>
            <w:tcW w:w="1134" w:type="dxa"/>
            <w:shd w:val="clear" w:color="auto" w:fill="auto"/>
            <w:vAlign w:val="center"/>
            <w:hideMark/>
          </w:tcPr>
          <w:p w14:paraId="1A4B31DE" w14:textId="77777777" w:rsidR="002C5650" w:rsidRPr="00ED34CB" w:rsidRDefault="002C5650" w:rsidP="007625D0">
            <w:pPr>
              <w:spacing w:after="0" w:line="240" w:lineRule="auto"/>
              <w:rPr>
                <w:i/>
                <w:iCs/>
                <w:color w:val="3A3838"/>
                <w:sz w:val="16"/>
                <w:szCs w:val="16"/>
                <w:lang w:eastAsia="es-MX"/>
              </w:rPr>
            </w:pPr>
            <w:r w:rsidRPr="00ED34CB">
              <w:rPr>
                <w:i/>
                <w:iCs/>
                <w:color w:val="3A3838"/>
                <w:sz w:val="16"/>
                <w:szCs w:val="16"/>
                <w:lang w:eastAsia="es-MX"/>
              </w:rPr>
              <w:t> (Número de encuestados que consideran adecuadas las instalaciones para sus procesos de profesionalización o educación superior / Número de personas encuestadas respecto de las condiciones de las instalaciones de UNIPOL) * 100</w:t>
            </w:r>
          </w:p>
        </w:tc>
        <w:tc>
          <w:tcPr>
            <w:tcW w:w="992" w:type="dxa"/>
            <w:shd w:val="clear" w:color="auto" w:fill="auto"/>
            <w:vAlign w:val="center"/>
            <w:hideMark/>
          </w:tcPr>
          <w:p w14:paraId="51C4D695" w14:textId="77777777" w:rsidR="002C5650" w:rsidRPr="002B6846" w:rsidRDefault="002C5650" w:rsidP="007625D0">
            <w:pPr>
              <w:spacing w:after="0" w:line="240" w:lineRule="auto"/>
              <w:rPr>
                <w:i/>
                <w:iCs/>
                <w:color w:val="3A3838"/>
                <w:sz w:val="16"/>
                <w:szCs w:val="16"/>
                <w:lang w:eastAsia="es-MX"/>
              </w:rPr>
            </w:pPr>
            <w:r w:rsidRPr="002B6846">
              <w:rPr>
                <w:i/>
                <w:iCs/>
                <w:color w:val="3A3838"/>
                <w:sz w:val="16"/>
                <w:szCs w:val="16"/>
                <w:lang w:eastAsia="es-MX"/>
              </w:rPr>
              <w:t> Porcentaje</w:t>
            </w:r>
          </w:p>
        </w:tc>
        <w:tc>
          <w:tcPr>
            <w:tcW w:w="851" w:type="dxa"/>
            <w:shd w:val="clear" w:color="auto" w:fill="auto"/>
            <w:vAlign w:val="center"/>
            <w:hideMark/>
          </w:tcPr>
          <w:p w14:paraId="0768F02B" w14:textId="77777777" w:rsidR="002C5650" w:rsidRPr="002B6846" w:rsidRDefault="002C5650" w:rsidP="007625D0">
            <w:pPr>
              <w:spacing w:after="0" w:line="240" w:lineRule="auto"/>
              <w:rPr>
                <w:i/>
                <w:iCs/>
                <w:color w:val="3A3838"/>
                <w:sz w:val="16"/>
                <w:szCs w:val="16"/>
                <w:lang w:eastAsia="es-MX"/>
              </w:rPr>
            </w:pPr>
            <w:r w:rsidRPr="002B6846">
              <w:rPr>
                <w:i/>
                <w:iCs/>
                <w:color w:val="3A3838"/>
                <w:sz w:val="16"/>
                <w:szCs w:val="16"/>
                <w:lang w:eastAsia="es-MX"/>
              </w:rPr>
              <w:t> SI</w:t>
            </w:r>
          </w:p>
        </w:tc>
        <w:tc>
          <w:tcPr>
            <w:tcW w:w="850" w:type="dxa"/>
            <w:shd w:val="clear" w:color="auto" w:fill="auto"/>
            <w:vAlign w:val="center"/>
            <w:hideMark/>
          </w:tcPr>
          <w:p w14:paraId="5FD25386" w14:textId="77777777" w:rsidR="002C5650" w:rsidRPr="002B6846" w:rsidRDefault="002C5650" w:rsidP="007625D0">
            <w:pPr>
              <w:spacing w:after="0" w:line="240" w:lineRule="auto"/>
              <w:rPr>
                <w:i/>
                <w:iCs/>
                <w:color w:val="3A3838"/>
                <w:sz w:val="16"/>
                <w:szCs w:val="16"/>
                <w:lang w:eastAsia="es-MX"/>
              </w:rPr>
            </w:pPr>
            <w:r w:rsidRPr="002B6846">
              <w:rPr>
                <w:i/>
                <w:iCs/>
                <w:color w:val="3A3838"/>
                <w:sz w:val="16"/>
                <w:szCs w:val="16"/>
                <w:lang w:eastAsia="es-MX"/>
              </w:rPr>
              <w:t>NO </w:t>
            </w:r>
          </w:p>
        </w:tc>
        <w:tc>
          <w:tcPr>
            <w:tcW w:w="567" w:type="dxa"/>
            <w:shd w:val="clear" w:color="auto" w:fill="auto"/>
            <w:vAlign w:val="center"/>
            <w:hideMark/>
          </w:tcPr>
          <w:p w14:paraId="22DB1479" w14:textId="77777777" w:rsidR="002C5650" w:rsidRPr="002B6846" w:rsidRDefault="002C5650" w:rsidP="007625D0">
            <w:pPr>
              <w:spacing w:after="0" w:line="240" w:lineRule="auto"/>
              <w:rPr>
                <w:i/>
                <w:iCs/>
                <w:color w:val="3A3838"/>
                <w:sz w:val="16"/>
                <w:szCs w:val="16"/>
                <w:lang w:eastAsia="es-MX"/>
              </w:rPr>
            </w:pPr>
            <w:r w:rsidRPr="002B6846">
              <w:rPr>
                <w:i/>
                <w:iCs/>
                <w:color w:val="3A3838"/>
                <w:sz w:val="16"/>
                <w:szCs w:val="16"/>
                <w:lang w:eastAsia="es-MX"/>
              </w:rPr>
              <w:t> NO</w:t>
            </w:r>
          </w:p>
        </w:tc>
        <w:tc>
          <w:tcPr>
            <w:tcW w:w="1559" w:type="dxa"/>
            <w:gridSpan w:val="3"/>
            <w:shd w:val="clear" w:color="auto" w:fill="auto"/>
            <w:vAlign w:val="center"/>
            <w:hideMark/>
          </w:tcPr>
          <w:p w14:paraId="49AD22CC" w14:textId="77777777" w:rsidR="002C5650" w:rsidRPr="002B6846" w:rsidRDefault="002C5650" w:rsidP="007625D0">
            <w:pPr>
              <w:spacing w:after="0" w:line="240" w:lineRule="auto"/>
              <w:rPr>
                <w:color w:val="3A3838"/>
                <w:sz w:val="16"/>
                <w:szCs w:val="16"/>
                <w:lang w:eastAsia="es-MX"/>
              </w:rPr>
            </w:pPr>
            <w:r w:rsidRPr="003537D2">
              <w:rPr>
                <w:i/>
                <w:iCs/>
                <w:color w:val="3A3838"/>
                <w:sz w:val="18"/>
                <w:szCs w:val="18"/>
                <w:lang w:eastAsia="es-MX"/>
              </w:rPr>
              <w:t>  </w:t>
            </w:r>
            <w:r w:rsidRPr="002B6846">
              <w:rPr>
                <w:color w:val="3A3838"/>
                <w:sz w:val="16"/>
                <w:szCs w:val="16"/>
                <w:lang w:eastAsia="es-MX"/>
              </w:rPr>
              <w:t>Este indicador no es relevante para los componentes, se recomienda su eliminación</w:t>
            </w:r>
            <w:r>
              <w:rPr>
                <w:color w:val="3A3838"/>
                <w:sz w:val="16"/>
                <w:szCs w:val="16"/>
                <w:lang w:eastAsia="es-MX"/>
              </w:rPr>
              <w:t>, ya que la aplicación y procesamiento de la información de la encuesta genera un gasto operativo adicional, además que forma parte de criterios que evalua el SESNSP</w:t>
            </w:r>
          </w:p>
        </w:tc>
      </w:tr>
      <w:tr w:rsidR="002C5650" w:rsidRPr="00A4499B" w14:paraId="6EAF8A7F" w14:textId="77777777" w:rsidTr="008863F5">
        <w:trPr>
          <w:gridBefore w:val="1"/>
          <w:wBefore w:w="10" w:type="dxa"/>
          <w:trHeight w:val="299"/>
          <w:jc w:val="center"/>
        </w:trPr>
        <w:tc>
          <w:tcPr>
            <w:tcW w:w="529" w:type="dxa"/>
            <w:vAlign w:val="center"/>
          </w:tcPr>
          <w:p w14:paraId="77B72C5B" w14:textId="77777777" w:rsidR="002C5650" w:rsidRPr="003537D2" w:rsidRDefault="002C5650" w:rsidP="007625D0">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492D9C1D" w14:textId="77777777" w:rsidR="002C5650" w:rsidRPr="00D50D66" w:rsidRDefault="002C5650" w:rsidP="007625D0">
            <w:pPr>
              <w:spacing w:after="0" w:line="240" w:lineRule="auto"/>
              <w:rPr>
                <w:color w:val="3A3838"/>
                <w:sz w:val="14"/>
                <w:szCs w:val="16"/>
                <w:lang w:eastAsia="es-MX"/>
              </w:rPr>
            </w:pPr>
          </w:p>
        </w:tc>
        <w:tc>
          <w:tcPr>
            <w:tcW w:w="1407" w:type="dxa"/>
            <w:shd w:val="clear" w:color="auto" w:fill="auto"/>
            <w:noWrap/>
            <w:vAlign w:val="center"/>
          </w:tcPr>
          <w:p w14:paraId="75CAE484" w14:textId="77777777" w:rsidR="002C5650" w:rsidRPr="00194730" w:rsidRDefault="002C5650" w:rsidP="007625D0">
            <w:pPr>
              <w:spacing w:after="0" w:line="240" w:lineRule="auto"/>
              <w:rPr>
                <w:sz w:val="16"/>
                <w:szCs w:val="16"/>
                <w:lang w:eastAsia="es-MX"/>
              </w:rPr>
            </w:pPr>
            <w:r w:rsidRPr="00194730">
              <w:rPr>
                <w:color w:val="000000"/>
                <w:sz w:val="16"/>
                <w:szCs w:val="16"/>
                <w:lang w:eastAsia="es-MX"/>
              </w:rPr>
              <w:t>Porcentaje de avance en la calificación alcanzada por UNIPOL ante SESNSP</w:t>
            </w:r>
          </w:p>
        </w:tc>
        <w:tc>
          <w:tcPr>
            <w:tcW w:w="709" w:type="dxa"/>
            <w:shd w:val="clear" w:color="auto" w:fill="auto"/>
            <w:vAlign w:val="center"/>
          </w:tcPr>
          <w:p w14:paraId="03AD8FF2" w14:textId="77777777" w:rsidR="002C5650" w:rsidRPr="00194730" w:rsidRDefault="002C5650" w:rsidP="007625D0">
            <w:pPr>
              <w:spacing w:after="0" w:line="240" w:lineRule="auto"/>
              <w:rPr>
                <w:i/>
                <w:iCs/>
                <w:color w:val="3A3838"/>
                <w:sz w:val="16"/>
                <w:szCs w:val="16"/>
                <w:lang w:eastAsia="es-MX"/>
              </w:rPr>
            </w:pPr>
            <w:r w:rsidRPr="00194730">
              <w:rPr>
                <w:i/>
                <w:iCs/>
                <w:color w:val="3A3838"/>
                <w:sz w:val="16"/>
                <w:szCs w:val="16"/>
                <w:lang w:eastAsia="es-MX"/>
              </w:rPr>
              <w:t>100%</w:t>
            </w:r>
          </w:p>
        </w:tc>
        <w:tc>
          <w:tcPr>
            <w:tcW w:w="1134" w:type="dxa"/>
            <w:shd w:val="clear" w:color="auto" w:fill="auto"/>
            <w:vAlign w:val="center"/>
          </w:tcPr>
          <w:p w14:paraId="3477F149" w14:textId="77777777" w:rsidR="002C5650" w:rsidRPr="00194730" w:rsidRDefault="002C5650" w:rsidP="007625D0">
            <w:pPr>
              <w:spacing w:after="0" w:line="240" w:lineRule="auto"/>
              <w:rPr>
                <w:i/>
                <w:iCs/>
                <w:color w:val="3A3838"/>
                <w:sz w:val="16"/>
                <w:szCs w:val="16"/>
                <w:lang w:eastAsia="es-MX"/>
              </w:rPr>
            </w:pPr>
            <w:r w:rsidRPr="00194730">
              <w:rPr>
                <w:i/>
                <w:iCs/>
                <w:color w:val="3A3838"/>
                <w:sz w:val="16"/>
                <w:szCs w:val="16"/>
                <w:lang w:eastAsia="es-MX"/>
              </w:rPr>
              <w:t>(Calificación vigente emitida por la Dirección General de Apoyo Técnico del SESNSP / Calificación estimada a obtener de por la Dirección General de Apoyo Técnico del SESNSP) * 100</w:t>
            </w:r>
          </w:p>
        </w:tc>
        <w:tc>
          <w:tcPr>
            <w:tcW w:w="992" w:type="dxa"/>
            <w:shd w:val="clear" w:color="auto" w:fill="auto"/>
            <w:vAlign w:val="center"/>
          </w:tcPr>
          <w:p w14:paraId="78704419" w14:textId="77777777" w:rsidR="002C5650" w:rsidRPr="00194730" w:rsidRDefault="002C5650" w:rsidP="007625D0">
            <w:pPr>
              <w:spacing w:after="0" w:line="240" w:lineRule="auto"/>
              <w:rPr>
                <w:i/>
                <w:iCs/>
                <w:color w:val="3A3838"/>
                <w:sz w:val="16"/>
                <w:szCs w:val="16"/>
                <w:lang w:eastAsia="es-MX"/>
              </w:rPr>
            </w:pPr>
            <w:r w:rsidRPr="00194730">
              <w:rPr>
                <w:i/>
                <w:iCs/>
                <w:color w:val="3A3838"/>
                <w:sz w:val="16"/>
                <w:szCs w:val="16"/>
                <w:lang w:eastAsia="es-MX"/>
              </w:rPr>
              <w:t>Porcentaje</w:t>
            </w:r>
          </w:p>
        </w:tc>
        <w:tc>
          <w:tcPr>
            <w:tcW w:w="851" w:type="dxa"/>
            <w:shd w:val="clear" w:color="auto" w:fill="auto"/>
            <w:vAlign w:val="center"/>
          </w:tcPr>
          <w:p w14:paraId="05F17756" w14:textId="77777777" w:rsidR="002C5650" w:rsidRPr="00194730" w:rsidRDefault="002C5650" w:rsidP="007625D0">
            <w:pPr>
              <w:spacing w:after="0" w:line="240" w:lineRule="auto"/>
              <w:rPr>
                <w:i/>
                <w:iCs/>
                <w:color w:val="3A3838"/>
                <w:sz w:val="16"/>
                <w:szCs w:val="16"/>
                <w:lang w:eastAsia="es-MX"/>
              </w:rPr>
            </w:pPr>
            <w:r w:rsidRPr="00194730">
              <w:rPr>
                <w:i/>
                <w:iCs/>
                <w:color w:val="3A3838"/>
                <w:sz w:val="16"/>
                <w:szCs w:val="16"/>
                <w:lang w:eastAsia="es-MX"/>
              </w:rPr>
              <w:t>SI</w:t>
            </w:r>
          </w:p>
        </w:tc>
        <w:tc>
          <w:tcPr>
            <w:tcW w:w="850" w:type="dxa"/>
            <w:shd w:val="clear" w:color="auto" w:fill="auto"/>
            <w:vAlign w:val="center"/>
          </w:tcPr>
          <w:p w14:paraId="1B7BC249" w14:textId="77777777" w:rsidR="002C5650" w:rsidRPr="00194730" w:rsidRDefault="002C5650" w:rsidP="007625D0">
            <w:pPr>
              <w:spacing w:after="0" w:line="240" w:lineRule="auto"/>
              <w:rPr>
                <w:i/>
                <w:iCs/>
                <w:color w:val="3A3838"/>
                <w:sz w:val="16"/>
                <w:szCs w:val="16"/>
                <w:lang w:eastAsia="es-MX"/>
              </w:rPr>
            </w:pPr>
            <w:r w:rsidRPr="00194730">
              <w:rPr>
                <w:i/>
                <w:iCs/>
                <w:color w:val="3A3838"/>
                <w:sz w:val="16"/>
                <w:szCs w:val="16"/>
                <w:lang w:eastAsia="es-MX"/>
              </w:rPr>
              <w:t>NO</w:t>
            </w:r>
          </w:p>
        </w:tc>
        <w:tc>
          <w:tcPr>
            <w:tcW w:w="567" w:type="dxa"/>
            <w:shd w:val="clear" w:color="auto" w:fill="auto"/>
            <w:vAlign w:val="center"/>
          </w:tcPr>
          <w:p w14:paraId="75D92C27" w14:textId="77777777" w:rsidR="002C5650" w:rsidRPr="00194730" w:rsidRDefault="002C5650" w:rsidP="007625D0">
            <w:pPr>
              <w:spacing w:after="0" w:line="240" w:lineRule="auto"/>
              <w:rPr>
                <w:i/>
                <w:iCs/>
                <w:color w:val="3A3838"/>
                <w:sz w:val="16"/>
                <w:szCs w:val="16"/>
                <w:lang w:eastAsia="es-MX"/>
              </w:rPr>
            </w:pPr>
            <w:r w:rsidRPr="00194730">
              <w:rPr>
                <w:i/>
                <w:iCs/>
                <w:color w:val="3A3838"/>
                <w:sz w:val="16"/>
                <w:szCs w:val="16"/>
                <w:lang w:eastAsia="es-MX"/>
              </w:rPr>
              <w:t>NO</w:t>
            </w:r>
          </w:p>
        </w:tc>
        <w:tc>
          <w:tcPr>
            <w:tcW w:w="1559" w:type="dxa"/>
            <w:gridSpan w:val="3"/>
            <w:shd w:val="clear" w:color="auto" w:fill="auto"/>
            <w:vAlign w:val="center"/>
          </w:tcPr>
          <w:p w14:paraId="277FD8DE" w14:textId="77777777" w:rsidR="002C5650" w:rsidRPr="00194730" w:rsidRDefault="002C5650" w:rsidP="007625D0">
            <w:pPr>
              <w:spacing w:after="0" w:line="240" w:lineRule="auto"/>
              <w:rPr>
                <w:i/>
                <w:iCs/>
                <w:color w:val="3A3838"/>
                <w:sz w:val="16"/>
                <w:szCs w:val="16"/>
                <w:lang w:eastAsia="es-MX"/>
              </w:rPr>
            </w:pPr>
            <w:r w:rsidRPr="00194730">
              <w:rPr>
                <w:i/>
                <w:iCs/>
                <w:color w:val="3A3838"/>
                <w:sz w:val="16"/>
                <w:szCs w:val="16"/>
                <w:lang w:eastAsia="es-MX"/>
              </w:rPr>
              <w:t>No existe congruencia con el Componente al que se alinea</w:t>
            </w:r>
          </w:p>
        </w:tc>
      </w:tr>
      <w:tr w:rsidR="002C5650" w:rsidRPr="00A4499B" w14:paraId="0E680CE3" w14:textId="77777777" w:rsidTr="008863F5">
        <w:trPr>
          <w:gridBefore w:val="1"/>
          <w:wBefore w:w="10" w:type="dxa"/>
          <w:trHeight w:val="299"/>
          <w:jc w:val="center"/>
        </w:trPr>
        <w:tc>
          <w:tcPr>
            <w:tcW w:w="529" w:type="dxa"/>
            <w:vAlign w:val="center"/>
          </w:tcPr>
          <w:p w14:paraId="5F611FC6" w14:textId="7DD117FB" w:rsidR="002C5650" w:rsidRPr="003537D2" w:rsidRDefault="002C5650" w:rsidP="007625D0">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2C0CCFAA" w14:textId="3308E14D" w:rsidR="002C5650" w:rsidRPr="00986894" w:rsidRDefault="002C5650" w:rsidP="007625D0">
            <w:pPr>
              <w:spacing w:after="0" w:line="240" w:lineRule="auto"/>
              <w:rPr>
                <w:color w:val="3A3838"/>
                <w:sz w:val="16"/>
                <w:szCs w:val="16"/>
                <w:lang w:eastAsia="es-MX"/>
              </w:rPr>
            </w:pPr>
          </w:p>
        </w:tc>
        <w:tc>
          <w:tcPr>
            <w:tcW w:w="1407" w:type="dxa"/>
            <w:shd w:val="clear" w:color="auto" w:fill="auto"/>
            <w:noWrap/>
            <w:vAlign w:val="center"/>
          </w:tcPr>
          <w:p w14:paraId="02877358" w14:textId="77777777" w:rsidR="002C5650" w:rsidRPr="00986894" w:rsidRDefault="002C5650" w:rsidP="007625D0">
            <w:pPr>
              <w:spacing w:after="0" w:line="240" w:lineRule="auto"/>
              <w:rPr>
                <w:color w:val="000000"/>
                <w:sz w:val="16"/>
                <w:szCs w:val="16"/>
                <w:lang w:eastAsia="es-MX"/>
              </w:rPr>
            </w:pPr>
            <w:r w:rsidRPr="00986894">
              <w:rPr>
                <w:color w:val="000000"/>
                <w:sz w:val="16"/>
                <w:szCs w:val="16"/>
                <w:lang w:eastAsia="es-MX"/>
              </w:rPr>
              <w:t xml:space="preserve">Porcentaje de planes y programas de </w:t>
            </w:r>
            <w:r w:rsidRPr="00986894">
              <w:rPr>
                <w:color w:val="000000"/>
                <w:sz w:val="16"/>
                <w:szCs w:val="16"/>
                <w:lang w:eastAsia="es-MX"/>
              </w:rPr>
              <w:lastRenderedPageBreak/>
              <w:t>profesionalización validados</w:t>
            </w:r>
          </w:p>
        </w:tc>
        <w:tc>
          <w:tcPr>
            <w:tcW w:w="709" w:type="dxa"/>
            <w:shd w:val="clear" w:color="auto" w:fill="auto"/>
            <w:vAlign w:val="center"/>
          </w:tcPr>
          <w:p w14:paraId="2160AE7E" w14:textId="77777777" w:rsidR="002C5650" w:rsidRPr="00986894" w:rsidRDefault="002C5650" w:rsidP="007625D0">
            <w:pPr>
              <w:spacing w:after="0" w:line="240" w:lineRule="auto"/>
              <w:rPr>
                <w:i/>
                <w:iCs/>
                <w:color w:val="3A3838"/>
                <w:sz w:val="16"/>
                <w:szCs w:val="16"/>
                <w:lang w:eastAsia="es-MX"/>
              </w:rPr>
            </w:pPr>
            <w:r w:rsidRPr="00986894">
              <w:rPr>
                <w:i/>
                <w:iCs/>
                <w:color w:val="3A3838"/>
                <w:sz w:val="16"/>
                <w:szCs w:val="16"/>
                <w:lang w:eastAsia="es-MX"/>
              </w:rPr>
              <w:lastRenderedPageBreak/>
              <w:t>100%</w:t>
            </w:r>
          </w:p>
        </w:tc>
        <w:tc>
          <w:tcPr>
            <w:tcW w:w="1134" w:type="dxa"/>
            <w:shd w:val="clear" w:color="auto" w:fill="auto"/>
            <w:vAlign w:val="center"/>
          </w:tcPr>
          <w:p w14:paraId="1512E21C" w14:textId="77777777" w:rsidR="002C5650" w:rsidRPr="00986894" w:rsidRDefault="002C5650" w:rsidP="007625D0">
            <w:pPr>
              <w:spacing w:after="0" w:line="240" w:lineRule="auto"/>
              <w:rPr>
                <w:i/>
                <w:iCs/>
                <w:color w:val="3A3838"/>
                <w:sz w:val="16"/>
                <w:szCs w:val="16"/>
                <w:lang w:eastAsia="es-MX"/>
              </w:rPr>
            </w:pPr>
            <w:r w:rsidRPr="00986894">
              <w:rPr>
                <w:i/>
                <w:iCs/>
                <w:color w:val="3A3838"/>
                <w:sz w:val="16"/>
                <w:szCs w:val="16"/>
                <w:lang w:eastAsia="es-MX"/>
              </w:rPr>
              <w:t xml:space="preserve">(Número de planes y programas de actualización </w:t>
            </w:r>
            <w:r w:rsidRPr="00986894">
              <w:rPr>
                <w:i/>
                <w:iCs/>
                <w:color w:val="3A3838"/>
                <w:sz w:val="16"/>
                <w:szCs w:val="16"/>
                <w:lang w:eastAsia="es-MX"/>
              </w:rPr>
              <w:lastRenderedPageBreak/>
              <w:t>validados por parte de los sistemas estatal y  nacional de seguridad pública / Total de planes y programas de actualización enviados para su validación a los sistemas estatal y  nacional de seguridad pública) * 100</w:t>
            </w:r>
          </w:p>
        </w:tc>
        <w:tc>
          <w:tcPr>
            <w:tcW w:w="992" w:type="dxa"/>
            <w:shd w:val="clear" w:color="auto" w:fill="auto"/>
            <w:vAlign w:val="center"/>
          </w:tcPr>
          <w:p w14:paraId="1078F77C" w14:textId="77777777" w:rsidR="002C5650" w:rsidRPr="00986894" w:rsidRDefault="002C5650" w:rsidP="007625D0">
            <w:pPr>
              <w:spacing w:after="0" w:line="240" w:lineRule="auto"/>
              <w:rPr>
                <w:i/>
                <w:iCs/>
                <w:color w:val="3A3838"/>
                <w:sz w:val="16"/>
                <w:szCs w:val="16"/>
                <w:lang w:eastAsia="es-MX"/>
              </w:rPr>
            </w:pPr>
            <w:r>
              <w:rPr>
                <w:i/>
                <w:iCs/>
                <w:color w:val="3A3838"/>
                <w:sz w:val="16"/>
                <w:szCs w:val="16"/>
                <w:lang w:eastAsia="es-MX"/>
              </w:rPr>
              <w:lastRenderedPageBreak/>
              <w:t>P</w:t>
            </w:r>
            <w:r w:rsidRPr="00986894">
              <w:rPr>
                <w:i/>
                <w:iCs/>
                <w:color w:val="3A3838"/>
                <w:sz w:val="16"/>
                <w:szCs w:val="16"/>
                <w:lang w:eastAsia="es-MX"/>
              </w:rPr>
              <w:t>orcentaje</w:t>
            </w:r>
          </w:p>
        </w:tc>
        <w:tc>
          <w:tcPr>
            <w:tcW w:w="851" w:type="dxa"/>
            <w:shd w:val="clear" w:color="auto" w:fill="auto"/>
            <w:vAlign w:val="center"/>
          </w:tcPr>
          <w:p w14:paraId="0BBB0314" w14:textId="77777777" w:rsidR="002C5650" w:rsidRPr="00986894" w:rsidRDefault="002C5650" w:rsidP="007625D0">
            <w:pPr>
              <w:spacing w:after="0" w:line="240" w:lineRule="auto"/>
              <w:rPr>
                <w:i/>
                <w:iCs/>
                <w:color w:val="3A3838"/>
                <w:sz w:val="16"/>
                <w:szCs w:val="16"/>
                <w:lang w:eastAsia="es-MX"/>
              </w:rPr>
            </w:pPr>
            <w:r w:rsidRPr="00986894">
              <w:rPr>
                <w:i/>
                <w:iCs/>
                <w:color w:val="3A3838"/>
                <w:sz w:val="16"/>
                <w:szCs w:val="16"/>
                <w:lang w:eastAsia="es-MX"/>
              </w:rPr>
              <w:t>SI</w:t>
            </w:r>
          </w:p>
        </w:tc>
        <w:tc>
          <w:tcPr>
            <w:tcW w:w="850" w:type="dxa"/>
            <w:shd w:val="clear" w:color="auto" w:fill="auto"/>
            <w:vAlign w:val="center"/>
          </w:tcPr>
          <w:p w14:paraId="2071BE21" w14:textId="77777777" w:rsidR="002C5650" w:rsidRPr="00986894" w:rsidRDefault="002C5650" w:rsidP="007625D0">
            <w:pPr>
              <w:spacing w:after="0" w:line="240" w:lineRule="auto"/>
              <w:rPr>
                <w:i/>
                <w:iCs/>
                <w:color w:val="3A3838"/>
                <w:sz w:val="16"/>
                <w:szCs w:val="16"/>
                <w:lang w:eastAsia="es-MX"/>
              </w:rPr>
            </w:pPr>
            <w:r w:rsidRPr="00986894">
              <w:rPr>
                <w:i/>
                <w:iCs/>
                <w:color w:val="3A3838"/>
                <w:sz w:val="16"/>
                <w:szCs w:val="16"/>
                <w:lang w:eastAsia="es-MX"/>
              </w:rPr>
              <w:t>NO</w:t>
            </w:r>
          </w:p>
        </w:tc>
        <w:tc>
          <w:tcPr>
            <w:tcW w:w="567" w:type="dxa"/>
            <w:shd w:val="clear" w:color="auto" w:fill="auto"/>
            <w:vAlign w:val="center"/>
          </w:tcPr>
          <w:p w14:paraId="4697C3BE" w14:textId="77777777" w:rsidR="002C5650" w:rsidRPr="00986894" w:rsidRDefault="002C5650" w:rsidP="007625D0">
            <w:pPr>
              <w:spacing w:after="0" w:line="240" w:lineRule="auto"/>
              <w:rPr>
                <w:i/>
                <w:iCs/>
                <w:color w:val="3A3838"/>
                <w:sz w:val="16"/>
                <w:szCs w:val="16"/>
                <w:lang w:eastAsia="es-MX"/>
              </w:rPr>
            </w:pPr>
            <w:r w:rsidRPr="00986894">
              <w:rPr>
                <w:i/>
                <w:iCs/>
                <w:color w:val="3A3838"/>
                <w:sz w:val="16"/>
                <w:szCs w:val="16"/>
                <w:lang w:eastAsia="es-MX"/>
              </w:rPr>
              <w:t>NO</w:t>
            </w:r>
          </w:p>
        </w:tc>
        <w:tc>
          <w:tcPr>
            <w:tcW w:w="1559" w:type="dxa"/>
            <w:gridSpan w:val="3"/>
            <w:shd w:val="clear" w:color="auto" w:fill="auto"/>
            <w:vAlign w:val="center"/>
          </w:tcPr>
          <w:p w14:paraId="473D1C00" w14:textId="77777777" w:rsidR="002C5650" w:rsidRPr="00986894" w:rsidRDefault="002C5650" w:rsidP="007625D0">
            <w:pPr>
              <w:spacing w:after="0" w:line="240" w:lineRule="auto"/>
              <w:rPr>
                <w:i/>
                <w:iCs/>
                <w:color w:val="3A3838"/>
                <w:sz w:val="16"/>
                <w:szCs w:val="16"/>
                <w:lang w:eastAsia="es-MX"/>
              </w:rPr>
            </w:pPr>
            <w:r w:rsidRPr="00986894">
              <w:rPr>
                <w:i/>
                <w:iCs/>
                <w:color w:val="3A3838"/>
                <w:sz w:val="16"/>
                <w:szCs w:val="16"/>
                <w:lang w:eastAsia="es-MX"/>
              </w:rPr>
              <w:t xml:space="preserve">Se recomienda medirse contra el total de plan y programas que </w:t>
            </w:r>
            <w:r w:rsidRPr="00986894">
              <w:rPr>
                <w:i/>
                <w:iCs/>
                <w:color w:val="3A3838"/>
                <w:sz w:val="16"/>
                <w:szCs w:val="16"/>
                <w:lang w:eastAsia="es-MX"/>
              </w:rPr>
              <w:lastRenderedPageBreak/>
              <w:t>opera la universidad sujetos a validación del SESP.</w:t>
            </w:r>
          </w:p>
        </w:tc>
      </w:tr>
      <w:tr w:rsidR="002C5650" w:rsidRPr="00B75AC0" w14:paraId="7AC0B55D" w14:textId="77777777" w:rsidTr="008863F5">
        <w:trPr>
          <w:gridBefore w:val="1"/>
          <w:wBefore w:w="10" w:type="dxa"/>
          <w:trHeight w:val="299"/>
          <w:jc w:val="center"/>
        </w:trPr>
        <w:tc>
          <w:tcPr>
            <w:tcW w:w="529" w:type="dxa"/>
            <w:vAlign w:val="center"/>
          </w:tcPr>
          <w:p w14:paraId="48C30E9F" w14:textId="77777777" w:rsidR="002C5650" w:rsidRPr="00B75AC0" w:rsidRDefault="002C5650" w:rsidP="007625D0">
            <w:pPr>
              <w:spacing w:after="0" w:line="240" w:lineRule="auto"/>
              <w:rPr>
                <w:color w:val="3A3838"/>
                <w:sz w:val="16"/>
                <w:szCs w:val="16"/>
                <w:lang w:eastAsia="es-MX"/>
              </w:rPr>
            </w:pPr>
          </w:p>
        </w:tc>
        <w:tc>
          <w:tcPr>
            <w:tcW w:w="1036" w:type="dxa"/>
            <w:shd w:val="clear" w:color="auto" w:fill="F2F2F2" w:themeFill="background1" w:themeFillShade="F2"/>
            <w:noWrap/>
            <w:vAlign w:val="center"/>
          </w:tcPr>
          <w:p w14:paraId="7E14BF67" w14:textId="77777777" w:rsidR="002C5650" w:rsidRPr="00B75AC0" w:rsidRDefault="002C5650" w:rsidP="007625D0">
            <w:pPr>
              <w:spacing w:after="0" w:line="240" w:lineRule="auto"/>
              <w:rPr>
                <w:color w:val="3A3838"/>
                <w:sz w:val="16"/>
                <w:szCs w:val="16"/>
                <w:lang w:eastAsia="es-MX"/>
              </w:rPr>
            </w:pPr>
          </w:p>
        </w:tc>
        <w:tc>
          <w:tcPr>
            <w:tcW w:w="1407" w:type="dxa"/>
            <w:shd w:val="clear" w:color="auto" w:fill="auto"/>
            <w:noWrap/>
            <w:vAlign w:val="center"/>
          </w:tcPr>
          <w:p w14:paraId="7CFFC3DB" w14:textId="77777777" w:rsidR="002C5650" w:rsidRPr="00B75AC0" w:rsidRDefault="002C5650" w:rsidP="007625D0">
            <w:pPr>
              <w:spacing w:after="0" w:line="240" w:lineRule="auto"/>
              <w:rPr>
                <w:color w:val="000000"/>
                <w:sz w:val="16"/>
                <w:szCs w:val="16"/>
                <w:lang w:eastAsia="es-MX"/>
              </w:rPr>
            </w:pPr>
            <w:r w:rsidRPr="00B75AC0">
              <w:rPr>
                <w:color w:val="000000"/>
                <w:sz w:val="16"/>
                <w:szCs w:val="16"/>
                <w:lang w:eastAsia="es-MX"/>
              </w:rPr>
              <w:t>Porcentaje de convenios de profesionalización suscritos</w:t>
            </w:r>
          </w:p>
        </w:tc>
        <w:tc>
          <w:tcPr>
            <w:tcW w:w="709" w:type="dxa"/>
            <w:shd w:val="clear" w:color="auto" w:fill="auto"/>
            <w:vAlign w:val="center"/>
          </w:tcPr>
          <w:p w14:paraId="7B09A90F" w14:textId="77777777" w:rsidR="002C5650" w:rsidRPr="00B75AC0" w:rsidRDefault="002C5650" w:rsidP="007625D0">
            <w:pPr>
              <w:spacing w:after="0" w:line="240" w:lineRule="auto"/>
              <w:rPr>
                <w:i/>
                <w:iCs/>
                <w:color w:val="3A3838"/>
                <w:sz w:val="16"/>
                <w:szCs w:val="16"/>
                <w:lang w:eastAsia="es-MX"/>
              </w:rPr>
            </w:pPr>
            <w:r w:rsidRPr="00B75AC0">
              <w:rPr>
                <w:i/>
                <w:iCs/>
                <w:color w:val="3A3838"/>
                <w:sz w:val="16"/>
                <w:szCs w:val="16"/>
                <w:lang w:eastAsia="es-MX"/>
              </w:rPr>
              <w:t>100%</w:t>
            </w:r>
          </w:p>
        </w:tc>
        <w:tc>
          <w:tcPr>
            <w:tcW w:w="1134" w:type="dxa"/>
            <w:shd w:val="clear" w:color="auto" w:fill="auto"/>
            <w:vAlign w:val="center"/>
          </w:tcPr>
          <w:p w14:paraId="3CA79212" w14:textId="77777777" w:rsidR="002C5650" w:rsidRPr="00B75AC0" w:rsidRDefault="002C5650" w:rsidP="007625D0">
            <w:pPr>
              <w:spacing w:after="0" w:line="240" w:lineRule="auto"/>
              <w:rPr>
                <w:i/>
                <w:iCs/>
                <w:color w:val="3A3838"/>
                <w:sz w:val="16"/>
                <w:szCs w:val="16"/>
                <w:lang w:eastAsia="es-MX"/>
              </w:rPr>
            </w:pPr>
            <w:r w:rsidRPr="00B75AC0">
              <w:rPr>
                <w:i/>
                <w:iCs/>
                <w:color w:val="3A3838"/>
                <w:sz w:val="16"/>
                <w:szCs w:val="16"/>
                <w:lang w:eastAsia="es-MX"/>
              </w:rPr>
              <w:t>(Número de convenios de profesionalización suscritos / Total de convenios de profesionalización programados) * 100</w:t>
            </w:r>
          </w:p>
        </w:tc>
        <w:tc>
          <w:tcPr>
            <w:tcW w:w="992" w:type="dxa"/>
            <w:shd w:val="clear" w:color="auto" w:fill="auto"/>
            <w:vAlign w:val="center"/>
          </w:tcPr>
          <w:p w14:paraId="039B8C7E" w14:textId="77777777" w:rsidR="002C5650" w:rsidRPr="00B75AC0" w:rsidRDefault="002C5650" w:rsidP="007625D0">
            <w:pPr>
              <w:spacing w:after="0" w:line="240" w:lineRule="auto"/>
              <w:rPr>
                <w:i/>
                <w:iCs/>
                <w:color w:val="3A3838"/>
                <w:sz w:val="16"/>
                <w:szCs w:val="16"/>
                <w:lang w:eastAsia="es-MX"/>
              </w:rPr>
            </w:pPr>
            <w:r>
              <w:rPr>
                <w:i/>
                <w:iCs/>
                <w:color w:val="3A3838"/>
                <w:sz w:val="16"/>
                <w:szCs w:val="16"/>
                <w:lang w:eastAsia="es-MX"/>
              </w:rPr>
              <w:t>Porcentaje</w:t>
            </w:r>
          </w:p>
        </w:tc>
        <w:tc>
          <w:tcPr>
            <w:tcW w:w="851" w:type="dxa"/>
            <w:shd w:val="clear" w:color="auto" w:fill="auto"/>
            <w:vAlign w:val="center"/>
          </w:tcPr>
          <w:p w14:paraId="016969FC" w14:textId="77777777" w:rsidR="002C5650" w:rsidRPr="00B75AC0" w:rsidRDefault="002C5650" w:rsidP="007625D0">
            <w:pPr>
              <w:spacing w:after="0" w:line="240" w:lineRule="auto"/>
              <w:rPr>
                <w:i/>
                <w:iCs/>
                <w:color w:val="3A3838"/>
                <w:sz w:val="16"/>
                <w:szCs w:val="16"/>
                <w:lang w:eastAsia="es-MX"/>
              </w:rPr>
            </w:pPr>
            <w:r>
              <w:rPr>
                <w:i/>
                <w:iCs/>
                <w:color w:val="3A3838"/>
                <w:sz w:val="16"/>
                <w:szCs w:val="16"/>
                <w:lang w:eastAsia="es-MX"/>
              </w:rPr>
              <w:t>SI</w:t>
            </w:r>
          </w:p>
        </w:tc>
        <w:tc>
          <w:tcPr>
            <w:tcW w:w="850" w:type="dxa"/>
            <w:shd w:val="clear" w:color="auto" w:fill="auto"/>
            <w:vAlign w:val="center"/>
          </w:tcPr>
          <w:p w14:paraId="4413A277" w14:textId="77777777" w:rsidR="002C5650" w:rsidRPr="00B75AC0" w:rsidRDefault="002C5650" w:rsidP="007625D0">
            <w:pPr>
              <w:spacing w:after="0" w:line="240" w:lineRule="auto"/>
              <w:rPr>
                <w:i/>
                <w:iCs/>
                <w:color w:val="3A3838"/>
                <w:sz w:val="16"/>
                <w:szCs w:val="16"/>
                <w:lang w:eastAsia="es-MX"/>
              </w:rPr>
            </w:pPr>
            <w:r>
              <w:rPr>
                <w:i/>
                <w:iCs/>
                <w:color w:val="3A3838"/>
                <w:sz w:val="16"/>
                <w:szCs w:val="16"/>
                <w:lang w:eastAsia="es-MX"/>
              </w:rPr>
              <w:t>SI</w:t>
            </w:r>
          </w:p>
        </w:tc>
        <w:tc>
          <w:tcPr>
            <w:tcW w:w="567" w:type="dxa"/>
            <w:shd w:val="clear" w:color="auto" w:fill="auto"/>
            <w:vAlign w:val="center"/>
          </w:tcPr>
          <w:p w14:paraId="404C98BB" w14:textId="77777777" w:rsidR="002C5650" w:rsidRPr="00B75AC0" w:rsidRDefault="002C5650" w:rsidP="007625D0">
            <w:pPr>
              <w:spacing w:after="0" w:line="240" w:lineRule="auto"/>
              <w:rPr>
                <w:i/>
                <w:iCs/>
                <w:color w:val="3A3838"/>
                <w:sz w:val="16"/>
                <w:szCs w:val="16"/>
                <w:lang w:eastAsia="es-MX"/>
              </w:rPr>
            </w:pPr>
            <w:r>
              <w:rPr>
                <w:i/>
                <w:iCs/>
                <w:color w:val="3A3838"/>
                <w:sz w:val="16"/>
                <w:szCs w:val="16"/>
                <w:lang w:eastAsia="es-MX"/>
              </w:rPr>
              <w:t>NO</w:t>
            </w:r>
          </w:p>
        </w:tc>
        <w:tc>
          <w:tcPr>
            <w:tcW w:w="1559" w:type="dxa"/>
            <w:gridSpan w:val="3"/>
            <w:shd w:val="clear" w:color="auto" w:fill="auto"/>
            <w:vAlign w:val="center"/>
          </w:tcPr>
          <w:p w14:paraId="558C19A5" w14:textId="77777777" w:rsidR="002C5650" w:rsidRPr="00B75AC0" w:rsidRDefault="002C5650" w:rsidP="007625D0">
            <w:pPr>
              <w:spacing w:after="0" w:line="240" w:lineRule="auto"/>
              <w:rPr>
                <w:i/>
                <w:iCs/>
                <w:color w:val="3A3838"/>
                <w:sz w:val="16"/>
                <w:szCs w:val="16"/>
                <w:lang w:eastAsia="es-MX"/>
              </w:rPr>
            </w:pPr>
            <w:r>
              <w:rPr>
                <w:i/>
                <w:iCs/>
                <w:color w:val="3A3838"/>
                <w:sz w:val="16"/>
                <w:szCs w:val="16"/>
                <w:lang w:eastAsia="es-MX"/>
              </w:rPr>
              <w:t>Se recomienda tomar como referencia los convenios celebrados en ejercicios anteriores.</w:t>
            </w:r>
          </w:p>
        </w:tc>
      </w:tr>
      <w:tr w:rsidR="002C5650" w:rsidRPr="007B4E20" w14:paraId="437C8695" w14:textId="77777777" w:rsidTr="008863F5">
        <w:trPr>
          <w:gridBefore w:val="1"/>
          <w:wBefore w:w="10" w:type="dxa"/>
          <w:trHeight w:val="370"/>
          <w:jc w:val="center"/>
        </w:trPr>
        <w:tc>
          <w:tcPr>
            <w:tcW w:w="529" w:type="dxa"/>
            <w:shd w:val="clear" w:color="auto" w:fill="D9D9D9" w:themeFill="background1" w:themeFillShade="D9"/>
            <w:noWrap/>
            <w:vAlign w:val="center"/>
          </w:tcPr>
          <w:p w14:paraId="4DFABC9A" w14:textId="77777777" w:rsidR="002C5650" w:rsidRPr="007B4E20" w:rsidRDefault="002C5650" w:rsidP="007625D0">
            <w:pPr>
              <w:spacing w:after="0" w:line="240" w:lineRule="auto"/>
              <w:jc w:val="center"/>
              <w:rPr>
                <w:b/>
                <w:color w:val="3A3838"/>
                <w:sz w:val="16"/>
                <w:szCs w:val="16"/>
                <w:lang w:eastAsia="es-MX"/>
              </w:rPr>
            </w:pPr>
          </w:p>
        </w:tc>
        <w:tc>
          <w:tcPr>
            <w:tcW w:w="1036" w:type="dxa"/>
            <w:shd w:val="clear" w:color="auto" w:fill="F2F2F2" w:themeFill="background1" w:themeFillShade="F2"/>
            <w:noWrap/>
            <w:vAlign w:val="center"/>
          </w:tcPr>
          <w:p w14:paraId="272237B0" w14:textId="77777777" w:rsidR="002C5650" w:rsidRPr="007B4E20" w:rsidRDefault="002C5650" w:rsidP="007625D0">
            <w:pPr>
              <w:spacing w:after="0" w:line="240" w:lineRule="auto"/>
              <w:rPr>
                <w:color w:val="3A3838"/>
                <w:sz w:val="16"/>
                <w:szCs w:val="16"/>
                <w:lang w:eastAsia="es-MX"/>
              </w:rPr>
            </w:pPr>
          </w:p>
        </w:tc>
        <w:tc>
          <w:tcPr>
            <w:tcW w:w="1407" w:type="dxa"/>
            <w:shd w:val="clear" w:color="auto" w:fill="auto"/>
            <w:vAlign w:val="center"/>
          </w:tcPr>
          <w:p w14:paraId="66BF294F" w14:textId="77777777" w:rsidR="002C5650" w:rsidRPr="007B4E20" w:rsidRDefault="002C5650" w:rsidP="007625D0">
            <w:pPr>
              <w:spacing w:after="0" w:line="240" w:lineRule="auto"/>
              <w:rPr>
                <w:color w:val="3A3838"/>
                <w:sz w:val="16"/>
                <w:szCs w:val="16"/>
                <w:lang w:eastAsia="es-MX"/>
              </w:rPr>
            </w:pPr>
            <w:r w:rsidRPr="007B4E20">
              <w:rPr>
                <w:color w:val="3A3838"/>
                <w:sz w:val="16"/>
                <w:szCs w:val="16"/>
                <w:lang w:eastAsia="es-MX"/>
              </w:rPr>
              <w:t>Variación porcentual de los recursos económicos logrados vía convenios</w:t>
            </w:r>
          </w:p>
        </w:tc>
        <w:tc>
          <w:tcPr>
            <w:tcW w:w="709" w:type="dxa"/>
            <w:shd w:val="clear" w:color="auto" w:fill="auto"/>
            <w:vAlign w:val="center"/>
          </w:tcPr>
          <w:p w14:paraId="4EA0BBC0" w14:textId="77777777" w:rsidR="002C5650" w:rsidRPr="007B4E20" w:rsidRDefault="002C5650" w:rsidP="007625D0">
            <w:pPr>
              <w:spacing w:after="0" w:line="240" w:lineRule="auto"/>
              <w:rPr>
                <w:i/>
                <w:iCs/>
                <w:color w:val="3A3838"/>
                <w:sz w:val="16"/>
                <w:szCs w:val="16"/>
                <w:lang w:eastAsia="es-MX"/>
              </w:rPr>
            </w:pPr>
            <w:r>
              <w:rPr>
                <w:i/>
                <w:iCs/>
                <w:color w:val="3A3838"/>
                <w:sz w:val="16"/>
                <w:szCs w:val="16"/>
                <w:lang w:eastAsia="es-MX"/>
              </w:rPr>
              <w:t>0%</w:t>
            </w:r>
          </w:p>
        </w:tc>
        <w:tc>
          <w:tcPr>
            <w:tcW w:w="1134" w:type="dxa"/>
            <w:shd w:val="clear" w:color="auto" w:fill="auto"/>
            <w:vAlign w:val="center"/>
          </w:tcPr>
          <w:p w14:paraId="074F9EDA" w14:textId="77777777" w:rsidR="002C5650" w:rsidRPr="007B4E20" w:rsidRDefault="002C5650" w:rsidP="007625D0">
            <w:pPr>
              <w:spacing w:after="0" w:line="240" w:lineRule="auto"/>
              <w:rPr>
                <w:i/>
                <w:iCs/>
                <w:color w:val="3A3838"/>
                <w:sz w:val="16"/>
                <w:szCs w:val="16"/>
                <w:lang w:eastAsia="es-MX"/>
              </w:rPr>
            </w:pPr>
            <w:r w:rsidRPr="007B4E20">
              <w:rPr>
                <w:i/>
                <w:iCs/>
                <w:color w:val="3A3838"/>
                <w:sz w:val="16"/>
                <w:szCs w:val="16"/>
                <w:lang w:eastAsia="es-MX"/>
              </w:rPr>
              <w:t>(Acumulado de los recursos económicos estipulados en los convenios suscritos al periodo - Acumulado de los recursos económicos estipulados en los convenios suscritos al periodo anterior) / Acumulado de los recursos económicos estipulados en los convenios suscritos al periodo anterior * 100</w:t>
            </w:r>
          </w:p>
        </w:tc>
        <w:tc>
          <w:tcPr>
            <w:tcW w:w="992" w:type="dxa"/>
            <w:shd w:val="clear" w:color="auto" w:fill="auto"/>
            <w:vAlign w:val="center"/>
          </w:tcPr>
          <w:p w14:paraId="148DCC77" w14:textId="77777777" w:rsidR="002C5650" w:rsidRPr="007B4E20" w:rsidRDefault="002C5650" w:rsidP="007625D0">
            <w:pPr>
              <w:spacing w:after="0" w:line="240" w:lineRule="auto"/>
              <w:rPr>
                <w:i/>
                <w:iCs/>
                <w:color w:val="3A3838"/>
                <w:sz w:val="16"/>
                <w:szCs w:val="16"/>
                <w:lang w:eastAsia="es-MX"/>
              </w:rPr>
            </w:pPr>
            <w:r>
              <w:rPr>
                <w:i/>
                <w:iCs/>
                <w:color w:val="3A3838"/>
                <w:sz w:val="16"/>
                <w:szCs w:val="16"/>
                <w:lang w:eastAsia="es-MX"/>
              </w:rPr>
              <w:t>Porcentaje</w:t>
            </w:r>
          </w:p>
        </w:tc>
        <w:tc>
          <w:tcPr>
            <w:tcW w:w="851" w:type="dxa"/>
            <w:shd w:val="clear" w:color="auto" w:fill="auto"/>
            <w:vAlign w:val="center"/>
          </w:tcPr>
          <w:p w14:paraId="1EE9BEB5" w14:textId="77777777" w:rsidR="002C5650" w:rsidRPr="007B4E20" w:rsidRDefault="002C5650" w:rsidP="007625D0">
            <w:pPr>
              <w:spacing w:after="0" w:line="240" w:lineRule="auto"/>
              <w:rPr>
                <w:i/>
                <w:iCs/>
                <w:color w:val="3A3838"/>
                <w:sz w:val="16"/>
                <w:szCs w:val="16"/>
                <w:lang w:eastAsia="es-MX"/>
              </w:rPr>
            </w:pPr>
            <w:r>
              <w:rPr>
                <w:i/>
                <w:iCs/>
                <w:color w:val="3A3838"/>
                <w:sz w:val="16"/>
                <w:szCs w:val="16"/>
                <w:lang w:eastAsia="es-MX"/>
              </w:rPr>
              <w:t>NO</w:t>
            </w:r>
          </w:p>
        </w:tc>
        <w:tc>
          <w:tcPr>
            <w:tcW w:w="850" w:type="dxa"/>
            <w:shd w:val="clear" w:color="auto" w:fill="auto"/>
            <w:vAlign w:val="center"/>
          </w:tcPr>
          <w:p w14:paraId="0845F88E" w14:textId="77777777" w:rsidR="002C5650" w:rsidRPr="007B4E20" w:rsidRDefault="002C5650" w:rsidP="007625D0">
            <w:pPr>
              <w:spacing w:after="0" w:line="240" w:lineRule="auto"/>
              <w:rPr>
                <w:i/>
                <w:iCs/>
                <w:color w:val="3A3838"/>
                <w:sz w:val="16"/>
                <w:szCs w:val="16"/>
                <w:lang w:eastAsia="es-MX"/>
              </w:rPr>
            </w:pPr>
            <w:r>
              <w:rPr>
                <w:i/>
                <w:iCs/>
                <w:color w:val="3A3838"/>
                <w:sz w:val="16"/>
                <w:szCs w:val="16"/>
                <w:lang w:eastAsia="es-MX"/>
              </w:rPr>
              <w:t>NO</w:t>
            </w:r>
          </w:p>
        </w:tc>
        <w:tc>
          <w:tcPr>
            <w:tcW w:w="567" w:type="dxa"/>
            <w:shd w:val="clear" w:color="auto" w:fill="auto"/>
            <w:vAlign w:val="center"/>
          </w:tcPr>
          <w:p w14:paraId="7F5D080B" w14:textId="77777777" w:rsidR="002C5650" w:rsidRPr="007B4E20" w:rsidRDefault="002C5650" w:rsidP="007625D0">
            <w:pPr>
              <w:spacing w:after="0" w:line="240" w:lineRule="auto"/>
              <w:rPr>
                <w:i/>
                <w:iCs/>
                <w:color w:val="3A3838"/>
                <w:sz w:val="16"/>
                <w:szCs w:val="16"/>
                <w:lang w:eastAsia="es-MX"/>
              </w:rPr>
            </w:pPr>
            <w:r>
              <w:rPr>
                <w:i/>
                <w:iCs/>
                <w:color w:val="3A3838"/>
                <w:sz w:val="16"/>
                <w:szCs w:val="16"/>
                <w:lang w:eastAsia="es-MX"/>
              </w:rPr>
              <w:t>NO</w:t>
            </w:r>
          </w:p>
        </w:tc>
        <w:tc>
          <w:tcPr>
            <w:tcW w:w="1559" w:type="dxa"/>
            <w:gridSpan w:val="3"/>
            <w:shd w:val="clear" w:color="auto" w:fill="auto"/>
            <w:vAlign w:val="center"/>
          </w:tcPr>
          <w:p w14:paraId="2F0A917F" w14:textId="77777777" w:rsidR="002C5650" w:rsidRPr="007B4E20" w:rsidRDefault="002C5650" w:rsidP="007625D0">
            <w:pPr>
              <w:spacing w:after="0" w:line="240" w:lineRule="auto"/>
              <w:rPr>
                <w:i/>
                <w:iCs/>
                <w:color w:val="3A3838"/>
                <w:sz w:val="16"/>
                <w:szCs w:val="16"/>
                <w:lang w:eastAsia="es-MX"/>
              </w:rPr>
            </w:pPr>
            <w:r>
              <w:rPr>
                <w:i/>
                <w:iCs/>
                <w:color w:val="3A3838"/>
                <w:sz w:val="16"/>
                <w:szCs w:val="16"/>
                <w:lang w:eastAsia="es-MX"/>
              </w:rPr>
              <w:t>No se considera relevante, pues esta implícito en el indicador anterior.</w:t>
            </w:r>
          </w:p>
        </w:tc>
      </w:tr>
      <w:tr w:rsidR="002C5650" w:rsidRPr="0040070D" w14:paraId="1B0CD807" w14:textId="77777777" w:rsidTr="008863F5">
        <w:trPr>
          <w:gridBefore w:val="1"/>
          <w:wBefore w:w="10" w:type="dxa"/>
          <w:trHeight w:val="370"/>
          <w:jc w:val="center"/>
        </w:trPr>
        <w:tc>
          <w:tcPr>
            <w:tcW w:w="529" w:type="dxa"/>
            <w:shd w:val="clear" w:color="auto" w:fill="D9D9D9" w:themeFill="background1" w:themeFillShade="D9"/>
            <w:noWrap/>
            <w:vAlign w:val="center"/>
          </w:tcPr>
          <w:p w14:paraId="1B43ECFB" w14:textId="77777777" w:rsidR="002C5650" w:rsidRPr="0040070D" w:rsidRDefault="002C5650" w:rsidP="007625D0">
            <w:pPr>
              <w:spacing w:after="0" w:line="240" w:lineRule="auto"/>
              <w:jc w:val="center"/>
              <w:rPr>
                <w:b/>
                <w:color w:val="3A3838"/>
                <w:sz w:val="16"/>
                <w:szCs w:val="16"/>
                <w:lang w:eastAsia="es-MX"/>
              </w:rPr>
            </w:pPr>
          </w:p>
        </w:tc>
        <w:tc>
          <w:tcPr>
            <w:tcW w:w="1036" w:type="dxa"/>
            <w:shd w:val="clear" w:color="auto" w:fill="F2F2F2" w:themeFill="background1" w:themeFillShade="F2"/>
            <w:noWrap/>
            <w:vAlign w:val="center"/>
          </w:tcPr>
          <w:p w14:paraId="17E70D69" w14:textId="77777777" w:rsidR="002C5650" w:rsidRPr="0040070D" w:rsidRDefault="002C5650" w:rsidP="007625D0">
            <w:pPr>
              <w:spacing w:after="0" w:line="240" w:lineRule="auto"/>
              <w:rPr>
                <w:color w:val="3A3838"/>
                <w:sz w:val="16"/>
                <w:szCs w:val="16"/>
                <w:lang w:eastAsia="es-MX"/>
              </w:rPr>
            </w:pPr>
          </w:p>
        </w:tc>
        <w:tc>
          <w:tcPr>
            <w:tcW w:w="1407" w:type="dxa"/>
            <w:shd w:val="clear" w:color="auto" w:fill="auto"/>
            <w:vAlign w:val="center"/>
          </w:tcPr>
          <w:p w14:paraId="15FA3FC7" w14:textId="77777777" w:rsidR="002C5650" w:rsidRPr="0040070D" w:rsidRDefault="002C5650" w:rsidP="007625D0">
            <w:pPr>
              <w:spacing w:after="0" w:line="240" w:lineRule="auto"/>
              <w:rPr>
                <w:color w:val="3A3838"/>
                <w:sz w:val="16"/>
                <w:szCs w:val="16"/>
                <w:lang w:eastAsia="es-MX"/>
              </w:rPr>
            </w:pPr>
            <w:r w:rsidRPr="0040070D">
              <w:rPr>
                <w:color w:val="3A3838"/>
                <w:sz w:val="16"/>
                <w:szCs w:val="16"/>
                <w:lang w:eastAsia="es-MX"/>
              </w:rPr>
              <w:t>Suficiencia de los docentes e instructores registrados por UNIPOL</w:t>
            </w:r>
          </w:p>
        </w:tc>
        <w:tc>
          <w:tcPr>
            <w:tcW w:w="709" w:type="dxa"/>
            <w:shd w:val="clear" w:color="auto" w:fill="auto"/>
            <w:vAlign w:val="center"/>
          </w:tcPr>
          <w:p w14:paraId="3C6D6579"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2.33 veces</w:t>
            </w:r>
          </w:p>
        </w:tc>
        <w:tc>
          <w:tcPr>
            <w:tcW w:w="1134" w:type="dxa"/>
            <w:shd w:val="clear" w:color="auto" w:fill="auto"/>
            <w:vAlign w:val="center"/>
          </w:tcPr>
          <w:p w14:paraId="4BDAA4EE" w14:textId="77777777" w:rsidR="002C5650" w:rsidRPr="0040070D" w:rsidRDefault="002C5650" w:rsidP="007625D0">
            <w:pPr>
              <w:spacing w:after="0" w:line="240" w:lineRule="auto"/>
              <w:rPr>
                <w:i/>
                <w:iCs/>
                <w:color w:val="3A3838"/>
                <w:sz w:val="16"/>
                <w:szCs w:val="16"/>
                <w:lang w:eastAsia="es-MX"/>
              </w:rPr>
            </w:pPr>
            <w:r w:rsidRPr="0040070D">
              <w:rPr>
                <w:i/>
                <w:iCs/>
                <w:color w:val="3A3838"/>
                <w:sz w:val="16"/>
                <w:szCs w:val="16"/>
                <w:lang w:eastAsia="es-MX"/>
              </w:rPr>
              <w:t xml:space="preserve">(Número de docentes e instructores registrados en el Registro Nacional de Docentes e Instructores por parte de UNIPOL / </w:t>
            </w:r>
            <w:r w:rsidRPr="0040070D">
              <w:rPr>
                <w:i/>
                <w:iCs/>
                <w:color w:val="3A3838"/>
                <w:sz w:val="16"/>
                <w:szCs w:val="16"/>
                <w:lang w:eastAsia="es-MX"/>
              </w:rPr>
              <w:lastRenderedPageBreak/>
              <w:t>Número de docentes e instructores que imparten instrucción en UNIPOL)</w:t>
            </w:r>
          </w:p>
        </w:tc>
        <w:tc>
          <w:tcPr>
            <w:tcW w:w="992" w:type="dxa"/>
            <w:shd w:val="clear" w:color="auto" w:fill="auto"/>
            <w:vAlign w:val="center"/>
          </w:tcPr>
          <w:p w14:paraId="1DF60D5D"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lastRenderedPageBreak/>
              <w:t>Promedio</w:t>
            </w:r>
          </w:p>
        </w:tc>
        <w:tc>
          <w:tcPr>
            <w:tcW w:w="851" w:type="dxa"/>
            <w:shd w:val="clear" w:color="auto" w:fill="auto"/>
            <w:vAlign w:val="center"/>
          </w:tcPr>
          <w:p w14:paraId="036B6688"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NO</w:t>
            </w:r>
          </w:p>
        </w:tc>
        <w:tc>
          <w:tcPr>
            <w:tcW w:w="850" w:type="dxa"/>
            <w:shd w:val="clear" w:color="auto" w:fill="auto"/>
            <w:vAlign w:val="center"/>
          </w:tcPr>
          <w:p w14:paraId="4A49164B"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NO</w:t>
            </w:r>
          </w:p>
        </w:tc>
        <w:tc>
          <w:tcPr>
            <w:tcW w:w="567" w:type="dxa"/>
            <w:shd w:val="clear" w:color="auto" w:fill="auto"/>
            <w:vAlign w:val="center"/>
          </w:tcPr>
          <w:p w14:paraId="70E91F7F"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NO</w:t>
            </w:r>
          </w:p>
        </w:tc>
        <w:tc>
          <w:tcPr>
            <w:tcW w:w="1559" w:type="dxa"/>
            <w:gridSpan w:val="3"/>
            <w:shd w:val="clear" w:color="auto" w:fill="auto"/>
            <w:vAlign w:val="center"/>
          </w:tcPr>
          <w:p w14:paraId="3A6A4CB0"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 xml:space="preserve">Revisar la unidad de medida del indicador, así como el nombre del mismo  </w:t>
            </w:r>
          </w:p>
        </w:tc>
      </w:tr>
      <w:tr w:rsidR="002C5650" w:rsidRPr="0040070D" w14:paraId="5F2C15A1" w14:textId="77777777" w:rsidTr="008863F5">
        <w:trPr>
          <w:gridBefore w:val="1"/>
          <w:wBefore w:w="10" w:type="dxa"/>
          <w:trHeight w:val="370"/>
          <w:jc w:val="center"/>
        </w:trPr>
        <w:tc>
          <w:tcPr>
            <w:tcW w:w="529" w:type="dxa"/>
            <w:shd w:val="clear" w:color="auto" w:fill="D9D9D9" w:themeFill="background1" w:themeFillShade="D9"/>
            <w:noWrap/>
            <w:vAlign w:val="center"/>
          </w:tcPr>
          <w:p w14:paraId="56C84115" w14:textId="77777777" w:rsidR="002C5650" w:rsidRPr="0040070D" w:rsidRDefault="002C5650" w:rsidP="007625D0">
            <w:pPr>
              <w:spacing w:after="0" w:line="240" w:lineRule="auto"/>
              <w:jc w:val="center"/>
              <w:rPr>
                <w:b/>
                <w:color w:val="3A3838"/>
                <w:sz w:val="16"/>
                <w:szCs w:val="16"/>
                <w:lang w:eastAsia="es-MX"/>
              </w:rPr>
            </w:pPr>
          </w:p>
        </w:tc>
        <w:tc>
          <w:tcPr>
            <w:tcW w:w="1036" w:type="dxa"/>
            <w:shd w:val="clear" w:color="auto" w:fill="F2F2F2" w:themeFill="background1" w:themeFillShade="F2"/>
            <w:noWrap/>
            <w:vAlign w:val="center"/>
          </w:tcPr>
          <w:p w14:paraId="5B75B9D7" w14:textId="77777777" w:rsidR="002C5650" w:rsidRPr="0040070D" w:rsidRDefault="002C5650" w:rsidP="007625D0">
            <w:pPr>
              <w:spacing w:after="0" w:line="240" w:lineRule="auto"/>
              <w:rPr>
                <w:color w:val="3A3838"/>
                <w:sz w:val="16"/>
                <w:szCs w:val="16"/>
                <w:lang w:eastAsia="es-MX"/>
              </w:rPr>
            </w:pPr>
          </w:p>
        </w:tc>
        <w:tc>
          <w:tcPr>
            <w:tcW w:w="1407" w:type="dxa"/>
            <w:shd w:val="clear" w:color="auto" w:fill="auto"/>
            <w:vAlign w:val="center"/>
          </w:tcPr>
          <w:p w14:paraId="4E674692" w14:textId="77777777" w:rsidR="002C5650" w:rsidRPr="0040070D" w:rsidRDefault="002C5650" w:rsidP="007625D0">
            <w:pPr>
              <w:spacing w:after="0" w:line="240" w:lineRule="auto"/>
              <w:rPr>
                <w:color w:val="3A3838"/>
                <w:sz w:val="16"/>
                <w:szCs w:val="16"/>
                <w:lang w:eastAsia="es-MX"/>
              </w:rPr>
            </w:pPr>
            <w:r w:rsidRPr="00A42D8C">
              <w:rPr>
                <w:color w:val="3A3838"/>
                <w:sz w:val="16"/>
                <w:szCs w:val="16"/>
                <w:lang w:eastAsia="es-MX"/>
              </w:rPr>
              <w:t>Porcentaje de instructores acreditados en competencias básicas policiales</w:t>
            </w:r>
          </w:p>
        </w:tc>
        <w:tc>
          <w:tcPr>
            <w:tcW w:w="709" w:type="dxa"/>
            <w:shd w:val="clear" w:color="auto" w:fill="auto"/>
            <w:vAlign w:val="center"/>
          </w:tcPr>
          <w:p w14:paraId="6B0B243B"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100%</w:t>
            </w:r>
          </w:p>
        </w:tc>
        <w:tc>
          <w:tcPr>
            <w:tcW w:w="1134" w:type="dxa"/>
            <w:shd w:val="clear" w:color="auto" w:fill="auto"/>
            <w:vAlign w:val="center"/>
          </w:tcPr>
          <w:p w14:paraId="2579D96E" w14:textId="77777777" w:rsidR="002C5650" w:rsidRPr="00D24F0C" w:rsidRDefault="002C5650" w:rsidP="007625D0">
            <w:pPr>
              <w:spacing w:after="0" w:line="240" w:lineRule="auto"/>
              <w:rPr>
                <w:i/>
                <w:iCs/>
                <w:color w:val="3A3838"/>
                <w:sz w:val="16"/>
                <w:szCs w:val="16"/>
                <w:lang w:eastAsia="es-MX"/>
              </w:rPr>
            </w:pPr>
            <w:r w:rsidRPr="00A42D8C">
              <w:rPr>
                <w:color w:val="3A3838"/>
                <w:sz w:val="16"/>
                <w:szCs w:val="16"/>
                <w:lang w:eastAsia="es-MX"/>
              </w:rPr>
              <w:t>(Número de instructores acreditados en competencias básicas policiales / Número de instructores que evalúan competencias básicas policiales) * 100</w:t>
            </w:r>
          </w:p>
        </w:tc>
        <w:tc>
          <w:tcPr>
            <w:tcW w:w="992" w:type="dxa"/>
            <w:shd w:val="clear" w:color="auto" w:fill="auto"/>
            <w:vAlign w:val="center"/>
          </w:tcPr>
          <w:p w14:paraId="4E971D50"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Porcentaje</w:t>
            </w:r>
          </w:p>
        </w:tc>
        <w:tc>
          <w:tcPr>
            <w:tcW w:w="851" w:type="dxa"/>
            <w:shd w:val="clear" w:color="auto" w:fill="auto"/>
            <w:vAlign w:val="center"/>
          </w:tcPr>
          <w:p w14:paraId="164C636D"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NO</w:t>
            </w:r>
          </w:p>
        </w:tc>
        <w:tc>
          <w:tcPr>
            <w:tcW w:w="850" w:type="dxa"/>
            <w:shd w:val="clear" w:color="auto" w:fill="auto"/>
            <w:vAlign w:val="center"/>
          </w:tcPr>
          <w:p w14:paraId="0B8F0C84"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NO</w:t>
            </w:r>
          </w:p>
        </w:tc>
        <w:tc>
          <w:tcPr>
            <w:tcW w:w="567" w:type="dxa"/>
            <w:shd w:val="clear" w:color="auto" w:fill="auto"/>
            <w:vAlign w:val="center"/>
          </w:tcPr>
          <w:p w14:paraId="09DFD51C"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NO</w:t>
            </w:r>
          </w:p>
        </w:tc>
        <w:tc>
          <w:tcPr>
            <w:tcW w:w="1559" w:type="dxa"/>
            <w:gridSpan w:val="3"/>
            <w:shd w:val="clear" w:color="auto" w:fill="auto"/>
            <w:vAlign w:val="center"/>
          </w:tcPr>
          <w:p w14:paraId="6AFF4CA4"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Se considera irrelevante este indicador, ya que todos los instructores que evalúan las competencias básicas policiales deberán contar la acreditación corresponidiente.</w:t>
            </w:r>
          </w:p>
        </w:tc>
      </w:tr>
      <w:tr w:rsidR="002C5650" w:rsidRPr="0040070D" w14:paraId="62D4A98A" w14:textId="77777777" w:rsidTr="008863F5">
        <w:trPr>
          <w:gridBefore w:val="1"/>
          <w:wBefore w:w="10" w:type="dxa"/>
          <w:trHeight w:val="370"/>
          <w:jc w:val="center"/>
        </w:trPr>
        <w:tc>
          <w:tcPr>
            <w:tcW w:w="529" w:type="dxa"/>
            <w:shd w:val="clear" w:color="auto" w:fill="D9D9D9" w:themeFill="background1" w:themeFillShade="D9"/>
            <w:noWrap/>
            <w:vAlign w:val="center"/>
          </w:tcPr>
          <w:p w14:paraId="3946AA9D" w14:textId="77777777" w:rsidR="002C5650" w:rsidRPr="0040070D" w:rsidRDefault="002C5650" w:rsidP="007625D0">
            <w:pPr>
              <w:spacing w:after="0" w:line="240" w:lineRule="auto"/>
              <w:jc w:val="center"/>
              <w:rPr>
                <w:b/>
                <w:color w:val="3A3838"/>
                <w:sz w:val="16"/>
                <w:szCs w:val="16"/>
                <w:lang w:eastAsia="es-MX"/>
              </w:rPr>
            </w:pPr>
          </w:p>
        </w:tc>
        <w:tc>
          <w:tcPr>
            <w:tcW w:w="1036" w:type="dxa"/>
            <w:shd w:val="clear" w:color="auto" w:fill="F2F2F2" w:themeFill="background1" w:themeFillShade="F2"/>
            <w:noWrap/>
            <w:vAlign w:val="center"/>
          </w:tcPr>
          <w:p w14:paraId="670C1CCE" w14:textId="77777777" w:rsidR="002C5650" w:rsidRPr="0040070D" w:rsidRDefault="002C5650" w:rsidP="007625D0">
            <w:pPr>
              <w:spacing w:after="0" w:line="240" w:lineRule="auto"/>
              <w:rPr>
                <w:color w:val="3A3838"/>
                <w:sz w:val="16"/>
                <w:szCs w:val="16"/>
                <w:lang w:eastAsia="es-MX"/>
              </w:rPr>
            </w:pPr>
          </w:p>
        </w:tc>
        <w:tc>
          <w:tcPr>
            <w:tcW w:w="1407" w:type="dxa"/>
            <w:shd w:val="clear" w:color="auto" w:fill="auto"/>
            <w:vAlign w:val="center"/>
          </w:tcPr>
          <w:p w14:paraId="56B9E785" w14:textId="77777777" w:rsidR="002C5650" w:rsidRPr="0040070D" w:rsidRDefault="002C5650" w:rsidP="007625D0">
            <w:pPr>
              <w:spacing w:after="0" w:line="240" w:lineRule="auto"/>
              <w:rPr>
                <w:color w:val="3A3838"/>
                <w:sz w:val="16"/>
                <w:szCs w:val="16"/>
                <w:lang w:eastAsia="es-MX"/>
              </w:rPr>
            </w:pPr>
            <w:r w:rsidRPr="00A42D8C">
              <w:rPr>
                <w:color w:val="3A3838"/>
                <w:sz w:val="16"/>
                <w:szCs w:val="16"/>
                <w:lang w:eastAsia="es-MX"/>
              </w:rPr>
              <w:t>Variación porcentual de los instructores acreditados en competencias básicas policiales</w:t>
            </w:r>
          </w:p>
        </w:tc>
        <w:tc>
          <w:tcPr>
            <w:tcW w:w="709" w:type="dxa"/>
            <w:shd w:val="clear" w:color="auto" w:fill="auto"/>
            <w:vAlign w:val="center"/>
          </w:tcPr>
          <w:p w14:paraId="34F3CD9B"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60%</w:t>
            </w:r>
          </w:p>
        </w:tc>
        <w:tc>
          <w:tcPr>
            <w:tcW w:w="1134" w:type="dxa"/>
            <w:shd w:val="clear" w:color="auto" w:fill="auto"/>
            <w:vAlign w:val="center"/>
          </w:tcPr>
          <w:p w14:paraId="0823898E" w14:textId="77777777" w:rsidR="002C5650" w:rsidRPr="0040070D" w:rsidRDefault="002C5650" w:rsidP="007625D0">
            <w:pPr>
              <w:spacing w:after="0" w:line="240" w:lineRule="auto"/>
              <w:rPr>
                <w:i/>
                <w:iCs/>
                <w:color w:val="3A3838"/>
                <w:sz w:val="16"/>
                <w:szCs w:val="16"/>
                <w:lang w:eastAsia="es-MX"/>
              </w:rPr>
            </w:pPr>
            <w:r w:rsidRPr="00D24F0C">
              <w:rPr>
                <w:i/>
                <w:iCs/>
                <w:color w:val="3A3838"/>
                <w:sz w:val="16"/>
                <w:szCs w:val="16"/>
                <w:lang w:eastAsia="es-MX"/>
              </w:rPr>
              <w:t>(Número de instructores acreditados en competencias básicas policiales en el periodo actual - Número de instructores acreditados en competencias básicas policiales en el periodo anterior) / Número de instructores acreditados en competencias básicas policiales en el periodo anterior * 100</w:t>
            </w:r>
          </w:p>
        </w:tc>
        <w:tc>
          <w:tcPr>
            <w:tcW w:w="992" w:type="dxa"/>
            <w:shd w:val="clear" w:color="auto" w:fill="auto"/>
            <w:vAlign w:val="center"/>
          </w:tcPr>
          <w:p w14:paraId="5660C2AF"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Porcentaje</w:t>
            </w:r>
          </w:p>
        </w:tc>
        <w:tc>
          <w:tcPr>
            <w:tcW w:w="851" w:type="dxa"/>
            <w:shd w:val="clear" w:color="auto" w:fill="auto"/>
            <w:vAlign w:val="center"/>
          </w:tcPr>
          <w:p w14:paraId="591992F5"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SI</w:t>
            </w:r>
          </w:p>
        </w:tc>
        <w:tc>
          <w:tcPr>
            <w:tcW w:w="850" w:type="dxa"/>
            <w:shd w:val="clear" w:color="auto" w:fill="auto"/>
            <w:vAlign w:val="center"/>
          </w:tcPr>
          <w:p w14:paraId="4527A39C"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NO</w:t>
            </w:r>
          </w:p>
        </w:tc>
        <w:tc>
          <w:tcPr>
            <w:tcW w:w="567" w:type="dxa"/>
            <w:shd w:val="clear" w:color="auto" w:fill="auto"/>
            <w:vAlign w:val="center"/>
          </w:tcPr>
          <w:p w14:paraId="1CBC7303"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NO</w:t>
            </w:r>
          </w:p>
        </w:tc>
        <w:tc>
          <w:tcPr>
            <w:tcW w:w="1559" w:type="dxa"/>
            <w:gridSpan w:val="3"/>
            <w:shd w:val="clear" w:color="auto" w:fill="auto"/>
            <w:vAlign w:val="center"/>
          </w:tcPr>
          <w:p w14:paraId="0494FDAE" w14:textId="77777777" w:rsidR="002C5650" w:rsidRPr="0040070D" w:rsidRDefault="002C5650" w:rsidP="007625D0">
            <w:pPr>
              <w:spacing w:after="0" w:line="240" w:lineRule="auto"/>
              <w:rPr>
                <w:i/>
                <w:iCs/>
                <w:color w:val="3A3838"/>
                <w:sz w:val="16"/>
                <w:szCs w:val="16"/>
                <w:lang w:eastAsia="es-MX"/>
              </w:rPr>
            </w:pPr>
          </w:p>
        </w:tc>
      </w:tr>
      <w:tr w:rsidR="002C5650" w:rsidRPr="0040070D" w14:paraId="4E35F439" w14:textId="77777777" w:rsidTr="008863F5">
        <w:trPr>
          <w:gridBefore w:val="1"/>
          <w:wBefore w:w="10" w:type="dxa"/>
          <w:trHeight w:val="370"/>
          <w:jc w:val="center"/>
        </w:trPr>
        <w:tc>
          <w:tcPr>
            <w:tcW w:w="529" w:type="dxa"/>
            <w:shd w:val="clear" w:color="auto" w:fill="D9D9D9" w:themeFill="background1" w:themeFillShade="D9"/>
            <w:noWrap/>
            <w:vAlign w:val="center"/>
          </w:tcPr>
          <w:p w14:paraId="13790F38" w14:textId="77777777" w:rsidR="002C5650" w:rsidRPr="0040070D" w:rsidRDefault="002C5650" w:rsidP="007625D0">
            <w:pPr>
              <w:spacing w:after="0" w:line="240" w:lineRule="auto"/>
              <w:jc w:val="center"/>
              <w:rPr>
                <w:b/>
                <w:color w:val="3A3838"/>
                <w:sz w:val="16"/>
                <w:szCs w:val="16"/>
                <w:lang w:eastAsia="es-MX"/>
              </w:rPr>
            </w:pPr>
          </w:p>
        </w:tc>
        <w:tc>
          <w:tcPr>
            <w:tcW w:w="1036" w:type="dxa"/>
            <w:shd w:val="clear" w:color="auto" w:fill="F2F2F2" w:themeFill="background1" w:themeFillShade="F2"/>
            <w:noWrap/>
            <w:vAlign w:val="center"/>
          </w:tcPr>
          <w:p w14:paraId="26498307" w14:textId="77777777" w:rsidR="002C5650" w:rsidRPr="0040070D" w:rsidRDefault="002C5650" w:rsidP="007625D0">
            <w:pPr>
              <w:spacing w:after="0" w:line="240" w:lineRule="auto"/>
              <w:rPr>
                <w:color w:val="3A3838"/>
                <w:sz w:val="16"/>
                <w:szCs w:val="16"/>
                <w:lang w:eastAsia="es-MX"/>
              </w:rPr>
            </w:pPr>
          </w:p>
        </w:tc>
        <w:tc>
          <w:tcPr>
            <w:tcW w:w="1407" w:type="dxa"/>
            <w:shd w:val="clear" w:color="auto" w:fill="auto"/>
            <w:vAlign w:val="center"/>
          </w:tcPr>
          <w:p w14:paraId="6D347969" w14:textId="77777777" w:rsidR="002C5650" w:rsidRPr="0040070D" w:rsidRDefault="002C5650" w:rsidP="007625D0">
            <w:pPr>
              <w:spacing w:after="0" w:line="240" w:lineRule="auto"/>
              <w:rPr>
                <w:color w:val="3A3838"/>
                <w:sz w:val="16"/>
                <w:szCs w:val="16"/>
                <w:lang w:eastAsia="es-MX"/>
              </w:rPr>
            </w:pPr>
            <w:r w:rsidRPr="00D24F0C">
              <w:rPr>
                <w:color w:val="3A3838"/>
                <w:sz w:val="16"/>
                <w:szCs w:val="16"/>
                <w:lang w:eastAsia="es-MX"/>
              </w:rPr>
              <w:t>Porcentaje de horas-clase programadas</w:t>
            </w:r>
          </w:p>
        </w:tc>
        <w:tc>
          <w:tcPr>
            <w:tcW w:w="709" w:type="dxa"/>
            <w:shd w:val="clear" w:color="auto" w:fill="auto"/>
            <w:vAlign w:val="center"/>
          </w:tcPr>
          <w:p w14:paraId="11229122"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100%</w:t>
            </w:r>
          </w:p>
        </w:tc>
        <w:tc>
          <w:tcPr>
            <w:tcW w:w="1134" w:type="dxa"/>
            <w:shd w:val="clear" w:color="auto" w:fill="auto"/>
            <w:vAlign w:val="center"/>
          </w:tcPr>
          <w:p w14:paraId="76266CB0" w14:textId="77777777" w:rsidR="002C5650" w:rsidRPr="0040070D" w:rsidRDefault="002C5650" w:rsidP="007625D0">
            <w:pPr>
              <w:spacing w:after="0" w:line="240" w:lineRule="auto"/>
              <w:rPr>
                <w:i/>
                <w:iCs/>
                <w:color w:val="3A3838"/>
                <w:sz w:val="16"/>
                <w:szCs w:val="16"/>
                <w:lang w:eastAsia="es-MX"/>
              </w:rPr>
            </w:pPr>
            <w:r w:rsidRPr="007D0ADC">
              <w:rPr>
                <w:i/>
                <w:iCs/>
                <w:color w:val="3A3838"/>
                <w:sz w:val="16"/>
                <w:szCs w:val="16"/>
                <w:lang w:eastAsia="es-MX"/>
              </w:rPr>
              <w:t>(Número de horas-clase programadas acumuladas / Total de horas-plan acumuladas) * 100</w:t>
            </w:r>
          </w:p>
        </w:tc>
        <w:tc>
          <w:tcPr>
            <w:tcW w:w="992" w:type="dxa"/>
            <w:shd w:val="clear" w:color="auto" w:fill="auto"/>
            <w:vAlign w:val="center"/>
          </w:tcPr>
          <w:p w14:paraId="3B2483A4"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Porcentaje</w:t>
            </w:r>
          </w:p>
        </w:tc>
        <w:tc>
          <w:tcPr>
            <w:tcW w:w="851" w:type="dxa"/>
            <w:shd w:val="clear" w:color="auto" w:fill="auto"/>
            <w:vAlign w:val="center"/>
          </w:tcPr>
          <w:p w14:paraId="02DAED0B"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SI</w:t>
            </w:r>
          </w:p>
        </w:tc>
        <w:tc>
          <w:tcPr>
            <w:tcW w:w="850" w:type="dxa"/>
            <w:shd w:val="clear" w:color="auto" w:fill="auto"/>
            <w:vAlign w:val="center"/>
          </w:tcPr>
          <w:p w14:paraId="23C476E5"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SI</w:t>
            </w:r>
          </w:p>
        </w:tc>
        <w:tc>
          <w:tcPr>
            <w:tcW w:w="567" w:type="dxa"/>
            <w:shd w:val="clear" w:color="auto" w:fill="auto"/>
            <w:vAlign w:val="center"/>
          </w:tcPr>
          <w:p w14:paraId="4311F600"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SI</w:t>
            </w:r>
          </w:p>
        </w:tc>
        <w:tc>
          <w:tcPr>
            <w:tcW w:w="1559" w:type="dxa"/>
            <w:gridSpan w:val="3"/>
            <w:shd w:val="clear" w:color="auto" w:fill="auto"/>
            <w:vAlign w:val="center"/>
          </w:tcPr>
          <w:p w14:paraId="2317416F" w14:textId="77777777" w:rsidR="002C5650" w:rsidRPr="0040070D" w:rsidRDefault="002C5650" w:rsidP="007625D0">
            <w:pPr>
              <w:spacing w:after="0" w:line="240" w:lineRule="auto"/>
              <w:rPr>
                <w:i/>
                <w:iCs/>
                <w:color w:val="3A3838"/>
                <w:sz w:val="16"/>
                <w:szCs w:val="16"/>
                <w:lang w:eastAsia="es-MX"/>
              </w:rPr>
            </w:pPr>
          </w:p>
        </w:tc>
      </w:tr>
      <w:tr w:rsidR="002C5650" w:rsidRPr="0040070D" w14:paraId="4A449B51" w14:textId="77777777" w:rsidTr="008863F5">
        <w:trPr>
          <w:gridBefore w:val="1"/>
          <w:wBefore w:w="10" w:type="dxa"/>
          <w:trHeight w:val="370"/>
          <w:jc w:val="center"/>
        </w:trPr>
        <w:tc>
          <w:tcPr>
            <w:tcW w:w="529" w:type="dxa"/>
            <w:shd w:val="clear" w:color="auto" w:fill="D9D9D9" w:themeFill="background1" w:themeFillShade="D9"/>
            <w:noWrap/>
            <w:vAlign w:val="center"/>
          </w:tcPr>
          <w:p w14:paraId="06E711B1" w14:textId="77777777" w:rsidR="002C5650" w:rsidRPr="0040070D" w:rsidRDefault="002C5650" w:rsidP="007625D0">
            <w:pPr>
              <w:spacing w:after="0" w:line="240" w:lineRule="auto"/>
              <w:jc w:val="center"/>
              <w:rPr>
                <w:b/>
                <w:color w:val="3A3838"/>
                <w:sz w:val="16"/>
                <w:szCs w:val="16"/>
                <w:lang w:eastAsia="es-MX"/>
              </w:rPr>
            </w:pPr>
          </w:p>
        </w:tc>
        <w:tc>
          <w:tcPr>
            <w:tcW w:w="1036" w:type="dxa"/>
            <w:shd w:val="clear" w:color="auto" w:fill="F2F2F2" w:themeFill="background1" w:themeFillShade="F2"/>
            <w:noWrap/>
            <w:vAlign w:val="center"/>
          </w:tcPr>
          <w:p w14:paraId="699E64C0" w14:textId="77777777" w:rsidR="002C5650" w:rsidRPr="0040070D" w:rsidRDefault="002C5650" w:rsidP="007625D0">
            <w:pPr>
              <w:spacing w:after="0" w:line="240" w:lineRule="auto"/>
              <w:rPr>
                <w:color w:val="3A3838"/>
                <w:sz w:val="16"/>
                <w:szCs w:val="16"/>
                <w:lang w:eastAsia="es-MX"/>
              </w:rPr>
            </w:pPr>
          </w:p>
        </w:tc>
        <w:tc>
          <w:tcPr>
            <w:tcW w:w="1407" w:type="dxa"/>
            <w:shd w:val="clear" w:color="auto" w:fill="auto"/>
            <w:vAlign w:val="center"/>
          </w:tcPr>
          <w:p w14:paraId="7C8C1574" w14:textId="77777777" w:rsidR="002C5650" w:rsidRPr="0040070D" w:rsidRDefault="002C5650" w:rsidP="007625D0">
            <w:pPr>
              <w:spacing w:after="0" w:line="240" w:lineRule="auto"/>
              <w:rPr>
                <w:color w:val="3A3838"/>
                <w:sz w:val="16"/>
                <w:szCs w:val="16"/>
                <w:lang w:eastAsia="es-MX"/>
              </w:rPr>
            </w:pPr>
            <w:r w:rsidRPr="00D24F0C">
              <w:rPr>
                <w:color w:val="3A3838"/>
                <w:sz w:val="16"/>
                <w:szCs w:val="16"/>
                <w:lang w:eastAsia="es-MX"/>
              </w:rPr>
              <w:t>Porcentaje de cadetes formados</w:t>
            </w:r>
          </w:p>
        </w:tc>
        <w:tc>
          <w:tcPr>
            <w:tcW w:w="709" w:type="dxa"/>
            <w:shd w:val="clear" w:color="auto" w:fill="auto"/>
            <w:vAlign w:val="center"/>
          </w:tcPr>
          <w:p w14:paraId="251FFF13"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90.91%</w:t>
            </w:r>
          </w:p>
        </w:tc>
        <w:tc>
          <w:tcPr>
            <w:tcW w:w="1134" w:type="dxa"/>
            <w:shd w:val="clear" w:color="auto" w:fill="auto"/>
            <w:vAlign w:val="center"/>
          </w:tcPr>
          <w:p w14:paraId="57894029" w14:textId="77777777" w:rsidR="002C5650" w:rsidRPr="0040070D" w:rsidRDefault="002C5650" w:rsidP="007625D0">
            <w:pPr>
              <w:spacing w:after="0" w:line="240" w:lineRule="auto"/>
              <w:rPr>
                <w:i/>
                <w:iCs/>
                <w:color w:val="3A3838"/>
                <w:sz w:val="16"/>
                <w:szCs w:val="16"/>
                <w:lang w:eastAsia="es-MX"/>
              </w:rPr>
            </w:pPr>
            <w:r w:rsidRPr="007D0ADC">
              <w:rPr>
                <w:i/>
                <w:iCs/>
                <w:color w:val="3A3838"/>
                <w:sz w:val="16"/>
                <w:szCs w:val="16"/>
                <w:lang w:eastAsia="es-MX"/>
              </w:rPr>
              <w:t>(Número de cadetes formados / Total de cadetes estimados a formar en el año) * 100</w:t>
            </w:r>
          </w:p>
        </w:tc>
        <w:tc>
          <w:tcPr>
            <w:tcW w:w="992" w:type="dxa"/>
            <w:shd w:val="clear" w:color="auto" w:fill="auto"/>
            <w:vAlign w:val="center"/>
          </w:tcPr>
          <w:p w14:paraId="476F50F1"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Porcentaje</w:t>
            </w:r>
          </w:p>
        </w:tc>
        <w:tc>
          <w:tcPr>
            <w:tcW w:w="851" w:type="dxa"/>
            <w:shd w:val="clear" w:color="auto" w:fill="auto"/>
            <w:vAlign w:val="center"/>
          </w:tcPr>
          <w:p w14:paraId="1481048C"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SI</w:t>
            </w:r>
          </w:p>
        </w:tc>
        <w:tc>
          <w:tcPr>
            <w:tcW w:w="850" w:type="dxa"/>
            <w:shd w:val="clear" w:color="auto" w:fill="auto"/>
            <w:vAlign w:val="center"/>
          </w:tcPr>
          <w:p w14:paraId="34981DEA"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SI</w:t>
            </w:r>
          </w:p>
        </w:tc>
        <w:tc>
          <w:tcPr>
            <w:tcW w:w="567" w:type="dxa"/>
            <w:shd w:val="clear" w:color="auto" w:fill="auto"/>
            <w:vAlign w:val="center"/>
          </w:tcPr>
          <w:p w14:paraId="4AC0768B"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SI</w:t>
            </w:r>
          </w:p>
        </w:tc>
        <w:tc>
          <w:tcPr>
            <w:tcW w:w="1559" w:type="dxa"/>
            <w:gridSpan w:val="3"/>
            <w:shd w:val="clear" w:color="auto" w:fill="auto"/>
            <w:vAlign w:val="center"/>
          </w:tcPr>
          <w:p w14:paraId="549098D9" w14:textId="77777777" w:rsidR="002C5650" w:rsidRPr="0040070D" w:rsidRDefault="002C5650" w:rsidP="007625D0">
            <w:pPr>
              <w:spacing w:after="0" w:line="240" w:lineRule="auto"/>
              <w:rPr>
                <w:i/>
                <w:iCs/>
                <w:color w:val="3A3838"/>
                <w:sz w:val="16"/>
                <w:szCs w:val="16"/>
                <w:lang w:eastAsia="es-MX"/>
              </w:rPr>
            </w:pPr>
          </w:p>
        </w:tc>
      </w:tr>
      <w:tr w:rsidR="002C5650" w:rsidRPr="0040070D" w14:paraId="4D7E9009" w14:textId="77777777" w:rsidTr="008863F5">
        <w:trPr>
          <w:gridBefore w:val="1"/>
          <w:wBefore w:w="10" w:type="dxa"/>
          <w:trHeight w:val="370"/>
          <w:jc w:val="center"/>
        </w:trPr>
        <w:tc>
          <w:tcPr>
            <w:tcW w:w="529" w:type="dxa"/>
            <w:shd w:val="clear" w:color="auto" w:fill="D9D9D9" w:themeFill="background1" w:themeFillShade="D9"/>
            <w:noWrap/>
            <w:vAlign w:val="center"/>
          </w:tcPr>
          <w:p w14:paraId="45074E23" w14:textId="77777777" w:rsidR="002C5650" w:rsidRPr="0040070D" w:rsidRDefault="002C5650" w:rsidP="007625D0">
            <w:pPr>
              <w:spacing w:after="0" w:line="240" w:lineRule="auto"/>
              <w:jc w:val="center"/>
              <w:rPr>
                <w:b/>
                <w:color w:val="3A3838"/>
                <w:sz w:val="16"/>
                <w:szCs w:val="16"/>
                <w:lang w:eastAsia="es-MX"/>
              </w:rPr>
            </w:pPr>
          </w:p>
        </w:tc>
        <w:tc>
          <w:tcPr>
            <w:tcW w:w="1036" w:type="dxa"/>
            <w:shd w:val="clear" w:color="auto" w:fill="F2F2F2" w:themeFill="background1" w:themeFillShade="F2"/>
            <w:noWrap/>
            <w:vAlign w:val="center"/>
          </w:tcPr>
          <w:p w14:paraId="444D7B24" w14:textId="77777777" w:rsidR="002C5650" w:rsidRPr="0040070D" w:rsidRDefault="002C5650" w:rsidP="007625D0">
            <w:pPr>
              <w:spacing w:after="0" w:line="240" w:lineRule="auto"/>
              <w:rPr>
                <w:color w:val="3A3838"/>
                <w:sz w:val="16"/>
                <w:szCs w:val="16"/>
                <w:lang w:eastAsia="es-MX"/>
              </w:rPr>
            </w:pPr>
          </w:p>
        </w:tc>
        <w:tc>
          <w:tcPr>
            <w:tcW w:w="1407" w:type="dxa"/>
            <w:shd w:val="clear" w:color="auto" w:fill="auto"/>
            <w:vAlign w:val="center"/>
          </w:tcPr>
          <w:p w14:paraId="6B79F987" w14:textId="77777777" w:rsidR="002C5650" w:rsidRPr="0040070D" w:rsidRDefault="002C5650" w:rsidP="007625D0">
            <w:pPr>
              <w:spacing w:after="0" w:line="240" w:lineRule="auto"/>
              <w:rPr>
                <w:color w:val="3A3838"/>
                <w:sz w:val="16"/>
                <w:szCs w:val="16"/>
                <w:lang w:eastAsia="es-MX"/>
              </w:rPr>
            </w:pPr>
            <w:r w:rsidRPr="007D0ADC">
              <w:rPr>
                <w:color w:val="3A3838"/>
                <w:sz w:val="16"/>
                <w:szCs w:val="16"/>
                <w:lang w:eastAsia="es-MX"/>
              </w:rPr>
              <w:t xml:space="preserve">Porcentaje de constancias expedidas por </w:t>
            </w:r>
            <w:r w:rsidRPr="007D0ADC">
              <w:rPr>
                <w:color w:val="3A3838"/>
                <w:sz w:val="16"/>
                <w:szCs w:val="16"/>
                <w:lang w:eastAsia="es-MX"/>
              </w:rPr>
              <w:lastRenderedPageBreak/>
              <w:t>formación continua</w:t>
            </w:r>
          </w:p>
        </w:tc>
        <w:tc>
          <w:tcPr>
            <w:tcW w:w="709" w:type="dxa"/>
            <w:shd w:val="clear" w:color="auto" w:fill="auto"/>
            <w:vAlign w:val="center"/>
          </w:tcPr>
          <w:p w14:paraId="4166ADFF"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lastRenderedPageBreak/>
              <w:t>100%</w:t>
            </w:r>
          </w:p>
        </w:tc>
        <w:tc>
          <w:tcPr>
            <w:tcW w:w="1134" w:type="dxa"/>
            <w:shd w:val="clear" w:color="auto" w:fill="auto"/>
            <w:vAlign w:val="center"/>
          </w:tcPr>
          <w:p w14:paraId="1B2DF684" w14:textId="77777777" w:rsidR="002C5650" w:rsidRPr="0040070D" w:rsidRDefault="002C5650" w:rsidP="007625D0">
            <w:pPr>
              <w:spacing w:after="0" w:line="240" w:lineRule="auto"/>
              <w:rPr>
                <w:i/>
                <w:iCs/>
                <w:color w:val="3A3838"/>
                <w:sz w:val="16"/>
                <w:szCs w:val="16"/>
                <w:lang w:eastAsia="es-MX"/>
              </w:rPr>
            </w:pPr>
            <w:r w:rsidRPr="007D0ADC">
              <w:rPr>
                <w:i/>
                <w:iCs/>
                <w:color w:val="3A3838"/>
                <w:sz w:val="16"/>
                <w:szCs w:val="16"/>
                <w:lang w:eastAsia="es-MX"/>
              </w:rPr>
              <w:t xml:space="preserve">(Número de constancias expedidas por la </w:t>
            </w:r>
            <w:r w:rsidRPr="007D0ADC">
              <w:rPr>
                <w:i/>
                <w:iCs/>
                <w:color w:val="3A3838"/>
                <w:sz w:val="16"/>
                <w:szCs w:val="16"/>
                <w:lang w:eastAsia="es-MX"/>
              </w:rPr>
              <w:lastRenderedPageBreak/>
              <w:t>formación continua / Total de activos que culminan su formación continua) * 100</w:t>
            </w:r>
          </w:p>
        </w:tc>
        <w:tc>
          <w:tcPr>
            <w:tcW w:w="992" w:type="dxa"/>
            <w:shd w:val="clear" w:color="auto" w:fill="auto"/>
            <w:vAlign w:val="center"/>
          </w:tcPr>
          <w:p w14:paraId="4D56E87D"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lastRenderedPageBreak/>
              <w:t>Porcentaje</w:t>
            </w:r>
          </w:p>
        </w:tc>
        <w:tc>
          <w:tcPr>
            <w:tcW w:w="851" w:type="dxa"/>
            <w:shd w:val="clear" w:color="auto" w:fill="auto"/>
            <w:vAlign w:val="center"/>
          </w:tcPr>
          <w:p w14:paraId="1A21E8A4"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SI</w:t>
            </w:r>
          </w:p>
        </w:tc>
        <w:tc>
          <w:tcPr>
            <w:tcW w:w="850" w:type="dxa"/>
            <w:shd w:val="clear" w:color="auto" w:fill="auto"/>
            <w:vAlign w:val="center"/>
          </w:tcPr>
          <w:p w14:paraId="21E69E44"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NO</w:t>
            </w:r>
          </w:p>
        </w:tc>
        <w:tc>
          <w:tcPr>
            <w:tcW w:w="567" w:type="dxa"/>
            <w:shd w:val="clear" w:color="auto" w:fill="auto"/>
            <w:vAlign w:val="center"/>
          </w:tcPr>
          <w:p w14:paraId="27526382"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NO</w:t>
            </w:r>
          </w:p>
        </w:tc>
        <w:tc>
          <w:tcPr>
            <w:tcW w:w="1559" w:type="dxa"/>
            <w:gridSpan w:val="3"/>
            <w:shd w:val="clear" w:color="auto" w:fill="auto"/>
            <w:vAlign w:val="center"/>
          </w:tcPr>
          <w:p w14:paraId="1EC02CAC"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Replantear formula de indicador</w:t>
            </w:r>
          </w:p>
        </w:tc>
      </w:tr>
      <w:tr w:rsidR="002C5650" w:rsidRPr="0040070D" w14:paraId="74614C50" w14:textId="77777777" w:rsidTr="008863F5">
        <w:trPr>
          <w:gridBefore w:val="1"/>
          <w:wBefore w:w="10" w:type="dxa"/>
          <w:trHeight w:val="370"/>
          <w:jc w:val="center"/>
        </w:trPr>
        <w:tc>
          <w:tcPr>
            <w:tcW w:w="529" w:type="dxa"/>
            <w:shd w:val="clear" w:color="auto" w:fill="D9D9D9" w:themeFill="background1" w:themeFillShade="D9"/>
            <w:noWrap/>
            <w:vAlign w:val="center"/>
          </w:tcPr>
          <w:p w14:paraId="0B68830A" w14:textId="77777777" w:rsidR="002C5650" w:rsidRPr="0040070D" w:rsidRDefault="002C5650" w:rsidP="007625D0">
            <w:pPr>
              <w:spacing w:after="0" w:line="240" w:lineRule="auto"/>
              <w:jc w:val="center"/>
              <w:rPr>
                <w:b/>
                <w:color w:val="3A3838"/>
                <w:sz w:val="16"/>
                <w:szCs w:val="16"/>
                <w:lang w:eastAsia="es-MX"/>
              </w:rPr>
            </w:pPr>
          </w:p>
        </w:tc>
        <w:tc>
          <w:tcPr>
            <w:tcW w:w="1036" w:type="dxa"/>
            <w:shd w:val="clear" w:color="auto" w:fill="F2F2F2" w:themeFill="background1" w:themeFillShade="F2"/>
            <w:noWrap/>
            <w:vAlign w:val="center"/>
          </w:tcPr>
          <w:p w14:paraId="4377BAF9" w14:textId="77777777" w:rsidR="002C5650" w:rsidRPr="0040070D" w:rsidRDefault="002C5650" w:rsidP="007625D0">
            <w:pPr>
              <w:spacing w:after="0" w:line="240" w:lineRule="auto"/>
              <w:rPr>
                <w:color w:val="3A3838"/>
                <w:sz w:val="16"/>
                <w:szCs w:val="16"/>
                <w:lang w:eastAsia="es-MX"/>
              </w:rPr>
            </w:pPr>
          </w:p>
        </w:tc>
        <w:tc>
          <w:tcPr>
            <w:tcW w:w="1407" w:type="dxa"/>
            <w:shd w:val="clear" w:color="auto" w:fill="auto"/>
            <w:vAlign w:val="center"/>
          </w:tcPr>
          <w:p w14:paraId="634CBFF7" w14:textId="77777777" w:rsidR="002C5650" w:rsidRPr="0040070D" w:rsidRDefault="002C5650" w:rsidP="007625D0">
            <w:pPr>
              <w:spacing w:after="0" w:line="240" w:lineRule="auto"/>
              <w:rPr>
                <w:color w:val="3A3838"/>
                <w:sz w:val="16"/>
                <w:szCs w:val="16"/>
                <w:lang w:eastAsia="es-MX"/>
              </w:rPr>
            </w:pPr>
            <w:r w:rsidRPr="00204A37">
              <w:rPr>
                <w:color w:val="3A3838"/>
                <w:sz w:val="16"/>
                <w:szCs w:val="16"/>
                <w:lang w:eastAsia="es-MX"/>
              </w:rPr>
              <w:t>Porcentaje de egresados de formación inicial con calificaciones de excelencia</w:t>
            </w:r>
          </w:p>
        </w:tc>
        <w:tc>
          <w:tcPr>
            <w:tcW w:w="709" w:type="dxa"/>
            <w:shd w:val="clear" w:color="auto" w:fill="auto"/>
            <w:vAlign w:val="center"/>
          </w:tcPr>
          <w:p w14:paraId="126D5AF3"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3%</w:t>
            </w:r>
          </w:p>
        </w:tc>
        <w:tc>
          <w:tcPr>
            <w:tcW w:w="1134" w:type="dxa"/>
            <w:shd w:val="clear" w:color="auto" w:fill="auto"/>
            <w:vAlign w:val="center"/>
          </w:tcPr>
          <w:p w14:paraId="0846C531" w14:textId="77777777" w:rsidR="002C5650" w:rsidRPr="0040070D" w:rsidRDefault="002C5650" w:rsidP="007625D0">
            <w:pPr>
              <w:spacing w:after="0" w:line="240" w:lineRule="auto"/>
              <w:rPr>
                <w:i/>
                <w:iCs/>
                <w:color w:val="3A3838"/>
                <w:sz w:val="16"/>
                <w:szCs w:val="16"/>
                <w:lang w:eastAsia="es-MX"/>
              </w:rPr>
            </w:pPr>
            <w:r w:rsidRPr="00204A37">
              <w:rPr>
                <w:i/>
                <w:iCs/>
                <w:color w:val="3A3838"/>
                <w:sz w:val="16"/>
                <w:szCs w:val="16"/>
                <w:lang w:eastAsia="es-MX"/>
              </w:rPr>
              <w:t>(Número de egresados de formación inicial con calificación igual a diez / Total de alumnos que culminan su formación inicial) * 100</w:t>
            </w:r>
          </w:p>
        </w:tc>
        <w:tc>
          <w:tcPr>
            <w:tcW w:w="992" w:type="dxa"/>
            <w:shd w:val="clear" w:color="auto" w:fill="auto"/>
            <w:vAlign w:val="center"/>
          </w:tcPr>
          <w:p w14:paraId="1E07A306"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Porcentaje</w:t>
            </w:r>
          </w:p>
        </w:tc>
        <w:tc>
          <w:tcPr>
            <w:tcW w:w="851" w:type="dxa"/>
            <w:shd w:val="clear" w:color="auto" w:fill="auto"/>
            <w:vAlign w:val="center"/>
          </w:tcPr>
          <w:p w14:paraId="2605D5D4"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SI</w:t>
            </w:r>
          </w:p>
        </w:tc>
        <w:tc>
          <w:tcPr>
            <w:tcW w:w="850" w:type="dxa"/>
            <w:shd w:val="clear" w:color="auto" w:fill="auto"/>
            <w:vAlign w:val="center"/>
          </w:tcPr>
          <w:p w14:paraId="48E8E5C8"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NO</w:t>
            </w:r>
          </w:p>
        </w:tc>
        <w:tc>
          <w:tcPr>
            <w:tcW w:w="567" w:type="dxa"/>
            <w:shd w:val="clear" w:color="auto" w:fill="auto"/>
            <w:vAlign w:val="center"/>
          </w:tcPr>
          <w:p w14:paraId="29C3F33D"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NO</w:t>
            </w:r>
          </w:p>
        </w:tc>
        <w:tc>
          <w:tcPr>
            <w:tcW w:w="1559" w:type="dxa"/>
            <w:gridSpan w:val="3"/>
            <w:shd w:val="clear" w:color="auto" w:fill="auto"/>
            <w:vAlign w:val="center"/>
          </w:tcPr>
          <w:p w14:paraId="5D572CDF"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Actividad no relevante para medir el impacto del Pp</w:t>
            </w:r>
          </w:p>
        </w:tc>
      </w:tr>
      <w:tr w:rsidR="002C5650" w:rsidRPr="0040070D" w14:paraId="0D2766F4" w14:textId="77777777" w:rsidTr="008863F5">
        <w:trPr>
          <w:gridBefore w:val="1"/>
          <w:wBefore w:w="10" w:type="dxa"/>
          <w:trHeight w:val="370"/>
          <w:jc w:val="center"/>
        </w:trPr>
        <w:tc>
          <w:tcPr>
            <w:tcW w:w="529" w:type="dxa"/>
            <w:shd w:val="clear" w:color="auto" w:fill="D9D9D9" w:themeFill="background1" w:themeFillShade="D9"/>
            <w:noWrap/>
            <w:vAlign w:val="center"/>
          </w:tcPr>
          <w:p w14:paraId="53B98914" w14:textId="77777777" w:rsidR="002C5650" w:rsidRPr="0040070D" w:rsidRDefault="002C5650" w:rsidP="007625D0">
            <w:pPr>
              <w:spacing w:after="0" w:line="240" w:lineRule="auto"/>
              <w:jc w:val="center"/>
              <w:rPr>
                <w:b/>
                <w:color w:val="3A3838"/>
                <w:sz w:val="16"/>
                <w:szCs w:val="16"/>
                <w:lang w:eastAsia="es-MX"/>
              </w:rPr>
            </w:pPr>
          </w:p>
        </w:tc>
        <w:tc>
          <w:tcPr>
            <w:tcW w:w="1036" w:type="dxa"/>
            <w:shd w:val="clear" w:color="auto" w:fill="F2F2F2" w:themeFill="background1" w:themeFillShade="F2"/>
            <w:noWrap/>
            <w:vAlign w:val="center"/>
          </w:tcPr>
          <w:p w14:paraId="0FCCB363" w14:textId="77777777" w:rsidR="002C5650" w:rsidRPr="0040070D" w:rsidRDefault="002C5650" w:rsidP="007625D0">
            <w:pPr>
              <w:spacing w:after="0" w:line="240" w:lineRule="auto"/>
              <w:rPr>
                <w:color w:val="3A3838"/>
                <w:sz w:val="16"/>
                <w:szCs w:val="16"/>
                <w:lang w:eastAsia="es-MX"/>
              </w:rPr>
            </w:pPr>
          </w:p>
        </w:tc>
        <w:tc>
          <w:tcPr>
            <w:tcW w:w="1407" w:type="dxa"/>
            <w:shd w:val="clear" w:color="auto" w:fill="auto"/>
            <w:vAlign w:val="center"/>
          </w:tcPr>
          <w:p w14:paraId="3B0A9EC1" w14:textId="77777777" w:rsidR="002C5650" w:rsidRPr="0040070D" w:rsidRDefault="002C5650" w:rsidP="007625D0">
            <w:pPr>
              <w:spacing w:after="0" w:line="240" w:lineRule="auto"/>
              <w:rPr>
                <w:color w:val="3A3838"/>
                <w:sz w:val="16"/>
                <w:szCs w:val="16"/>
                <w:lang w:eastAsia="es-MX"/>
              </w:rPr>
            </w:pPr>
            <w:r w:rsidRPr="00263F5E">
              <w:rPr>
                <w:color w:val="3A3838"/>
                <w:sz w:val="16"/>
                <w:szCs w:val="16"/>
                <w:lang w:eastAsia="es-MX"/>
              </w:rPr>
              <w:t>Porcentaje de programas educativos ofertados</w:t>
            </w:r>
          </w:p>
        </w:tc>
        <w:tc>
          <w:tcPr>
            <w:tcW w:w="709" w:type="dxa"/>
            <w:shd w:val="clear" w:color="auto" w:fill="auto"/>
            <w:vAlign w:val="center"/>
          </w:tcPr>
          <w:p w14:paraId="21791806"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100%</w:t>
            </w:r>
          </w:p>
        </w:tc>
        <w:tc>
          <w:tcPr>
            <w:tcW w:w="1134" w:type="dxa"/>
            <w:shd w:val="clear" w:color="auto" w:fill="auto"/>
            <w:vAlign w:val="center"/>
          </w:tcPr>
          <w:p w14:paraId="3D9B63B7" w14:textId="77777777" w:rsidR="002C5650" w:rsidRPr="0040070D" w:rsidRDefault="002C5650" w:rsidP="007625D0">
            <w:pPr>
              <w:spacing w:after="0" w:line="240" w:lineRule="auto"/>
              <w:rPr>
                <w:i/>
                <w:iCs/>
                <w:color w:val="3A3838"/>
                <w:sz w:val="16"/>
                <w:szCs w:val="16"/>
                <w:lang w:eastAsia="es-MX"/>
              </w:rPr>
            </w:pPr>
            <w:r w:rsidRPr="00263F5E">
              <w:rPr>
                <w:i/>
                <w:iCs/>
                <w:color w:val="3A3838"/>
                <w:sz w:val="16"/>
                <w:szCs w:val="16"/>
                <w:lang w:eastAsia="es-MX"/>
              </w:rPr>
              <w:t>(Número de programas educativos de nivel profesional y posgrado ofertados / Total de programas educativos de nivel profesional y posgrados estimados a ofertar) * 100</w:t>
            </w:r>
          </w:p>
        </w:tc>
        <w:tc>
          <w:tcPr>
            <w:tcW w:w="992" w:type="dxa"/>
            <w:shd w:val="clear" w:color="auto" w:fill="auto"/>
            <w:vAlign w:val="center"/>
          </w:tcPr>
          <w:p w14:paraId="0D4D2C8A"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Porcentaje</w:t>
            </w:r>
          </w:p>
        </w:tc>
        <w:tc>
          <w:tcPr>
            <w:tcW w:w="851" w:type="dxa"/>
            <w:shd w:val="clear" w:color="auto" w:fill="auto"/>
            <w:vAlign w:val="center"/>
          </w:tcPr>
          <w:p w14:paraId="64B2616E"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SI</w:t>
            </w:r>
          </w:p>
        </w:tc>
        <w:tc>
          <w:tcPr>
            <w:tcW w:w="850" w:type="dxa"/>
            <w:shd w:val="clear" w:color="auto" w:fill="auto"/>
            <w:vAlign w:val="center"/>
          </w:tcPr>
          <w:p w14:paraId="2A5094C0"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NO</w:t>
            </w:r>
          </w:p>
        </w:tc>
        <w:tc>
          <w:tcPr>
            <w:tcW w:w="567" w:type="dxa"/>
            <w:shd w:val="clear" w:color="auto" w:fill="auto"/>
            <w:vAlign w:val="center"/>
          </w:tcPr>
          <w:p w14:paraId="706750C8"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NO</w:t>
            </w:r>
          </w:p>
        </w:tc>
        <w:tc>
          <w:tcPr>
            <w:tcW w:w="1559" w:type="dxa"/>
            <w:gridSpan w:val="3"/>
            <w:shd w:val="clear" w:color="auto" w:fill="auto"/>
            <w:vAlign w:val="center"/>
          </w:tcPr>
          <w:p w14:paraId="4692E9FD"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Replantear indicador</w:t>
            </w:r>
          </w:p>
        </w:tc>
      </w:tr>
      <w:tr w:rsidR="002C5650" w:rsidRPr="0040070D" w14:paraId="7D21978F" w14:textId="77777777" w:rsidTr="008863F5">
        <w:trPr>
          <w:gridBefore w:val="1"/>
          <w:wBefore w:w="10" w:type="dxa"/>
          <w:trHeight w:val="370"/>
          <w:jc w:val="center"/>
        </w:trPr>
        <w:tc>
          <w:tcPr>
            <w:tcW w:w="529" w:type="dxa"/>
            <w:shd w:val="clear" w:color="auto" w:fill="D9D9D9" w:themeFill="background1" w:themeFillShade="D9"/>
            <w:noWrap/>
            <w:vAlign w:val="center"/>
          </w:tcPr>
          <w:p w14:paraId="3BA56287" w14:textId="77777777" w:rsidR="002C5650" w:rsidRPr="0040070D" w:rsidRDefault="002C5650" w:rsidP="007625D0">
            <w:pPr>
              <w:spacing w:after="0" w:line="240" w:lineRule="auto"/>
              <w:jc w:val="center"/>
              <w:rPr>
                <w:b/>
                <w:color w:val="3A3838"/>
                <w:sz w:val="16"/>
                <w:szCs w:val="16"/>
                <w:lang w:eastAsia="es-MX"/>
              </w:rPr>
            </w:pPr>
          </w:p>
        </w:tc>
        <w:tc>
          <w:tcPr>
            <w:tcW w:w="1036" w:type="dxa"/>
            <w:shd w:val="clear" w:color="auto" w:fill="F2F2F2" w:themeFill="background1" w:themeFillShade="F2"/>
            <w:noWrap/>
            <w:vAlign w:val="center"/>
          </w:tcPr>
          <w:p w14:paraId="52C19E3F" w14:textId="77777777" w:rsidR="002C5650" w:rsidRPr="0040070D" w:rsidRDefault="002C5650" w:rsidP="007625D0">
            <w:pPr>
              <w:spacing w:after="0" w:line="240" w:lineRule="auto"/>
              <w:rPr>
                <w:color w:val="3A3838"/>
                <w:sz w:val="16"/>
                <w:szCs w:val="16"/>
                <w:lang w:eastAsia="es-MX"/>
              </w:rPr>
            </w:pPr>
          </w:p>
        </w:tc>
        <w:tc>
          <w:tcPr>
            <w:tcW w:w="1407" w:type="dxa"/>
            <w:shd w:val="clear" w:color="auto" w:fill="auto"/>
            <w:vAlign w:val="center"/>
          </w:tcPr>
          <w:p w14:paraId="68E0C27B" w14:textId="77777777" w:rsidR="002C5650" w:rsidRPr="0040070D" w:rsidRDefault="002C5650" w:rsidP="007625D0">
            <w:pPr>
              <w:spacing w:after="0" w:line="240" w:lineRule="auto"/>
              <w:rPr>
                <w:color w:val="3A3838"/>
                <w:sz w:val="16"/>
                <w:szCs w:val="16"/>
                <w:lang w:eastAsia="es-MX"/>
              </w:rPr>
            </w:pPr>
            <w:r w:rsidRPr="00263F5E">
              <w:rPr>
                <w:color w:val="3A3838"/>
                <w:sz w:val="16"/>
                <w:szCs w:val="16"/>
                <w:lang w:eastAsia="es-MX"/>
              </w:rPr>
              <w:t>Porcentaje de docentes con formación de posgrado</w:t>
            </w:r>
          </w:p>
        </w:tc>
        <w:tc>
          <w:tcPr>
            <w:tcW w:w="709" w:type="dxa"/>
            <w:shd w:val="clear" w:color="auto" w:fill="auto"/>
            <w:vAlign w:val="center"/>
          </w:tcPr>
          <w:p w14:paraId="1191E298"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100%</w:t>
            </w:r>
          </w:p>
        </w:tc>
        <w:tc>
          <w:tcPr>
            <w:tcW w:w="1134" w:type="dxa"/>
            <w:shd w:val="clear" w:color="auto" w:fill="auto"/>
            <w:vAlign w:val="center"/>
          </w:tcPr>
          <w:p w14:paraId="24AEA901" w14:textId="77777777" w:rsidR="002C5650" w:rsidRPr="0040070D" w:rsidRDefault="002C5650" w:rsidP="007625D0">
            <w:pPr>
              <w:spacing w:after="0" w:line="240" w:lineRule="auto"/>
              <w:rPr>
                <w:i/>
                <w:iCs/>
                <w:color w:val="3A3838"/>
                <w:sz w:val="16"/>
                <w:szCs w:val="16"/>
                <w:lang w:eastAsia="es-MX"/>
              </w:rPr>
            </w:pPr>
            <w:r w:rsidRPr="00263F5E">
              <w:rPr>
                <w:i/>
                <w:iCs/>
                <w:color w:val="3A3838"/>
                <w:sz w:val="16"/>
                <w:szCs w:val="16"/>
                <w:lang w:eastAsia="es-MX"/>
              </w:rPr>
              <w:t>(Total de docentes con maestría o superior / Total de docentes) * 100</w:t>
            </w:r>
          </w:p>
        </w:tc>
        <w:tc>
          <w:tcPr>
            <w:tcW w:w="992" w:type="dxa"/>
            <w:shd w:val="clear" w:color="auto" w:fill="auto"/>
            <w:vAlign w:val="center"/>
          </w:tcPr>
          <w:p w14:paraId="5B963F4A"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Porcentaje</w:t>
            </w:r>
          </w:p>
        </w:tc>
        <w:tc>
          <w:tcPr>
            <w:tcW w:w="851" w:type="dxa"/>
            <w:shd w:val="clear" w:color="auto" w:fill="auto"/>
            <w:vAlign w:val="center"/>
          </w:tcPr>
          <w:p w14:paraId="2E06CF01"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SI</w:t>
            </w:r>
          </w:p>
        </w:tc>
        <w:tc>
          <w:tcPr>
            <w:tcW w:w="850" w:type="dxa"/>
            <w:shd w:val="clear" w:color="auto" w:fill="auto"/>
            <w:vAlign w:val="center"/>
          </w:tcPr>
          <w:p w14:paraId="56401A06"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NO</w:t>
            </w:r>
          </w:p>
        </w:tc>
        <w:tc>
          <w:tcPr>
            <w:tcW w:w="567" w:type="dxa"/>
            <w:shd w:val="clear" w:color="auto" w:fill="auto"/>
            <w:vAlign w:val="center"/>
          </w:tcPr>
          <w:p w14:paraId="74334F03"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NO</w:t>
            </w:r>
          </w:p>
        </w:tc>
        <w:tc>
          <w:tcPr>
            <w:tcW w:w="1559" w:type="dxa"/>
            <w:gridSpan w:val="3"/>
            <w:shd w:val="clear" w:color="auto" w:fill="auto"/>
            <w:vAlign w:val="center"/>
          </w:tcPr>
          <w:p w14:paraId="6F6B2970"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No es una actividad que contribuye al logro del componente</w:t>
            </w:r>
          </w:p>
        </w:tc>
      </w:tr>
      <w:tr w:rsidR="002C5650" w:rsidRPr="0040070D" w14:paraId="6C0E9E3D" w14:textId="77777777" w:rsidTr="008863F5">
        <w:trPr>
          <w:gridBefore w:val="1"/>
          <w:wBefore w:w="10" w:type="dxa"/>
          <w:trHeight w:val="370"/>
          <w:jc w:val="center"/>
        </w:trPr>
        <w:tc>
          <w:tcPr>
            <w:tcW w:w="529" w:type="dxa"/>
            <w:shd w:val="clear" w:color="auto" w:fill="D9D9D9" w:themeFill="background1" w:themeFillShade="D9"/>
            <w:noWrap/>
            <w:vAlign w:val="center"/>
          </w:tcPr>
          <w:p w14:paraId="0CC03C1E" w14:textId="77777777" w:rsidR="002C5650" w:rsidRPr="0040070D" w:rsidRDefault="002C5650" w:rsidP="007625D0">
            <w:pPr>
              <w:spacing w:after="0" w:line="240" w:lineRule="auto"/>
              <w:jc w:val="center"/>
              <w:rPr>
                <w:b/>
                <w:color w:val="3A3838"/>
                <w:sz w:val="16"/>
                <w:szCs w:val="16"/>
                <w:lang w:eastAsia="es-MX"/>
              </w:rPr>
            </w:pPr>
          </w:p>
        </w:tc>
        <w:tc>
          <w:tcPr>
            <w:tcW w:w="1036" w:type="dxa"/>
            <w:shd w:val="clear" w:color="auto" w:fill="F2F2F2" w:themeFill="background1" w:themeFillShade="F2"/>
            <w:noWrap/>
            <w:vAlign w:val="center"/>
          </w:tcPr>
          <w:p w14:paraId="45CF056B" w14:textId="77777777" w:rsidR="002C5650" w:rsidRPr="0040070D" w:rsidRDefault="002C5650" w:rsidP="007625D0">
            <w:pPr>
              <w:spacing w:after="0" w:line="240" w:lineRule="auto"/>
              <w:rPr>
                <w:color w:val="3A3838"/>
                <w:sz w:val="16"/>
                <w:szCs w:val="16"/>
                <w:lang w:eastAsia="es-MX"/>
              </w:rPr>
            </w:pPr>
          </w:p>
        </w:tc>
        <w:tc>
          <w:tcPr>
            <w:tcW w:w="1407" w:type="dxa"/>
            <w:shd w:val="clear" w:color="auto" w:fill="auto"/>
            <w:vAlign w:val="center"/>
          </w:tcPr>
          <w:p w14:paraId="320FAE64" w14:textId="77777777" w:rsidR="002C5650" w:rsidRPr="0040070D" w:rsidRDefault="002C5650" w:rsidP="007625D0">
            <w:pPr>
              <w:spacing w:after="0" w:line="240" w:lineRule="auto"/>
              <w:rPr>
                <w:color w:val="3A3838"/>
                <w:sz w:val="16"/>
                <w:szCs w:val="16"/>
                <w:lang w:eastAsia="es-MX"/>
              </w:rPr>
            </w:pPr>
            <w:r w:rsidRPr="00F30ED0">
              <w:rPr>
                <w:color w:val="3A3838"/>
                <w:sz w:val="16"/>
                <w:szCs w:val="16"/>
                <w:lang w:eastAsia="es-MX"/>
              </w:rPr>
              <w:t>Porcentaje de sistemas de control escolar y plataformas educativas en operación</w:t>
            </w:r>
          </w:p>
        </w:tc>
        <w:tc>
          <w:tcPr>
            <w:tcW w:w="709" w:type="dxa"/>
            <w:shd w:val="clear" w:color="auto" w:fill="auto"/>
            <w:vAlign w:val="center"/>
          </w:tcPr>
          <w:p w14:paraId="1EA207F9"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100%</w:t>
            </w:r>
          </w:p>
        </w:tc>
        <w:tc>
          <w:tcPr>
            <w:tcW w:w="1134" w:type="dxa"/>
            <w:shd w:val="clear" w:color="auto" w:fill="auto"/>
            <w:vAlign w:val="center"/>
          </w:tcPr>
          <w:p w14:paraId="4918A689" w14:textId="77777777" w:rsidR="002C5650" w:rsidRPr="0040070D" w:rsidRDefault="002C5650" w:rsidP="007625D0">
            <w:pPr>
              <w:spacing w:after="0" w:line="240" w:lineRule="auto"/>
              <w:rPr>
                <w:i/>
                <w:iCs/>
                <w:color w:val="3A3838"/>
                <w:sz w:val="16"/>
                <w:szCs w:val="16"/>
                <w:lang w:eastAsia="es-MX"/>
              </w:rPr>
            </w:pPr>
            <w:r w:rsidRPr="00F30ED0">
              <w:rPr>
                <w:i/>
                <w:iCs/>
                <w:color w:val="3A3838"/>
                <w:sz w:val="16"/>
                <w:szCs w:val="16"/>
                <w:lang w:eastAsia="es-MX"/>
              </w:rPr>
              <w:t>(Sistemas de control escolar y plataformas educativas operadas / Total de sistemas de control escolar y plataformas educativas estimadas a  mantener en operación) * 100</w:t>
            </w:r>
          </w:p>
        </w:tc>
        <w:tc>
          <w:tcPr>
            <w:tcW w:w="992" w:type="dxa"/>
            <w:shd w:val="clear" w:color="auto" w:fill="auto"/>
            <w:vAlign w:val="center"/>
          </w:tcPr>
          <w:p w14:paraId="51B9AFC2"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Porcentaje</w:t>
            </w:r>
          </w:p>
        </w:tc>
        <w:tc>
          <w:tcPr>
            <w:tcW w:w="851" w:type="dxa"/>
            <w:shd w:val="clear" w:color="auto" w:fill="auto"/>
            <w:vAlign w:val="center"/>
          </w:tcPr>
          <w:p w14:paraId="5B988515"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SI</w:t>
            </w:r>
          </w:p>
        </w:tc>
        <w:tc>
          <w:tcPr>
            <w:tcW w:w="850" w:type="dxa"/>
            <w:shd w:val="clear" w:color="auto" w:fill="auto"/>
            <w:vAlign w:val="center"/>
          </w:tcPr>
          <w:p w14:paraId="05366E25"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SI</w:t>
            </w:r>
          </w:p>
        </w:tc>
        <w:tc>
          <w:tcPr>
            <w:tcW w:w="567" w:type="dxa"/>
            <w:shd w:val="clear" w:color="auto" w:fill="auto"/>
            <w:vAlign w:val="center"/>
          </w:tcPr>
          <w:p w14:paraId="142C2A0E"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SI</w:t>
            </w:r>
          </w:p>
        </w:tc>
        <w:tc>
          <w:tcPr>
            <w:tcW w:w="1559" w:type="dxa"/>
            <w:gridSpan w:val="3"/>
            <w:shd w:val="clear" w:color="auto" w:fill="auto"/>
            <w:vAlign w:val="center"/>
          </w:tcPr>
          <w:p w14:paraId="7D561FCB" w14:textId="77777777" w:rsidR="002C5650" w:rsidRPr="0040070D" w:rsidRDefault="002C5650" w:rsidP="007625D0">
            <w:pPr>
              <w:spacing w:after="0" w:line="240" w:lineRule="auto"/>
              <w:rPr>
                <w:i/>
                <w:iCs/>
                <w:color w:val="3A3838"/>
                <w:sz w:val="16"/>
                <w:szCs w:val="16"/>
                <w:lang w:eastAsia="es-MX"/>
              </w:rPr>
            </w:pPr>
          </w:p>
        </w:tc>
      </w:tr>
      <w:tr w:rsidR="002C5650" w:rsidRPr="0040070D" w14:paraId="060FCC9B" w14:textId="77777777" w:rsidTr="008863F5">
        <w:trPr>
          <w:gridBefore w:val="1"/>
          <w:wBefore w:w="10" w:type="dxa"/>
          <w:trHeight w:val="370"/>
          <w:jc w:val="center"/>
        </w:trPr>
        <w:tc>
          <w:tcPr>
            <w:tcW w:w="529" w:type="dxa"/>
            <w:shd w:val="clear" w:color="auto" w:fill="D9D9D9" w:themeFill="background1" w:themeFillShade="D9"/>
            <w:noWrap/>
            <w:vAlign w:val="center"/>
          </w:tcPr>
          <w:p w14:paraId="07D96ECB" w14:textId="77777777" w:rsidR="002C5650" w:rsidRPr="0040070D" w:rsidRDefault="002C5650" w:rsidP="007625D0">
            <w:pPr>
              <w:spacing w:after="0" w:line="240" w:lineRule="auto"/>
              <w:jc w:val="center"/>
              <w:rPr>
                <w:b/>
                <w:color w:val="3A3838"/>
                <w:sz w:val="16"/>
                <w:szCs w:val="16"/>
                <w:lang w:eastAsia="es-MX"/>
              </w:rPr>
            </w:pPr>
          </w:p>
        </w:tc>
        <w:tc>
          <w:tcPr>
            <w:tcW w:w="1036" w:type="dxa"/>
            <w:shd w:val="clear" w:color="auto" w:fill="F2F2F2" w:themeFill="background1" w:themeFillShade="F2"/>
            <w:noWrap/>
            <w:vAlign w:val="center"/>
          </w:tcPr>
          <w:p w14:paraId="3B7C1320" w14:textId="77777777" w:rsidR="002C5650" w:rsidRPr="0040070D" w:rsidRDefault="002C5650" w:rsidP="007625D0">
            <w:pPr>
              <w:spacing w:after="0" w:line="240" w:lineRule="auto"/>
              <w:rPr>
                <w:color w:val="3A3838"/>
                <w:sz w:val="16"/>
                <w:szCs w:val="16"/>
                <w:lang w:eastAsia="es-MX"/>
              </w:rPr>
            </w:pPr>
          </w:p>
        </w:tc>
        <w:tc>
          <w:tcPr>
            <w:tcW w:w="1407" w:type="dxa"/>
            <w:shd w:val="clear" w:color="auto" w:fill="auto"/>
            <w:vAlign w:val="center"/>
          </w:tcPr>
          <w:p w14:paraId="21F68101" w14:textId="77777777" w:rsidR="002C5650" w:rsidRPr="0040070D" w:rsidRDefault="002C5650" w:rsidP="007625D0">
            <w:pPr>
              <w:spacing w:after="0" w:line="240" w:lineRule="auto"/>
              <w:rPr>
                <w:color w:val="3A3838"/>
                <w:sz w:val="16"/>
                <w:szCs w:val="16"/>
                <w:lang w:eastAsia="es-MX"/>
              </w:rPr>
            </w:pPr>
            <w:r w:rsidRPr="00F30ED0">
              <w:rPr>
                <w:color w:val="3A3838"/>
                <w:sz w:val="16"/>
                <w:szCs w:val="16"/>
                <w:lang w:eastAsia="es-MX"/>
              </w:rPr>
              <w:t>Porcentaje de participación en foros para dar a conocer la oferta educativa</w:t>
            </w:r>
          </w:p>
        </w:tc>
        <w:tc>
          <w:tcPr>
            <w:tcW w:w="709" w:type="dxa"/>
            <w:shd w:val="clear" w:color="auto" w:fill="auto"/>
            <w:vAlign w:val="center"/>
          </w:tcPr>
          <w:p w14:paraId="08BFB6B1"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100%</w:t>
            </w:r>
          </w:p>
        </w:tc>
        <w:tc>
          <w:tcPr>
            <w:tcW w:w="1134" w:type="dxa"/>
            <w:shd w:val="clear" w:color="auto" w:fill="auto"/>
            <w:vAlign w:val="center"/>
          </w:tcPr>
          <w:p w14:paraId="3DD06809" w14:textId="77777777" w:rsidR="002C5650" w:rsidRPr="0040070D" w:rsidRDefault="002C5650" w:rsidP="007625D0">
            <w:pPr>
              <w:spacing w:after="0" w:line="240" w:lineRule="auto"/>
              <w:rPr>
                <w:i/>
                <w:iCs/>
                <w:color w:val="3A3838"/>
                <w:sz w:val="16"/>
                <w:szCs w:val="16"/>
                <w:lang w:eastAsia="es-MX"/>
              </w:rPr>
            </w:pPr>
            <w:r w:rsidRPr="00F30ED0">
              <w:rPr>
                <w:i/>
                <w:iCs/>
                <w:color w:val="3A3838"/>
                <w:sz w:val="16"/>
                <w:szCs w:val="16"/>
                <w:lang w:eastAsia="es-MX"/>
              </w:rPr>
              <w:t xml:space="preserve">(Número de foros o eventos en que se participa para dar a conocer la oferta educativa profesional / Total de foros </w:t>
            </w:r>
            <w:r w:rsidRPr="00F30ED0">
              <w:rPr>
                <w:i/>
                <w:iCs/>
                <w:color w:val="3A3838"/>
                <w:sz w:val="16"/>
                <w:szCs w:val="16"/>
                <w:lang w:eastAsia="es-MX"/>
              </w:rPr>
              <w:lastRenderedPageBreak/>
              <w:t>o eventos en que se estima participar para dar a conocer la oferta educativa profesional ) * 100</w:t>
            </w:r>
          </w:p>
        </w:tc>
        <w:tc>
          <w:tcPr>
            <w:tcW w:w="992" w:type="dxa"/>
            <w:shd w:val="clear" w:color="auto" w:fill="auto"/>
            <w:vAlign w:val="center"/>
          </w:tcPr>
          <w:p w14:paraId="7F3402E6"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lastRenderedPageBreak/>
              <w:t>Porcentaje</w:t>
            </w:r>
          </w:p>
        </w:tc>
        <w:tc>
          <w:tcPr>
            <w:tcW w:w="851" w:type="dxa"/>
            <w:shd w:val="clear" w:color="auto" w:fill="auto"/>
            <w:vAlign w:val="center"/>
          </w:tcPr>
          <w:p w14:paraId="09602566"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SI</w:t>
            </w:r>
          </w:p>
        </w:tc>
        <w:tc>
          <w:tcPr>
            <w:tcW w:w="850" w:type="dxa"/>
            <w:shd w:val="clear" w:color="auto" w:fill="auto"/>
            <w:vAlign w:val="center"/>
          </w:tcPr>
          <w:p w14:paraId="488766A3"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SI</w:t>
            </w:r>
          </w:p>
        </w:tc>
        <w:tc>
          <w:tcPr>
            <w:tcW w:w="567" w:type="dxa"/>
            <w:shd w:val="clear" w:color="auto" w:fill="auto"/>
            <w:vAlign w:val="center"/>
          </w:tcPr>
          <w:p w14:paraId="0D7957FB"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SI</w:t>
            </w:r>
          </w:p>
        </w:tc>
        <w:tc>
          <w:tcPr>
            <w:tcW w:w="1559" w:type="dxa"/>
            <w:gridSpan w:val="3"/>
            <w:shd w:val="clear" w:color="auto" w:fill="auto"/>
            <w:vAlign w:val="center"/>
          </w:tcPr>
          <w:p w14:paraId="0330E6B8" w14:textId="77777777" w:rsidR="002C5650" w:rsidRPr="0040070D" w:rsidRDefault="002C5650" w:rsidP="007625D0">
            <w:pPr>
              <w:spacing w:after="0" w:line="240" w:lineRule="auto"/>
              <w:rPr>
                <w:i/>
                <w:iCs/>
                <w:color w:val="3A3838"/>
                <w:sz w:val="16"/>
                <w:szCs w:val="16"/>
                <w:lang w:eastAsia="es-MX"/>
              </w:rPr>
            </w:pPr>
          </w:p>
        </w:tc>
      </w:tr>
      <w:tr w:rsidR="002C5650" w:rsidRPr="0040070D" w14:paraId="5EDDDE06" w14:textId="77777777" w:rsidTr="008863F5">
        <w:trPr>
          <w:gridBefore w:val="1"/>
          <w:wBefore w:w="10" w:type="dxa"/>
          <w:trHeight w:val="370"/>
          <w:jc w:val="center"/>
        </w:trPr>
        <w:tc>
          <w:tcPr>
            <w:tcW w:w="529" w:type="dxa"/>
            <w:shd w:val="clear" w:color="auto" w:fill="D9D9D9" w:themeFill="background1" w:themeFillShade="D9"/>
            <w:noWrap/>
            <w:vAlign w:val="center"/>
          </w:tcPr>
          <w:p w14:paraId="27290CC9" w14:textId="77777777" w:rsidR="002C5650" w:rsidRPr="0040070D" w:rsidRDefault="002C5650" w:rsidP="007625D0">
            <w:pPr>
              <w:spacing w:after="0" w:line="240" w:lineRule="auto"/>
              <w:jc w:val="center"/>
              <w:rPr>
                <w:b/>
                <w:color w:val="3A3838"/>
                <w:sz w:val="16"/>
                <w:szCs w:val="16"/>
                <w:lang w:eastAsia="es-MX"/>
              </w:rPr>
            </w:pPr>
          </w:p>
        </w:tc>
        <w:tc>
          <w:tcPr>
            <w:tcW w:w="1036" w:type="dxa"/>
            <w:shd w:val="clear" w:color="auto" w:fill="F2F2F2" w:themeFill="background1" w:themeFillShade="F2"/>
            <w:noWrap/>
            <w:vAlign w:val="center"/>
          </w:tcPr>
          <w:p w14:paraId="6CDC4782" w14:textId="77777777" w:rsidR="002C5650" w:rsidRPr="0040070D" w:rsidRDefault="002C5650" w:rsidP="007625D0">
            <w:pPr>
              <w:spacing w:after="0" w:line="240" w:lineRule="auto"/>
              <w:rPr>
                <w:color w:val="3A3838"/>
                <w:sz w:val="16"/>
                <w:szCs w:val="16"/>
                <w:lang w:eastAsia="es-MX"/>
              </w:rPr>
            </w:pPr>
          </w:p>
        </w:tc>
        <w:tc>
          <w:tcPr>
            <w:tcW w:w="1407" w:type="dxa"/>
            <w:shd w:val="clear" w:color="auto" w:fill="auto"/>
            <w:vAlign w:val="center"/>
          </w:tcPr>
          <w:p w14:paraId="59B048A3" w14:textId="77777777" w:rsidR="002C5650" w:rsidRPr="0040070D" w:rsidRDefault="002C5650" w:rsidP="007625D0">
            <w:pPr>
              <w:spacing w:after="0" w:line="240" w:lineRule="auto"/>
              <w:rPr>
                <w:color w:val="3A3838"/>
                <w:sz w:val="16"/>
                <w:szCs w:val="16"/>
                <w:lang w:eastAsia="es-MX"/>
              </w:rPr>
            </w:pPr>
            <w:r w:rsidRPr="001845F7">
              <w:rPr>
                <w:color w:val="3A3838"/>
                <w:sz w:val="16"/>
                <w:szCs w:val="16"/>
                <w:lang w:eastAsia="es-MX"/>
              </w:rPr>
              <w:t>Porcentaje de medios electrónicos utilizados para difundir la oferta educativa</w:t>
            </w:r>
          </w:p>
        </w:tc>
        <w:tc>
          <w:tcPr>
            <w:tcW w:w="709" w:type="dxa"/>
            <w:shd w:val="clear" w:color="auto" w:fill="auto"/>
            <w:vAlign w:val="center"/>
          </w:tcPr>
          <w:p w14:paraId="5ADF87EE"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100%</w:t>
            </w:r>
          </w:p>
        </w:tc>
        <w:tc>
          <w:tcPr>
            <w:tcW w:w="1134" w:type="dxa"/>
            <w:shd w:val="clear" w:color="auto" w:fill="auto"/>
            <w:vAlign w:val="center"/>
          </w:tcPr>
          <w:p w14:paraId="4C6E92D2" w14:textId="77777777" w:rsidR="002C5650" w:rsidRPr="0040070D" w:rsidRDefault="002C5650" w:rsidP="007625D0">
            <w:pPr>
              <w:spacing w:after="0" w:line="240" w:lineRule="auto"/>
              <w:rPr>
                <w:i/>
                <w:iCs/>
                <w:color w:val="3A3838"/>
                <w:sz w:val="16"/>
                <w:szCs w:val="16"/>
                <w:lang w:eastAsia="es-MX"/>
              </w:rPr>
            </w:pPr>
            <w:r w:rsidRPr="001845F7">
              <w:rPr>
                <w:i/>
                <w:iCs/>
                <w:color w:val="3A3838"/>
                <w:sz w:val="16"/>
                <w:szCs w:val="16"/>
                <w:lang w:eastAsia="es-MX"/>
              </w:rPr>
              <w:t>(Número de medios electrónicos o redes sociales utilizados para difundir la oferta educativa de UNIPOL / Total de medios electrónicos o redes sociales estimados a utilizar para dar a  conocer la oferta educativa de UNIPOL) * 100</w:t>
            </w:r>
          </w:p>
        </w:tc>
        <w:tc>
          <w:tcPr>
            <w:tcW w:w="992" w:type="dxa"/>
            <w:shd w:val="clear" w:color="auto" w:fill="auto"/>
            <w:vAlign w:val="center"/>
          </w:tcPr>
          <w:p w14:paraId="49036891"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Porcentaje</w:t>
            </w:r>
          </w:p>
        </w:tc>
        <w:tc>
          <w:tcPr>
            <w:tcW w:w="851" w:type="dxa"/>
            <w:shd w:val="clear" w:color="auto" w:fill="auto"/>
            <w:vAlign w:val="center"/>
          </w:tcPr>
          <w:p w14:paraId="22CF5A32"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SI</w:t>
            </w:r>
          </w:p>
        </w:tc>
        <w:tc>
          <w:tcPr>
            <w:tcW w:w="850" w:type="dxa"/>
            <w:shd w:val="clear" w:color="auto" w:fill="auto"/>
            <w:vAlign w:val="center"/>
          </w:tcPr>
          <w:p w14:paraId="07C3E9A3"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SI</w:t>
            </w:r>
          </w:p>
        </w:tc>
        <w:tc>
          <w:tcPr>
            <w:tcW w:w="567" w:type="dxa"/>
            <w:shd w:val="clear" w:color="auto" w:fill="auto"/>
            <w:vAlign w:val="center"/>
          </w:tcPr>
          <w:p w14:paraId="01E6D1E8"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SI</w:t>
            </w:r>
          </w:p>
        </w:tc>
        <w:tc>
          <w:tcPr>
            <w:tcW w:w="1559" w:type="dxa"/>
            <w:gridSpan w:val="3"/>
            <w:shd w:val="clear" w:color="auto" w:fill="auto"/>
            <w:vAlign w:val="center"/>
          </w:tcPr>
          <w:p w14:paraId="0F0F73E5" w14:textId="77777777" w:rsidR="002C5650" w:rsidRPr="0040070D" w:rsidRDefault="002C5650" w:rsidP="007625D0">
            <w:pPr>
              <w:spacing w:after="0" w:line="240" w:lineRule="auto"/>
              <w:rPr>
                <w:i/>
                <w:iCs/>
                <w:color w:val="3A3838"/>
                <w:sz w:val="16"/>
                <w:szCs w:val="16"/>
                <w:lang w:eastAsia="es-MX"/>
              </w:rPr>
            </w:pPr>
          </w:p>
        </w:tc>
      </w:tr>
      <w:tr w:rsidR="002C5650" w:rsidRPr="0040070D" w14:paraId="1536AFD3" w14:textId="77777777" w:rsidTr="008863F5">
        <w:trPr>
          <w:gridBefore w:val="1"/>
          <w:wBefore w:w="10" w:type="dxa"/>
          <w:trHeight w:val="370"/>
          <w:jc w:val="center"/>
        </w:trPr>
        <w:tc>
          <w:tcPr>
            <w:tcW w:w="529" w:type="dxa"/>
            <w:shd w:val="clear" w:color="auto" w:fill="D9D9D9" w:themeFill="background1" w:themeFillShade="D9"/>
            <w:noWrap/>
            <w:vAlign w:val="center"/>
          </w:tcPr>
          <w:p w14:paraId="009B881E" w14:textId="77777777" w:rsidR="002C5650" w:rsidRPr="0040070D" w:rsidRDefault="002C5650" w:rsidP="007625D0">
            <w:pPr>
              <w:spacing w:after="0" w:line="240" w:lineRule="auto"/>
              <w:jc w:val="center"/>
              <w:rPr>
                <w:b/>
                <w:color w:val="3A3838"/>
                <w:sz w:val="16"/>
                <w:szCs w:val="16"/>
                <w:lang w:eastAsia="es-MX"/>
              </w:rPr>
            </w:pPr>
          </w:p>
        </w:tc>
        <w:tc>
          <w:tcPr>
            <w:tcW w:w="1036" w:type="dxa"/>
            <w:shd w:val="clear" w:color="auto" w:fill="F2F2F2" w:themeFill="background1" w:themeFillShade="F2"/>
            <w:noWrap/>
            <w:vAlign w:val="center"/>
          </w:tcPr>
          <w:p w14:paraId="69C184A5" w14:textId="77777777" w:rsidR="002C5650" w:rsidRPr="0040070D" w:rsidRDefault="002C5650" w:rsidP="007625D0">
            <w:pPr>
              <w:spacing w:after="0" w:line="240" w:lineRule="auto"/>
              <w:rPr>
                <w:color w:val="3A3838"/>
                <w:sz w:val="16"/>
                <w:szCs w:val="16"/>
                <w:lang w:eastAsia="es-MX"/>
              </w:rPr>
            </w:pPr>
          </w:p>
        </w:tc>
        <w:tc>
          <w:tcPr>
            <w:tcW w:w="1407" w:type="dxa"/>
            <w:shd w:val="clear" w:color="auto" w:fill="auto"/>
            <w:vAlign w:val="center"/>
          </w:tcPr>
          <w:p w14:paraId="400A8C0E" w14:textId="77777777" w:rsidR="002C5650" w:rsidRPr="004755CC" w:rsidRDefault="002C5650" w:rsidP="007625D0">
            <w:pPr>
              <w:spacing w:after="0" w:line="240" w:lineRule="auto"/>
              <w:rPr>
                <w:color w:val="3A3838"/>
                <w:sz w:val="16"/>
                <w:szCs w:val="16"/>
                <w:lang w:eastAsia="es-MX"/>
              </w:rPr>
            </w:pPr>
            <w:r w:rsidRPr="002D2232">
              <w:rPr>
                <w:color w:val="3A3838"/>
                <w:sz w:val="16"/>
                <w:szCs w:val="16"/>
                <w:lang w:eastAsia="es-MX"/>
              </w:rPr>
              <w:t>Porcentaje de convenios de colaboración suscritos o vigentes con otras instituciones de educación superior</w:t>
            </w:r>
          </w:p>
        </w:tc>
        <w:tc>
          <w:tcPr>
            <w:tcW w:w="709" w:type="dxa"/>
            <w:shd w:val="clear" w:color="auto" w:fill="auto"/>
            <w:vAlign w:val="center"/>
          </w:tcPr>
          <w:p w14:paraId="6FABB96B"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100%</w:t>
            </w:r>
          </w:p>
        </w:tc>
        <w:tc>
          <w:tcPr>
            <w:tcW w:w="1134" w:type="dxa"/>
            <w:shd w:val="clear" w:color="auto" w:fill="auto"/>
            <w:vAlign w:val="center"/>
          </w:tcPr>
          <w:p w14:paraId="29F530E3" w14:textId="77777777" w:rsidR="002C5650" w:rsidRPr="004755CC" w:rsidRDefault="002C5650" w:rsidP="007625D0">
            <w:pPr>
              <w:spacing w:after="0" w:line="240" w:lineRule="auto"/>
              <w:rPr>
                <w:i/>
                <w:iCs/>
                <w:color w:val="3A3838"/>
                <w:sz w:val="16"/>
                <w:szCs w:val="16"/>
                <w:lang w:eastAsia="es-MX"/>
              </w:rPr>
            </w:pPr>
            <w:r w:rsidRPr="002D2232">
              <w:rPr>
                <w:i/>
                <w:iCs/>
                <w:color w:val="3A3838"/>
                <w:sz w:val="16"/>
                <w:szCs w:val="16"/>
                <w:lang w:eastAsia="es-MX"/>
              </w:rPr>
              <w:t>(Número de convenios de colaboración firmados o vigentes con otras instituciones de educación superior / Total de convenios programados a firmar o mantener vigentes con otras instituciones de educación superior) * 100</w:t>
            </w:r>
          </w:p>
        </w:tc>
        <w:tc>
          <w:tcPr>
            <w:tcW w:w="992" w:type="dxa"/>
            <w:shd w:val="clear" w:color="auto" w:fill="auto"/>
            <w:vAlign w:val="center"/>
          </w:tcPr>
          <w:p w14:paraId="3E614769"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Porcentaje</w:t>
            </w:r>
          </w:p>
        </w:tc>
        <w:tc>
          <w:tcPr>
            <w:tcW w:w="851" w:type="dxa"/>
            <w:shd w:val="clear" w:color="auto" w:fill="auto"/>
            <w:vAlign w:val="center"/>
          </w:tcPr>
          <w:p w14:paraId="34FD63E8"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SI</w:t>
            </w:r>
          </w:p>
        </w:tc>
        <w:tc>
          <w:tcPr>
            <w:tcW w:w="850" w:type="dxa"/>
            <w:shd w:val="clear" w:color="auto" w:fill="auto"/>
            <w:vAlign w:val="center"/>
          </w:tcPr>
          <w:p w14:paraId="77EE902C"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SI</w:t>
            </w:r>
          </w:p>
        </w:tc>
        <w:tc>
          <w:tcPr>
            <w:tcW w:w="567" w:type="dxa"/>
            <w:shd w:val="clear" w:color="auto" w:fill="auto"/>
            <w:vAlign w:val="center"/>
          </w:tcPr>
          <w:p w14:paraId="161DE079"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SI</w:t>
            </w:r>
          </w:p>
        </w:tc>
        <w:tc>
          <w:tcPr>
            <w:tcW w:w="1559" w:type="dxa"/>
            <w:gridSpan w:val="3"/>
            <w:shd w:val="clear" w:color="auto" w:fill="auto"/>
            <w:vAlign w:val="center"/>
          </w:tcPr>
          <w:p w14:paraId="1339386F" w14:textId="77777777" w:rsidR="002C5650" w:rsidRPr="0040070D" w:rsidRDefault="002C5650" w:rsidP="007625D0">
            <w:pPr>
              <w:spacing w:after="0" w:line="240" w:lineRule="auto"/>
              <w:rPr>
                <w:i/>
                <w:iCs/>
                <w:color w:val="3A3838"/>
                <w:sz w:val="16"/>
                <w:szCs w:val="16"/>
                <w:lang w:eastAsia="es-MX"/>
              </w:rPr>
            </w:pPr>
          </w:p>
        </w:tc>
      </w:tr>
      <w:tr w:rsidR="002C5650" w:rsidRPr="0040070D" w14:paraId="555AC6D2" w14:textId="77777777" w:rsidTr="008863F5">
        <w:trPr>
          <w:gridBefore w:val="1"/>
          <w:wBefore w:w="10" w:type="dxa"/>
          <w:trHeight w:val="370"/>
          <w:jc w:val="center"/>
        </w:trPr>
        <w:tc>
          <w:tcPr>
            <w:tcW w:w="529" w:type="dxa"/>
            <w:shd w:val="clear" w:color="auto" w:fill="D9D9D9" w:themeFill="background1" w:themeFillShade="D9"/>
            <w:noWrap/>
            <w:vAlign w:val="center"/>
          </w:tcPr>
          <w:p w14:paraId="6E03FFA6" w14:textId="77777777" w:rsidR="002C5650" w:rsidRPr="0040070D" w:rsidRDefault="002C5650" w:rsidP="007625D0">
            <w:pPr>
              <w:spacing w:after="0" w:line="240" w:lineRule="auto"/>
              <w:jc w:val="center"/>
              <w:rPr>
                <w:b/>
                <w:color w:val="3A3838"/>
                <w:sz w:val="16"/>
                <w:szCs w:val="16"/>
                <w:lang w:eastAsia="es-MX"/>
              </w:rPr>
            </w:pPr>
          </w:p>
        </w:tc>
        <w:tc>
          <w:tcPr>
            <w:tcW w:w="1036" w:type="dxa"/>
            <w:shd w:val="clear" w:color="auto" w:fill="F2F2F2" w:themeFill="background1" w:themeFillShade="F2"/>
            <w:noWrap/>
            <w:vAlign w:val="center"/>
          </w:tcPr>
          <w:p w14:paraId="2A7386E1" w14:textId="77777777" w:rsidR="002C5650" w:rsidRPr="0040070D" w:rsidRDefault="002C5650" w:rsidP="007625D0">
            <w:pPr>
              <w:spacing w:after="0" w:line="240" w:lineRule="auto"/>
              <w:rPr>
                <w:color w:val="3A3838"/>
                <w:sz w:val="16"/>
                <w:szCs w:val="16"/>
                <w:lang w:eastAsia="es-MX"/>
              </w:rPr>
            </w:pPr>
          </w:p>
        </w:tc>
        <w:tc>
          <w:tcPr>
            <w:tcW w:w="1407" w:type="dxa"/>
            <w:shd w:val="clear" w:color="auto" w:fill="auto"/>
            <w:vAlign w:val="center"/>
          </w:tcPr>
          <w:p w14:paraId="2D0A3E15" w14:textId="77777777" w:rsidR="002C5650" w:rsidRPr="0040070D" w:rsidRDefault="002C5650" w:rsidP="007625D0">
            <w:pPr>
              <w:spacing w:after="0" w:line="240" w:lineRule="auto"/>
              <w:rPr>
                <w:color w:val="3A3838"/>
                <w:sz w:val="16"/>
                <w:szCs w:val="16"/>
                <w:lang w:eastAsia="es-MX"/>
              </w:rPr>
            </w:pPr>
            <w:r w:rsidRPr="004755CC">
              <w:rPr>
                <w:color w:val="3A3838"/>
                <w:sz w:val="16"/>
                <w:szCs w:val="16"/>
                <w:lang w:eastAsia="es-MX"/>
              </w:rPr>
              <w:t>Porcentaje alumnos de educación superior o posgrado con beca respecto del total matriculados</w:t>
            </w:r>
          </w:p>
        </w:tc>
        <w:tc>
          <w:tcPr>
            <w:tcW w:w="709" w:type="dxa"/>
            <w:shd w:val="clear" w:color="auto" w:fill="auto"/>
            <w:vAlign w:val="center"/>
          </w:tcPr>
          <w:p w14:paraId="7CFC6505"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44.12%</w:t>
            </w:r>
          </w:p>
        </w:tc>
        <w:tc>
          <w:tcPr>
            <w:tcW w:w="1134" w:type="dxa"/>
            <w:shd w:val="clear" w:color="auto" w:fill="auto"/>
            <w:vAlign w:val="center"/>
          </w:tcPr>
          <w:p w14:paraId="79BC7643" w14:textId="77777777" w:rsidR="002C5650" w:rsidRPr="0040070D" w:rsidRDefault="002C5650" w:rsidP="007625D0">
            <w:pPr>
              <w:spacing w:after="0" w:line="240" w:lineRule="auto"/>
              <w:rPr>
                <w:i/>
                <w:iCs/>
                <w:color w:val="3A3838"/>
                <w:sz w:val="16"/>
                <w:szCs w:val="16"/>
                <w:lang w:eastAsia="es-MX"/>
              </w:rPr>
            </w:pPr>
            <w:r w:rsidRPr="004755CC">
              <w:rPr>
                <w:i/>
                <w:iCs/>
                <w:color w:val="3A3838"/>
                <w:sz w:val="16"/>
                <w:szCs w:val="16"/>
                <w:lang w:eastAsia="es-MX"/>
              </w:rPr>
              <w:t>(Número de alumnos de educación superior y o posgrado con beca otorgada / Total de alumnos matriculados en educación superior y o posgrado) * 100</w:t>
            </w:r>
          </w:p>
        </w:tc>
        <w:tc>
          <w:tcPr>
            <w:tcW w:w="992" w:type="dxa"/>
            <w:shd w:val="clear" w:color="auto" w:fill="auto"/>
            <w:vAlign w:val="center"/>
          </w:tcPr>
          <w:p w14:paraId="4E11D583"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Porcentaje</w:t>
            </w:r>
          </w:p>
        </w:tc>
        <w:tc>
          <w:tcPr>
            <w:tcW w:w="851" w:type="dxa"/>
            <w:shd w:val="clear" w:color="auto" w:fill="auto"/>
            <w:vAlign w:val="center"/>
          </w:tcPr>
          <w:p w14:paraId="1D38CF18"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SI</w:t>
            </w:r>
          </w:p>
        </w:tc>
        <w:tc>
          <w:tcPr>
            <w:tcW w:w="850" w:type="dxa"/>
            <w:shd w:val="clear" w:color="auto" w:fill="auto"/>
            <w:vAlign w:val="center"/>
          </w:tcPr>
          <w:p w14:paraId="276D90A8"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SI</w:t>
            </w:r>
          </w:p>
        </w:tc>
        <w:tc>
          <w:tcPr>
            <w:tcW w:w="567" w:type="dxa"/>
            <w:shd w:val="clear" w:color="auto" w:fill="auto"/>
            <w:vAlign w:val="center"/>
          </w:tcPr>
          <w:p w14:paraId="315334B4"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SI</w:t>
            </w:r>
          </w:p>
        </w:tc>
        <w:tc>
          <w:tcPr>
            <w:tcW w:w="1559" w:type="dxa"/>
            <w:gridSpan w:val="3"/>
            <w:shd w:val="clear" w:color="auto" w:fill="auto"/>
            <w:vAlign w:val="center"/>
          </w:tcPr>
          <w:p w14:paraId="6019B5A8" w14:textId="77777777" w:rsidR="002C5650" w:rsidRPr="0040070D" w:rsidRDefault="002C5650" w:rsidP="007625D0">
            <w:pPr>
              <w:spacing w:after="0" w:line="240" w:lineRule="auto"/>
              <w:rPr>
                <w:i/>
                <w:iCs/>
                <w:color w:val="3A3838"/>
                <w:sz w:val="16"/>
                <w:szCs w:val="16"/>
                <w:lang w:eastAsia="es-MX"/>
              </w:rPr>
            </w:pPr>
          </w:p>
        </w:tc>
      </w:tr>
      <w:tr w:rsidR="002C5650" w:rsidRPr="0040070D" w14:paraId="1FF6214C" w14:textId="77777777" w:rsidTr="008863F5">
        <w:trPr>
          <w:gridBefore w:val="1"/>
          <w:wBefore w:w="10" w:type="dxa"/>
          <w:trHeight w:val="370"/>
          <w:jc w:val="center"/>
        </w:trPr>
        <w:tc>
          <w:tcPr>
            <w:tcW w:w="529" w:type="dxa"/>
            <w:shd w:val="clear" w:color="auto" w:fill="D9D9D9" w:themeFill="background1" w:themeFillShade="D9"/>
            <w:noWrap/>
            <w:vAlign w:val="center"/>
          </w:tcPr>
          <w:p w14:paraId="168A497F" w14:textId="77777777" w:rsidR="002C5650" w:rsidRPr="0040070D" w:rsidRDefault="002C5650" w:rsidP="007625D0">
            <w:pPr>
              <w:spacing w:after="0" w:line="240" w:lineRule="auto"/>
              <w:jc w:val="center"/>
              <w:rPr>
                <w:b/>
                <w:color w:val="3A3838"/>
                <w:sz w:val="16"/>
                <w:szCs w:val="16"/>
                <w:lang w:eastAsia="es-MX"/>
              </w:rPr>
            </w:pPr>
          </w:p>
        </w:tc>
        <w:tc>
          <w:tcPr>
            <w:tcW w:w="1036" w:type="dxa"/>
            <w:shd w:val="clear" w:color="auto" w:fill="F2F2F2" w:themeFill="background1" w:themeFillShade="F2"/>
            <w:noWrap/>
            <w:vAlign w:val="center"/>
          </w:tcPr>
          <w:p w14:paraId="5232537E" w14:textId="77777777" w:rsidR="002C5650" w:rsidRPr="0040070D" w:rsidRDefault="002C5650" w:rsidP="007625D0">
            <w:pPr>
              <w:spacing w:after="0" w:line="240" w:lineRule="auto"/>
              <w:rPr>
                <w:color w:val="3A3838"/>
                <w:sz w:val="16"/>
                <w:szCs w:val="16"/>
                <w:lang w:eastAsia="es-MX"/>
              </w:rPr>
            </w:pPr>
          </w:p>
        </w:tc>
        <w:tc>
          <w:tcPr>
            <w:tcW w:w="1407" w:type="dxa"/>
            <w:shd w:val="clear" w:color="auto" w:fill="auto"/>
            <w:vAlign w:val="center"/>
          </w:tcPr>
          <w:p w14:paraId="6FB9F81D" w14:textId="77777777" w:rsidR="002C5650" w:rsidRPr="0040070D" w:rsidRDefault="002C5650" w:rsidP="007625D0">
            <w:pPr>
              <w:spacing w:after="0" w:line="240" w:lineRule="auto"/>
              <w:rPr>
                <w:color w:val="3A3838"/>
                <w:sz w:val="16"/>
                <w:szCs w:val="16"/>
                <w:lang w:eastAsia="es-MX"/>
              </w:rPr>
            </w:pPr>
            <w:r w:rsidRPr="004755CC">
              <w:rPr>
                <w:color w:val="3A3838"/>
                <w:sz w:val="16"/>
                <w:szCs w:val="16"/>
                <w:lang w:eastAsia="es-MX"/>
              </w:rPr>
              <w:t xml:space="preserve">Porcentaje alumnos de </w:t>
            </w:r>
            <w:r w:rsidRPr="004755CC">
              <w:rPr>
                <w:color w:val="3A3838"/>
                <w:sz w:val="16"/>
                <w:szCs w:val="16"/>
                <w:lang w:eastAsia="es-MX"/>
              </w:rPr>
              <w:lastRenderedPageBreak/>
              <w:t>educación superior o posgrado con beca respecto de los estimados a beneficiar</w:t>
            </w:r>
          </w:p>
        </w:tc>
        <w:tc>
          <w:tcPr>
            <w:tcW w:w="709" w:type="dxa"/>
            <w:shd w:val="clear" w:color="auto" w:fill="auto"/>
            <w:vAlign w:val="center"/>
          </w:tcPr>
          <w:p w14:paraId="4C706D97"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lastRenderedPageBreak/>
              <w:t>100%</w:t>
            </w:r>
          </w:p>
        </w:tc>
        <w:tc>
          <w:tcPr>
            <w:tcW w:w="1134" w:type="dxa"/>
            <w:shd w:val="clear" w:color="auto" w:fill="auto"/>
            <w:vAlign w:val="center"/>
          </w:tcPr>
          <w:p w14:paraId="102919D8" w14:textId="77777777" w:rsidR="002C5650" w:rsidRPr="0040070D" w:rsidRDefault="002C5650" w:rsidP="007625D0">
            <w:pPr>
              <w:spacing w:after="0" w:line="240" w:lineRule="auto"/>
              <w:rPr>
                <w:i/>
                <w:iCs/>
                <w:color w:val="3A3838"/>
                <w:sz w:val="16"/>
                <w:szCs w:val="16"/>
                <w:lang w:eastAsia="es-MX"/>
              </w:rPr>
            </w:pPr>
            <w:r w:rsidRPr="004755CC">
              <w:rPr>
                <w:i/>
                <w:iCs/>
                <w:color w:val="3A3838"/>
                <w:sz w:val="16"/>
                <w:szCs w:val="16"/>
                <w:lang w:eastAsia="es-MX"/>
              </w:rPr>
              <w:t xml:space="preserve">(Número de alumnos de </w:t>
            </w:r>
            <w:r w:rsidRPr="004755CC">
              <w:rPr>
                <w:i/>
                <w:iCs/>
                <w:color w:val="3A3838"/>
                <w:sz w:val="16"/>
                <w:szCs w:val="16"/>
                <w:lang w:eastAsia="es-MX"/>
              </w:rPr>
              <w:lastRenderedPageBreak/>
              <w:t>educación superior y o posgrado con beca otorgada / Total de alumno estimados a beneficiar con beca de estudios) * 100</w:t>
            </w:r>
          </w:p>
        </w:tc>
        <w:tc>
          <w:tcPr>
            <w:tcW w:w="992" w:type="dxa"/>
            <w:shd w:val="clear" w:color="auto" w:fill="auto"/>
            <w:vAlign w:val="center"/>
          </w:tcPr>
          <w:p w14:paraId="13D11ABC"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lastRenderedPageBreak/>
              <w:t>Porcentaje</w:t>
            </w:r>
          </w:p>
        </w:tc>
        <w:tc>
          <w:tcPr>
            <w:tcW w:w="851" w:type="dxa"/>
            <w:shd w:val="clear" w:color="auto" w:fill="auto"/>
            <w:vAlign w:val="center"/>
          </w:tcPr>
          <w:p w14:paraId="57FB58AA"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NO</w:t>
            </w:r>
          </w:p>
        </w:tc>
        <w:tc>
          <w:tcPr>
            <w:tcW w:w="850" w:type="dxa"/>
            <w:shd w:val="clear" w:color="auto" w:fill="auto"/>
            <w:vAlign w:val="center"/>
          </w:tcPr>
          <w:p w14:paraId="60855EB4"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NO</w:t>
            </w:r>
          </w:p>
        </w:tc>
        <w:tc>
          <w:tcPr>
            <w:tcW w:w="567" w:type="dxa"/>
            <w:shd w:val="clear" w:color="auto" w:fill="auto"/>
            <w:vAlign w:val="center"/>
          </w:tcPr>
          <w:p w14:paraId="778EFD46"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NO</w:t>
            </w:r>
          </w:p>
        </w:tc>
        <w:tc>
          <w:tcPr>
            <w:tcW w:w="1559" w:type="dxa"/>
            <w:gridSpan w:val="3"/>
            <w:shd w:val="clear" w:color="auto" w:fill="auto"/>
            <w:vAlign w:val="center"/>
          </w:tcPr>
          <w:p w14:paraId="4397571F"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 xml:space="preserve">Este indicador es irrelevante, ya que </w:t>
            </w:r>
            <w:r>
              <w:rPr>
                <w:i/>
                <w:iCs/>
                <w:color w:val="3A3838"/>
                <w:sz w:val="16"/>
                <w:szCs w:val="16"/>
                <w:lang w:eastAsia="es-MX"/>
              </w:rPr>
              <w:lastRenderedPageBreak/>
              <w:t>en el indicador anterior se contempla el % de alumnos becados respecto al total matriculado</w:t>
            </w:r>
          </w:p>
        </w:tc>
      </w:tr>
      <w:tr w:rsidR="002C5650" w:rsidRPr="0040070D" w14:paraId="6651EB61" w14:textId="77777777" w:rsidTr="008863F5">
        <w:trPr>
          <w:gridBefore w:val="1"/>
          <w:wBefore w:w="10" w:type="dxa"/>
          <w:trHeight w:val="370"/>
          <w:jc w:val="center"/>
        </w:trPr>
        <w:tc>
          <w:tcPr>
            <w:tcW w:w="529" w:type="dxa"/>
            <w:shd w:val="clear" w:color="auto" w:fill="D9D9D9" w:themeFill="background1" w:themeFillShade="D9"/>
            <w:noWrap/>
            <w:vAlign w:val="center"/>
          </w:tcPr>
          <w:p w14:paraId="40681CB4" w14:textId="77777777" w:rsidR="002C5650" w:rsidRPr="0040070D" w:rsidRDefault="002C5650" w:rsidP="007625D0">
            <w:pPr>
              <w:spacing w:after="0" w:line="240" w:lineRule="auto"/>
              <w:jc w:val="center"/>
              <w:rPr>
                <w:b/>
                <w:color w:val="3A3838"/>
                <w:sz w:val="16"/>
                <w:szCs w:val="16"/>
                <w:lang w:eastAsia="es-MX"/>
              </w:rPr>
            </w:pPr>
          </w:p>
        </w:tc>
        <w:tc>
          <w:tcPr>
            <w:tcW w:w="1036" w:type="dxa"/>
            <w:shd w:val="clear" w:color="auto" w:fill="F2F2F2" w:themeFill="background1" w:themeFillShade="F2"/>
            <w:noWrap/>
            <w:vAlign w:val="center"/>
          </w:tcPr>
          <w:p w14:paraId="7521F2CA" w14:textId="77777777" w:rsidR="002C5650" w:rsidRPr="0040070D" w:rsidRDefault="002C5650" w:rsidP="007625D0">
            <w:pPr>
              <w:spacing w:after="0" w:line="240" w:lineRule="auto"/>
              <w:rPr>
                <w:color w:val="3A3838"/>
                <w:sz w:val="16"/>
                <w:szCs w:val="16"/>
                <w:lang w:eastAsia="es-MX"/>
              </w:rPr>
            </w:pPr>
          </w:p>
        </w:tc>
        <w:tc>
          <w:tcPr>
            <w:tcW w:w="1407" w:type="dxa"/>
            <w:shd w:val="clear" w:color="auto" w:fill="auto"/>
            <w:vAlign w:val="center"/>
          </w:tcPr>
          <w:p w14:paraId="326C2193" w14:textId="77777777" w:rsidR="002C5650" w:rsidRPr="0040070D" w:rsidRDefault="002C5650" w:rsidP="007625D0">
            <w:pPr>
              <w:spacing w:after="0" w:line="240" w:lineRule="auto"/>
              <w:rPr>
                <w:color w:val="3A3838"/>
                <w:sz w:val="16"/>
                <w:szCs w:val="16"/>
                <w:lang w:eastAsia="es-MX"/>
              </w:rPr>
            </w:pPr>
            <w:r w:rsidRPr="002D2232">
              <w:rPr>
                <w:color w:val="3A3838"/>
                <w:sz w:val="16"/>
                <w:szCs w:val="16"/>
                <w:lang w:eastAsia="es-MX"/>
              </w:rPr>
              <w:t>Porcentaje de recursos asignados en becas</w:t>
            </w:r>
          </w:p>
        </w:tc>
        <w:tc>
          <w:tcPr>
            <w:tcW w:w="709" w:type="dxa"/>
            <w:shd w:val="clear" w:color="auto" w:fill="auto"/>
            <w:vAlign w:val="center"/>
          </w:tcPr>
          <w:p w14:paraId="7950D758"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100%</w:t>
            </w:r>
          </w:p>
        </w:tc>
        <w:tc>
          <w:tcPr>
            <w:tcW w:w="1134" w:type="dxa"/>
            <w:shd w:val="clear" w:color="auto" w:fill="auto"/>
            <w:vAlign w:val="center"/>
          </w:tcPr>
          <w:p w14:paraId="2D624E18" w14:textId="77777777" w:rsidR="002C5650" w:rsidRPr="0040070D" w:rsidRDefault="002C5650" w:rsidP="007625D0">
            <w:pPr>
              <w:spacing w:after="0" w:line="240" w:lineRule="auto"/>
              <w:rPr>
                <w:i/>
                <w:iCs/>
                <w:color w:val="3A3838"/>
                <w:sz w:val="16"/>
                <w:szCs w:val="16"/>
                <w:lang w:eastAsia="es-MX"/>
              </w:rPr>
            </w:pPr>
            <w:r w:rsidRPr="00CF297E">
              <w:rPr>
                <w:i/>
                <w:iCs/>
                <w:color w:val="3A3838"/>
                <w:sz w:val="16"/>
                <w:szCs w:val="16"/>
                <w:lang w:eastAsia="es-MX"/>
              </w:rPr>
              <w:t>(Importe acumulado de las becas otorgadas / Total de recursos estimados a otorgar en becas de estudios de educación superior o posgrado) * 100</w:t>
            </w:r>
          </w:p>
        </w:tc>
        <w:tc>
          <w:tcPr>
            <w:tcW w:w="992" w:type="dxa"/>
            <w:shd w:val="clear" w:color="auto" w:fill="auto"/>
            <w:vAlign w:val="center"/>
          </w:tcPr>
          <w:p w14:paraId="2F5AC3C4"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Porcentaje</w:t>
            </w:r>
          </w:p>
        </w:tc>
        <w:tc>
          <w:tcPr>
            <w:tcW w:w="851" w:type="dxa"/>
            <w:shd w:val="clear" w:color="auto" w:fill="auto"/>
            <w:vAlign w:val="center"/>
          </w:tcPr>
          <w:p w14:paraId="4814EFE6"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SI</w:t>
            </w:r>
          </w:p>
        </w:tc>
        <w:tc>
          <w:tcPr>
            <w:tcW w:w="850" w:type="dxa"/>
            <w:shd w:val="clear" w:color="auto" w:fill="auto"/>
            <w:vAlign w:val="center"/>
          </w:tcPr>
          <w:p w14:paraId="66441F26"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NO</w:t>
            </w:r>
          </w:p>
        </w:tc>
        <w:tc>
          <w:tcPr>
            <w:tcW w:w="567" w:type="dxa"/>
            <w:shd w:val="clear" w:color="auto" w:fill="auto"/>
            <w:vAlign w:val="center"/>
          </w:tcPr>
          <w:p w14:paraId="5E6BD16A"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NO</w:t>
            </w:r>
          </w:p>
        </w:tc>
        <w:tc>
          <w:tcPr>
            <w:tcW w:w="1559" w:type="dxa"/>
            <w:gridSpan w:val="3"/>
            <w:shd w:val="clear" w:color="auto" w:fill="auto"/>
            <w:vAlign w:val="center"/>
          </w:tcPr>
          <w:p w14:paraId="694DBCD3"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Recomendación replantear el indicador.</w:t>
            </w:r>
          </w:p>
        </w:tc>
      </w:tr>
      <w:tr w:rsidR="002C5650" w:rsidRPr="0040070D" w14:paraId="57674F39" w14:textId="77777777" w:rsidTr="008863F5">
        <w:trPr>
          <w:gridBefore w:val="1"/>
          <w:wBefore w:w="10" w:type="dxa"/>
          <w:trHeight w:val="370"/>
          <w:jc w:val="center"/>
        </w:trPr>
        <w:tc>
          <w:tcPr>
            <w:tcW w:w="529" w:type="dxa"/>
            <w:shd w:val="clear" w:color="auto" w:fill="D9D9D9" w:themeFill="background1" w:themeFillShade="D9"/>
            <w:noWrap/>
            <w:vAlign w:val="center"/>
          </w:tcPr>
          <w:p w14:paraId="6FBFC453" w14:textId="77777777" w:rsidR="002C5650" w:rsidRPr="0040070D" w:rsidRDefault="002C5650" w:rsidP="007625D0">
            <w:pPr>
              <w:spacing w:after="0" w:line="240" w:lineRule="auto"/>
              <w:jc w:val="center"/>
              <w:rPr>
                <w:b/>
                <w:color w:val="3A3838"/>
                <w:sz w:val="16"/>
                <w:szCs w:val="16"/>
                <w:lang w:eastAsia="es-MX"/>
              </w:rPr>
            </w:pPr>
          </w:p>
        </w:tc>
        <w:tc>
          <w:tcPr>
            <w:tcW w:w="1036" w:type="dxa"/>
            <w:shd w:val="clear" w:color="auto" w:fill="F2F2F2" w:themeFill="background1" w:themeFillShade="F2"/>
            <w:noWrap/>
            <w:vAlign w:val="center"/>
          </w:tcPr>
          <w:p w14:paraId="2ADB870F" w14:textId="77777777" w:rsidR="002C5650" w:rsidRPr="0040070D" w:rsidRDefault="002C5650" w:rsidP="007625D0">
            <w:pPr>
              <w:spacing w:after="0" w:line="240" w:lineRule="auto"/>
              <w:rPr>
                <w:color w:val="3A3838"/>
                <w:sz w:val="16"/>
                <w:szCs w:val="16"/>
                <w:lang w:eastAsia="es-MX"/>
              </w:rPr>
            </w:pPr>
          </w:p>
        </w:tc>
        <w:tc>
          <w:tcPr>
            <w:tcW w:w="1407" w:type="dxa"/>
            <w:shd w:val="clear" w:color="auto" w:fill="auto"/>
            <w:vAlign w:val="center"/>
          </w:tcPr>
          <w:p w14:paraId="42D91B4C" w14:textId="77777777" w:rsidR="002C5650" w:rsidRPr="0040070D" w:rsidRDefault="002C5650" w:rsidP="007625D0">
            <w:pPr>
              <w:spacing w:after="0" w:line="240" w:lineRule="auto"/>
              <w:rPr>
                <w:color w:val="3A3838"/>
                <w:sz w:val="16"/>
                <w:szCs w:val="16"/>
                <w:lang w:eastAsia="es-MX"/>
              </w:rPr>
            </w:pPr>
            <w:r w:rsidRPr="00BE5F8B">
              <w:rPr>
                <w:color w:val="3A3838"/>
                <w:sz w:val="16"/>
                <w:szCs w:val="16"/>
                <w:lang w:eastAsia="es-MX"/>
              </w:rPr>
              <w:t>Porcentaje de los recursos ministrados, correspondientes a la educación superior e investigación</w:t>
            </w:r>
          </w:p>
        </w:tc>
        <w:tc>
          <w:tcPr>
            <w:tcW w:w="709" w:type="dxa"/>
            <w:shd w:val="clear" w:color="auto" w:fill="auto"/>
            <w:vAlign w:val="center"/>
          </w:tcPr>
          <w:p w14:paraId="1DF90C13"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100%</w:t>
            </w:r>
          </w:p>
        </w:tc>
        <w:tc>
          <w:tcPr>
            <w:tcW w:w="1134" w:type="dxa"/>
            <w:shd w:val="clear" w:color="auto" w:fill="auto"/>
            <w:vAlign w:val="center"/>
          </w:tcPr>
          <w:p w14:paraId="76510A18" w14:textId="77777777" w:rsidR="002C5650" w:rsidRPr="0040070D" w:rsidRDefault="002C5650" w:rsidP="007625D0">
            <w:pPr>
              <w:spacing w:after="0" w:line="240" w:lineRule="auto"/>
              <w:rPr>
                <w:i/>
                <w:iCs/>
                <w:color w:val="3A3838"/>
                <w:sz w:val="16"/>
                <w:szCs w:val="16"/>
                <w:lang w:eastAsia="es-MX"/>
              </w:rPr>
            </w:pPr>
            <w:r w:rsidRPr="002E1AD2">
              <w:rPr>
                <w:i/>
                <w:iCs/>
                <w:color w:val="3A3838"/>
                <w:sz w:val="16"/>
                <w:szCs w:val="16"/>
                <w:lang w:eastAsia="es-MX"/>
              </w:rPr>
              <w:t>(Monto de recursos ministrados para educación superior  e investigación / Monto de recursos autorizados para educación superior e  investigación) * 100</w:t>
            </w:r>
          </w:p>
        </w:tc>
        <w:tc>
          <w:tcPr>
            <w:tcW w:w="992" w:type="dxa"/>
            <w:shd w:val="clear" w:color="auto" w:fill="auto"/>
            <w:vAlign w:val="center"/>
          </w:tcPr>
          <w:p w14:paraId="1DFD28B7"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Porcentaje</w:t>
            </w:r>
          </w:p>
        </w:tc>
        <w:tc>
          <w:tcPr>
            <w:tcW w:w="851" w:type="dxa"/>
            <w:shd w:val="clear" w:color="auto" w:fill="auto"/>
            <w:vAlign w:val="center"/>
          </w:tcPr>
          <w:p w14:paraId="140FC0D6"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SI</w:t>
            </w:r>
          </w:p>
        </w:tc>
        <w:tc>
          <w:tcPr>
            <w:tcW w:w="850" w:type="dxa"/>
            <w:shd w:val="clear" w:color="auto" w:fill="auto"/>
            <w:vAlign w:val="center"/>
          </w:tcPr>
          <w:p w14:paraId="3B6588BD"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NO</w:t>
            </w:r>
          </w:p>
        </w:tc>
        <w:tc>
          <w:tcPr>
            <w:tcW w:w="567" w:type="dxa"/>
            <w:shd w:val="clear" w:color="auto" w:fill="auto"/>
            <w:vAlign w:val="center"/>
          </w:tcPr>
          <w:p w14:paraId="413BA0F0"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NO</w:t>
            </w:r>
          </w:p>
        </w:tc>
        <w:tc>
          <w:tcPr>
            <w:tcW w:w="1559" w:type="dxa"/>
            <w:gridSpan w:val="3"/>
            <w:shd w:val="clear" w:color="auto" w:fill="auto"/>
            <w:vAlign w:val="center"/>
          </w:tcPr>
          <w:p w14:paraId="2799EEB5"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Recomendación replantear el indicador.</w:t>
            </w:r>
          </w:p>
        </w:tc>
      </w:tr>
      <w:tr w:rsidR="002C5650" w:rsidRPr="0040070D" w14:paraId="3E0BB182" w14:textId="77777777" w:rsidTr="008863F5">
        <w:trPr>
          <w:gridBefore w:val="1"/>
          <w:wBefore w:w="10" w:type="dxa"/>
          <w:trHeight w:val="370"/>
          <w:jc w:val="center"/>
        </w:trPr>
        <w:tc>
          <w:tcPr>
            <w:tcW w:w="529" w:type="dxa"/>
            <w:shd w:val="clear" w:color="auto" w:fill="D9D9D9" w:themeFill="background1" w:themeFillShade="D9"/>
            <w:noWrap/>
            <w:vAlign w:val="center"/>
          </w:tcPr>
          <w:p w14:paraId="315723C3" w14:textId="77777777" w:rsidR="002C5650" w:rsidRPr="0040070D" w:rsidRDefault="002C5650" w:rsidP="007625D0">
            <w:pPr>
              <w:spacing w:after="0" w:line="240" w:lineRule="auto"/>
              <w:jc w:val="center"/>
              <w:rPr>
                <w:b/>
                <w:color w:val="3A3838"/>
                <w:sz w:val="16"/>
                <w:szCs w:val="16"/>
                <w:lang w:eastAsia="es-MX"/>
              </w:rPr>
            </w:pPr>
          </w:p>
        </w:tc>
        <w:tc>
          <w:tcPr>
            <w:tcW w:w="1036" w:type="dxa"/>
            <w:shd w:val="clear" w:color="auto" w:fill="F2F2F2" w:themeFill="background1" w:themeFillShade="F2"/>
            <w:noWrap/>
            <w:vAlign w:val="center"/>
          </w:tcPr>
          <w:p w14:paraId="7703B273" w14:textId="77777777" w:rsidR="002C5650" w:rsidRPr="0040070D" w:rsidRDefault="002C5650" w:rsidP="007625D0">
            <w:pPr>
              <w:spacing w:after="0" w:line="240" w:lineRule="auto"/>
              <w:rPr>
                <w:color w:val="3A3838"/>
                <w:sz w:val="16"/>
                <w:szCs w:val="16"/>
                <w:lang w:eastAsia="es-MX"/>
              </w:rPr>
            </w:pPr>
          </w:p>
        </w:tc>
        <w:tc>
          <w:tcPr>
            <w:tcW w:w="1407" w:type="dxa"/>
            <w:shd w:val="clear" w:color="auto" w:fill="auto"/>
            <w:vAlign w:val="center"/>
          </w:tcPr>
          <w:p w14:paraId="63E1D1F9" w14:textId="77777777" w:rsidR="002C5650" w:rsidRPr="0040070D" w:rsidRDefault="002C5650" w:rsidP="007625D0">
            <w:pPr>
              <w:spacing w:after="0" w:line="240" w:lineRule="auto"/>
              <w:rPr>
                <w:color w:val="3A3838"/>
                <w:sz w:val="16"/>
                <w:szCs w:val="16"/>
                <w:lang w:eastAsia="es-MX"/>
              </w:rPr>
            </w:pPr>
            <w:r w:rsidRPr="002E1AD2">
              <w:rPr>
                <w:color w:val="3A3838"/>
                <w:sz w:val="16"/>
                <w:szCs w:val="16"/>
                <w:lang w:eastAsia="es-MX"/>
              </w:rPr>
              <w:t>Porcentaje de doctores-investigadores con que cuenta UNIPOL</w:t>
            </w:r>
          </w:p>
        </w:tc>
        <w:tc>
          <w:tcPr>
            <w:tcW w:w="709" w:type="dxa"/>
            <w:shd w:val="clear" w:color="auto" w:fill="auto"/>
            <w:vAlign w:val="center"/>
          </w:tcPr>
          <w:p w14:paraId="69412262"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100%</w:t>
            </w:r>
          </w:p>
        </w:tc>
        <w:tc>
          <w:tcPr>
            <w:tcW w:w="1134" w:type="dxa"/>
            <w:shd w:val="clear" w:color="auto" w:fill="auto"/>
            <w:vAlign w:val="center"/>
          </w:tcPr>
          <w:p w14:paraId="02D0FD25" w14:textId="77777777" w:rsidR="002C5650" w:rsidRPr="0040070D" w:rsidRDefault="002C5650" w:rsidP="007625D0">
            <w:pPr>
              <w:spacing w:after="0" w:line="240" w:lineRule="auto"/>
              <w:rPr>
                <w:i/>
                <w:iCs/>
                <w:color w:val="3A3838"/>
                <w:sz w:val="16"/>
                <w:szCs w:val="16"/>
                <w:lang w:eastAsia="es-MX"/>
              </w:rPr>
            </w:pPr>
            <w:r w:rsidRPr="002E1AD2">
              <w:rPr>
                <w:i/>
                <w:iCs/>
                <w:color w:val="3A3838"/>
                <w:sz w:val="16"/>
                <w:szCs w:val="16"/>
                <w:lang w:eastAsia="es-MX"/>
              </w:rPr>
              <w:t>(Número de doctores-investigadores con que cuenta UNIPOL / Total de doctores-investigadores que estima mantener UNIPOL) * 100</w:t>
            </w:r>
          </w:p>
        </w:tc>
        <w:tc>
          <w:tcPr>
            <w:tcW w:w="992" w:type="dxa"/>
            <w:shd w:val="clear" w:color="auto" w:fill="auto"/>
            <w:vAlign w:val="center"/>
          </w:tcPr>
          <w:p w14:paraId="268C2B5E"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Porcentaje</w:t>
            </w:r>
          </w:p>
        </w:tc>
        <w:tc>
          <w:tcPr>
            <w:tcW w:w="851" w:type="dxa"/>
            <w:shd w:val="clear" w:color="auto" w:fill="auto"/>
            <w:vAlign w:val="center"/>
          </w:tcPr>
          <w:p w14:paraId="6A686E18"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SI</w:t>
            </w:r>
          </w:p>
        </w:tc>
        <w:tc>
          <w:tcPr>
            <w:tcW w:w="850" w:type="dxa"/>
            <w:shd w:val="clear" w:color="auto" w:fill="auto"/>
            <w:vAlign w:val="center"/>
          </w:tcPr>
          <w:p w14:paraId="4354815C"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NO</w:t>
            </w:r>
          </w:p>
        </w:tc>
        <w:tc>
          <w:tcPr>
            <w:tcW w:w="567" w:type="dxa"/>
            <w:shd w:val="clear" w:color="auto" w:fill="auto"/>
            <w:vAlign w:val="center"/>
          </w:tcPr>
          <w:p w14:paraId="1BF37CD1"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NO</w:t>
            </w:r>
          </w:p>
        </w:tc>
        <w:tc>
          <w:tcPr>
            <w:tcW w:w="1559" w:type="dxa"/>
            <w:gridSpan w:val="3"/>
            <w:shd w:val="clear" w:color="auto" w:fill="auto"/>
            <w:vAlign w:val="center"/>
          </w:tcPr>
          <w:p w14:paraId="670821F5"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Recomendación replantear el indicador.</w:t>
            </w:r>
          </w:p>
        </w:tc>
      </w:tr>
      <w:tr w:rsidR="002C5650" w:rsidRPr="0040070D" w14:paraId="75FFCE54" w14:textId="77777777" w:rsidTr="008863F5">
        <w:trPr>
          <w:gridBefore w:val="1"/>
          <w:wBefore w:w="10" w:type="dxa"/>
          <w:trHeight w:val="370"/>
          <w:jc w:val="center"/>
        </w:trPr>
        <w:tc>
          <w:tcPr>
            <w:tcW w:w="529" w:type="dxa"/>
            <w:shd w:val="clear" w:color="auto" w:fill="D9D9D9" w:themeFill="background1" w:themeFillShade="D9"/>
            <w:noWrap/>
            <w:vAlign w:val="center"/>
          </w:tcPr>
          <w:p w14:paraId="61A5AB94" w14:textId="77777777" w:rsidR="002C5650" w:rsidRPr="0040070D" w:rsidRDefault="002C5650" w:rsidP="007625D0">
            <w:pPr>
              <w:spacing w:after="0" w:line="240" w:lineRule="auto"/>
              <w:jc w:val="center"/>
              <w:rPr>
                <w:b/>
                <w:color w:val="3A3838"/>
                <w:sz w:val="16"/>
                <w:szCs w:val="16"/>
                <w:lang w:eastAsia="es-MX"/>
              </w:rPr>
            </w:pPr>
          </w:p>
        </w:tc>
        <w:tc>
          <w:tcPr>
            <w:tcW w:w="1036" w:type="dxa"/>
            <w:shd w:val="clear" w:color="auto" w:fill="F2F2F2" w:themeFill="background1" w:themeFillShade="F2"/>
            <w:noWrap/>
            <w:vAlign w:val="center"/>
          </w:tcPr>
          <w:p w14:paraId="2BB4476D" w14:textId="77777777" w:rsidR="002C5650" w:rsidRPr="0040070D" w:rsidRDefault="002C5650" w:rsidP="007625D0">
            <w:pPr>
              <w:spacing w:after="0" w:line="240" w:lineRule="auto"/>
              <w:rPr>
                <w:color w:val="3A3838"/>
                <w:sz w:val="16"/>
                <w:szCs w:val="16"/>
                <w:lang w:eastAsia="es-MX"/>
              </w:rPr>
            </w:pPr>
          </w:p>
        </w:tc>
        <w:tc>
          <w:tcPr>
            <w:tcW w:w="1407" w:type="dxa"/>
            <w:shd w:val="clear" w:color="auto" w:fill="auto"/>
            <w:vAlign w:val="center"/>
          </w:tcPr>
          <w:p w14:paraId="3E24E156" w14:textId="77777777" w:rsidR="002C5650" w:rsidRPr="0040070D" w:rsidRDefault="002C5650" w:rsidP="007625D0">
            <w:pPr>
              <w:spacing w:after="0" w:line="240" w:lineRule="auto"/>
              <w:rPr>
                <w:color w:val="3A3838"/>
                <w:sz w:val="16"/>
                <w:szCs w:val="16"/>
                <w:lang w:eastAsia="es-MX"/>
              </w:rPr>
            </w:pPr>
            <w:r w:rsidRPr="002E1AD2">
              <w:rPr>
                <w:color w:val="3A3838"/>
                <w:sz w:val="16"/>
                <w:szCs w:val="16"/>
                <w:lang w:eastAsia="es-MX"/>
              </w:rPr>
              <w:t>Porcentaje de bibliotecas en operación</w:t>
            </w:r>
          </w:p>
        </w:tc>
        <w:tc>
          <w:tcPr>
            <w:tcW w:w="709" w:type="dxa"/>
            <w:shd w:val="clear" w:color="auto" w:fill="auto"/>
            <w:vAlign w:val="center"/>
          </w:tcPr>
          <w:p w14:paraId="27E577AF"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100%</w:t>
            </w:r>
          </w:p>
        </w:tc>
        <w:tc>
          <w:tcPr>
            <w:tcW w:w="1134" w:type="dxa"/>
            <w:shd w:val="clear" w:color="auto" w:fill="auto"/>
            <w:vAlign w:val="center"/>
          </w:tcPr>
          <w:p w14:paraId="292D4D71" w14:textId="77777777" w:rsidR="002C5650" w:rsidRPr="0040070D" w:rsidRDefault="002C5650" w:rsidP="007625D0">
            <w:pPr>
              <w:spacing w:after="0" w:line="240" w:lineRule="auto"/>
              <w:rPr>
                <w:i/>
                <w:iCs/>
                <w:color w:val="3A3838"/>
                <w:sz w:val="16"/>
                <w:szCs w:val="16"/>
                <w:lang w:eastAsia="es-MX"/>
              </w:rPr>
            </w:pPr>
            <w:r w:rsidRPr="002E1AD2">
              <w:rPr>
                <w:i/>
                <w:iCs/>
                <w:color w:val="3A3838"/>
                <w:sz w:val="16"/>
                <w:szCs w:val="16"/>
                <w:lang w:eastAsia="es-MX"/>
              </w:rPr>
              <w:t>(Bibliotecas de UNIPOL en operación / Total de bibliotecas estimadas a mantener en operación) * 100</w:t>
            </w:r>
          </w:p>
        </w:tc>
        <w:tc>
          <w:tcPr>
            <w:tcW w:w="992" w:type="dxa"/>
            <w:shd w:val="clear" w:color="auto" w:fill="auto"/>
            <w:vAlign w:val="center"/>
          </w:tcPr>
          <w:p w14:paraId="4A00ABDC"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Porcentaje</w:t>
            </w:r>
          </w:p>
        </w:tc>
        <w:tc>
          <w:tcPr>
            <w:tcW w:w="851" w:type="dxa"/>
            <w:shd w:val="clear" w:color="auto" w:fill="auto"/>
            <w:vAlign w:val="center"/>
          </w:tcPr>
          <w:p w14:paraId="16CDFF86"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SI</w:t>
            </w:r>
          </w:p>
        </w:tc>
        <w:tc>
          <w:tcPr>
            <w:tcW w:w="850" w:type="dxa"/>
            <w:shd w:val="clear" w:color="auto" w:fill="auto"/>
            <w:vAlign w:val="center"/>
          </w:tcPr>
          <w:p w14:paraId="77D08108"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NO</w:t>
            </w:r>
          </w:p>
        </w:tc>
        <w:tc>
          <w:tcPr>
            <w:tcW w:w="567" w:type="dxa"/>
            <w:shd w:val="clear" w:color="auto" w:fill="auto"/>
            <w:vAlign w:val="center"/>
          </w:tcPr>
          <w:p w14:paraId="14F30971"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NO</w:t>
            </w:r>
          </w:p>
        </w:tc>
        <w:tc>
          <w:tcPr>
            <w:tcW w:w="1559" w:type="dxa"/>
            <w:gridSpan w:val="3"/>
            <w:shd w:val="clear" w:color="auto" w:fill="auto"/>
            <w:vAlign w:val="center"/>
          </w:tcPr>
          <w:p w14:paraId="4ABDFF81"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Recomendación replantear el indicador, considerando alumnos.</w:t>
            </w:r>
          </w:p>
        </w:tc>
      </w:tr>
      <w:tr w:rsidR="002C5650" w:rsidRPr="0040070D" w14:paraId="4F07E9A7" w14:textId="77777777" w:rsidTr="008863F5">
        <w:trPr>
          <w:gridBefore w:val="1"/>
          <w:wBefore w:w="10" w:type="dxa"/>
          <w:trHeight w:val="370"/>
          <w:jc w:val="center"/>
        </w:trPr>
        <w:tc>
          <w:tcPr>
            <w:tcW w:w="529" w:type="dxa"/>
            <w:shd w:val="clear" w:color="auto" w:fill="D9D9D9" w:themeFill="background1" w:themeFillShade="D9"/>
            <w:noWrap/>
            <w:vAlign w:val="center"/>
          </w:tcPr>
          <w:p w14:paraId="719B5DE1" w14:textId="77777777" w:rsidR="002C5650" w:rsidRPr="0040070D" w:rsidRDefault="002C5650" w:rsidP="007625D0">
            <w:pPr>
              <w:spacing w:after="0" w:line="240" w:lineRule="auto"/>
              <w:jc w:val="center"/>
              <w:rPr>
                <w:b/>
                <w:color w:val="3A3838"/>
                <w:sz w:val="16"/>
                <w:szCs w:val="16"/>
                <w:lang w:eastAsia="es-MX"/>
              </w:rPr>
            </w:pPr>
          </w:p>
        </w:tc>
        <w:tc>
          <w:tcPr>
            <w:tcW w:w="1036" w:type="dxa"/>
            <w:shd w:val="clear" w:color="auto" w:fill="F2F2F2" w:themeFill="background1" w:themeFillShade="F2"/>
            <w:noWrap/>
            <w:vAlign w:val="center"/>
          </w:tcPr>
          <w:p w14:paraId="706D7A32" w14:textId="77777777" w:rsidR="002C5650" w:rsidRPr="0040070D" w:rsidRDefault="002C5650" w:rsidP="007625D0">
            <w:pPr>
              <w:spacing w:after="0" w:line="240" w:lineRule="auto"/>
              <w:rPr>
                <w:color w:val="3A3838"/>
                <w:sz w:val="16"/>
                <w:szCs w:val="16"/>
                <w:lang w:eastAsia="es-MX"/>
              </w:rPr>
            </w:pPr>
          </w:p>
        </w:tc>
        <w:tc>
          <w:tcPr>
            <w:tcW w:w="1407" w:type="dxa"/>
            <w:shd w:val="clear" w:color="auto" w:fill="auto"/>
            <w:vAlign w:val="center"/>
          </w:tcPr>
          <w:p w14:paraId="32F5BAF0" w14:textId="77777777" w:rsidR="002C5650" w:rsidRPr="0040070D" w:rsidRDefault="002C5650" w:rsidP="007625D0">
            <w:pPr>
              <w:spacing w:after="0" w:line="240" w:lineRule="auto"/>
              <w:rPr>
                <w:color w:val="3A3838"/>
                <w:sz w:val="16"/>
                <w:szCs w:val="16"/>
                <w:lang w:eastAsia="es-MX"/>
              </w:rPr>
            </w:pPr>
            <w:r w:rsidRPr="002E1AD2">
              <w:rPr>
                <w:color w:val="3A3838"/>
                <w:sz w:val="16"/>
                <w:szCs w:val="16"/>
                <w:lang w:eastAsia="es-MX"/>
              </w:rPr>
              <w:t xml:space="preserve">Porcentaje de avance en la ejecución de foros, seminarios, </w:t>
            </w:r>
            <w:r w:rsidRPr="002E1AD2">
              <w:rPr>
                <w:color w:val="3A3838"/>
                <w:sz w:val="16"/>
                <w:szCs w:val="16"/>
                <w:lang w:eastAsia="es-MX"/>
              </w:rPr>
              <w:lastRenderedPageBreak/>
              <w:t>conferencias y otros afines</w:t>
            </w:r>
          </w:p>
        </w:tc>
        <w:tc>
          <w:tcPr>
            <w:tcW w:w="709" w:type="dxa"/>
            <w:shd w:val="clear" w:color="auto" w:fill="auto"/>
            <w:vAlign w:val="center"/>
          </w:tcPr>
          <w:p w14:paraId="18115CE3"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lastRenderedPageBreak/>
              <w:t>100%</w:t>
            </w:r>
          </w:p>
        </w:tc>
        <w:tc>
          <w:tcPr>
            <w:tcW w:w="1134" w:type="dxa"/>
            <w:shd w:val="clear" w:color="auto" w:fill="auto"/>
            <w:vAlign w:val="center"/>
          </w:tcPr>
          <w:p w14:paraId="6D251FD1" w14:textId="77777777" w:rsidR="002C5650" w:rsidRPr="0040070D" w:rsidRDefault="002C5650" w:rsidP="007625D0">
            <w:pPr>
              <w:spacing w:after="0" w:line="240" w:lineRule="auto"/>
              <w:rPr>
                <w:i/>
                <w:iCs/>
                <w:color w:val="3A3838"/>
                <w:sz w:val="16"/>
                <w:szCs w:val="16"/>
                <w:lang w:eastAsia="es-MX"/>
              </w:rPr>
            </w:pPr>
            <w:r w:rsidRPr="002E1AD2">
              <w:rPr>
                <w:i/>
                <w:iCs/>
                <w:color w:val="3A3838"/>
                <w:sz w:val="16"/>
                <w:szCs w:val="16"/>
                <w:lang w:eastAsia="es-MX"/>
              </w:rPr>
              <w:t xml:space="preserve">(Número de foros, seminarios, conferencias </w:t>
            </w:r>
            <w:r w:rsidRPr="002E1AD2">
              <w:rPr>
                <w:i/>
                <w:iCs/>
                <w:color w:val="3A3838"/>
                <w:sz w:val="16"/>
                <w:szCs w:val="16"/>
                <w:lang w:eastAsia="es-MX"/>
              </w:rPr>
              <w:lastRenderedPageBreak/>
              <w:t>u otros afines ejecutados / Total de foros, seminarios, conferencias u otros afines programados) * 100</w:t>
            </w:r>
          </w:p>
        </w:tc>
        <w:tc>
          <w:tcPr>
            <w:tcW w:w="992" w:type="dxa"/>
            <w:shd w:val="clear" w:color="auto" w:fill="auto"/>
            <w:vAlign w:val="center"/>
          </w:tcPr>
          <w:p w14:paraId="44428D56"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lastRenderedPageBreak/>
              <w:t>Porcentaje</w:t>
            </w:r>
          </w:p>
        </w:tc>
        <w:tc>
          <w:tcPr>
            <w:tcW w:w="851" w:type="dxa"/>
            <w:shd w:val="clear" w:color="auto" w:fill="auto"/>
            <w:vAlign w:val="center"/>
          </w:tcPr>
          <w:p w14:paraId="4834F22F"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SI</w:t>
            </w:r>
          </w:p>
        </w:tc>
        <w:tc>
          <w:tcPr>
            <w:tcW w:w="850" w:type="dxa"/>
            <w:shd w:val="clear" w:color="auto" w:fill="auto"/>
            <w:vAlign w:val="center"/>
          </w:tcPr>
          <w:p w14:paraId="323BDC07"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SI</w:t>
            </w:r>
          </w:p>
        </w:tc>
        <w:tc>
          <w:tcPr>
            <w:tcW w:w="567" w:type="dxa"/>
            <w:shd w:val="clear" w:color="auto" w:fill="auto"/>
            <w:vAlign w:val="center"/>
          </w:tcPr>
          <w:p w14:paraId="3D74C20C"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SI</w:t>
            </w:r>
          </w:p>
        </w:tc>
        <w:tc>
          <w:tcPr>
            <w:tcW w:w="1559" w:type="dxa"/>
            <w:gridSpan w:val="3"/>
            <w:shd w:val="clear" w:color="auto" w:fill="auto"/>
            <w:vAlign w:val="center"/>
          </w:tcPr>
          <w:p w14:paraId="43452777" w14:textId="77777777" w:rsidR="002C5650" w:rsidRPr="0040070D" w:rsidRDefault="002C5650" w:rsidP="007625D0">
            <w:pPr>
              <w:spacing w:after="0" w:line="240" w:lineRule="auto"/>
              <w:rPr>
                <w:i/>
                <w:iCs/>
                <w:color w:val="3A3838"/>
                <w:sz w:val="16"/>
                <w:szCs w:val="16"/>
                <w:lang w:eastAsia="es-MX"/>
              </w:rPr>
            </w:pPr>
          </w:p>
        </w:tc>
      </w:tr>
      <w:tr w:rsidR="002C5650" w:rsidRPr="0040070D" w14:paraId="5F5ED605" w14:textId="77777777" w:rsidTr="008863F5">
        <w:trPr>
          <w:gridBefore w:val="1"/>
          <w:wBefore w:w="10" w:type="dxa"/>
          <w:trHeight w:val="370"/>
          <w:jc w:val="center"/>
        </w:trPr>
        <w:tc>
          <w:tcPr>
            <w:tcW w:w="529" w:type="dxa"/>
            <w:shd w:val="clear" w:color="auto" w:fill="D9D9D9" w:themeFill="background1" w:themeFillShade="D9"/>
            <w:noWrap/>
            <w:vAlign w:val="center"/>
          </w:tcPr>
          <w:p w14:paraId="7D9B9B4F" w14:textId="77777777" w:rsidR="002C5650" w:rsidRPr="0040070D" w:rsidRDefault="002C5650" w:rsidP="007625D0">
            <w:pPr>
              <w:spacing w:after="0" w:line="240" w:lineRule="auto"/>
              <w:jc w:val="center"/>
              <w:rPr>
                <w:b/>
                <w:color w:val="3A3838"/>
                <w:sz w:val="16"/>
                <w:szCs w:val="16"/>
                <w:lang w:eastAsia="es-MX"/>
              </w:rPr>
            </w:pPr>
          </w:p>
        </w:tc>
        <w:tc>
          <w:tcPr>
            <w:tcW w:w="1036" w:type="dxa"/>
            <w:shd w:val="clear" w:color="auto" w:fill="F2F2F2" w:themeFill="background1" w:themeFillShade="F2"/>
            <w:noWrap/>
            <w:vAlign w:val="center"/>
          </w:tcPr>
          <w:p w14:paraId="55A21843" w14:textId="77777777" w:rsidR="002C5650" w:rsidRPr="0040070D" w:rsidRDefault="002C5650" w:rsidP="007625D0">
            <w:pPr>
              <w:spacing w:after="0" w:line="240" w:lineRule="auto"/>
              <w:rPr>
                <w:color w:val="3A3838"/>
                <w:sz w:val="16"/>
                <w:szCs w:val="16"/>
                <w:lang w:eastAsia="es-MX"/>
              </w:rPr>
            </w:pPr>
          </w:p>
        </w:tc>
        <w:tc>
          <w:tcPr>
            <w:tcW w:w="1407" w:type="dxa"/>
            <w:shd w:val="clear" w:color="auto" w:fill="auto"/>
            <w:vAlign w:val="center"/>
          </w:tcPr>
          <w:p w14:paraId="4689B834" w14:textId="77777777" w:rsidR="002C5650" w:rsidRPr="0040070D" w:rsidRDefault="002C5650" w:rsidP="007625D0">
            <w:pPr>
              <w:spacing w:after="0" w:line="240" w:lineRule="auto"/>
              <w:rPr>
                <w:color w:val="3A3838"/>
                <w:sz w:val="16"/>
                <w:szCs w:val="16"/>
                <w:lang w:eastAsia="es-MX"/>
              </w:rPr>
            </w:pPr>
            <w:r w:rsidRPr="002E1AD2">
              <w:rPr>
                <w:color w:val="3A3838"/>
                <w:sz w:val="16"/>
                <w:szCs w:val="16"/>
                <w:lang w:eastAsia="es-MX"/>
              </w:rPr>
              <w:t>Porcentaje de convenios de colaboración suscritos con otras instancias de investigación</w:t>
            </w:r>
          </w:p>
        </w:tc>
        <w:tc>
          <w:tcPr>
            <w:tcW w:w="709" w:type="dxa"/>
            <w:shd w:val="clear" w:color="auto" w:fill="auto"/>
            <w:vAlign w:val="center"/>
          </w:tcPr>
          <w:p w14:paraId="2C6C7204"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100%</w:t>
            </w:r>
          </w:p>
        </w:tc>
        <w:tc>
          <w:tcPr>
            <w:tcW w:w="1134" w:type="dxa"/>
            <w:shd w:val="clear" w:color="auto" w:fill="auto"/>
            <w:vAlign w:val="center"/>
          </w:tcPr>
          <w:p w14:paraId="575ED619" w14:textId="77777777" w:rsidR="002C5650" w:rsidRPr="0040070D" w:rsidRDefault="002C5650" w:rsidP="007625D0">
            <w:pPr>
              <w:spacing w:after="0" w:line="240" w:lineRule="auto"/>
              <w:rPr>
                <w:i/>
                <w:iCs/>
                <w:color w:val="3A3838"/>
                <w:sz w:val="16"/>
                <w:szCs w:val="16"/>
                <w:lang w:eastAsia="es-MX"/>
              </w:rPr>
            </w:pPr>
            <w:r w:rsidRPr="002E1AD2">
              <w:rPr>
                <w:i/>
                <w:iCs/>
                <w:color w:val="3A3838"/>
                <w:sz w:val="16"/>
                <w:szCs w:val="16"/>
                <w:lang w:eastAsia="es-MX"/>
              </w:rPr>
              <w:t>(Número de convenios de colaboración con otras instancias de investigación / Total de convenios estimados a celebrar con otras instancias de investigación) * 100</w:t>
            </w:r>
          </w:p>
        </w:tc>
        <w:tc>
          <w:tcPr>
            <w:tcW w:w="992" w:type="dxa"/>
            <w:shd w:val="clear" w:color="auto" w:fill="auto"/>
            <w:vAlign w:val="center"/>
          </w:tcPr>
          <w:p w14:paraId="6C486455"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Porcentaje</w:t>
            </w:r>
          </w:p>
        </w:tc>
        <w:tc>
          <w:tcPr>
            <w:tcW w:w="851" w:type="dxa"/>
            <w:shd w:val="clear" w:color="auto" w:fill="auto"/>
            <w:vAlign w:val="center"/>
          </w:tcPr>
          <w:p w14:paraId="303DF642"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SI</w:t>
            </w:r>
          </w:p>
        </w:tc>
        <w:tc>
          <w:tcPr>
            <w:tcW w:w="850" w:type="dxa"/>
            <w:shd w:val="clear" w:color="auto" w:fill="auto"/>
            <w:vAlign w:val="center"/>
          </w:tcPr>
          <w:p w14:paraId="541D12AC"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SI</w:t>
            </w:r>
          </w:p>
        </w:tc>
        <w:tc>
          <w:tcPr>
            <w:tcW w:w="567" w:type="dxa"/>
            <w:shd w:val="clear" w:color="auto" w:fill="auto"/>
            <w:vAlign w:val="center"/>
          </w:tcPr>
          <w:p w14:paraId="7A62425F"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SI</w:t>
            </w:r>
          </w:p>
        </w:tc>
        <w:tc>
          <w:tcPr>
            <w:tcW w:w="1559" w:type="dxa"/>
            <w:gridSpan w:val="3"/>
            <w:shd w:val="clear" w:color="auto" w:fill="auto"/>
            <w:vAlign w:val="center"/>
          </w:tcPr>
          <w:p w14:paraId="26993A50" w14:textId="77777777" w:rsidR="002C5650" w:rsidRPr="0040070D" w:rsidRDefault="002C5650" w:rsidP="007625D0">
            <w:pPr>
              <w:spacing w:after="0" w:line="240" w:lineRule="auto"/>
              <w:rPr>
                <w:i/>
                <w:iCs/>
                <w:color w:val="3A3838"/>
                <w:sz w:val="16"/>
                <w:szCs w:val="16"/>
                <w:lang w:eastAsia="es-MX"/>
              </w:rPr>
            </w:pPr>
          </w:p>
        </w:tc>
      </w:tr>
      <w:tr w:rsidR="002C5650" w:rsidRPr="0040070D" w14:paraId="0F529535" w14:textId="77777777" w:rsidTr="008863F5">
        <w:trPr>
          <w:gridBefore w:val="1"/>
          <w:wBefore w:w="10" w:type="dxa"/>
          <w:trHeight w:val="370"/>
          <w:jc w:val="center"/>
        </w:trPr>
        <w:tc>
          <w:tcPr>
            <w:tcW w:w="529" w:type="dxa"/>
            <w:shd w:val="clear" w:color="auto" w:fill="D9D9D9" w:themeFill="background1" w:themeFillShade="D9"/>
            <w:noWrap/>
            <w:vAlign w:val="center"/>
          </w:tcPr>
          <w:p w14:paraId="5445582E" w14:textId="77777777" w:rsidR="002C5650" w:rsidRPr="0040070D" w:rsidRDefault="002C5650" w:rsidP="007625D0">
            <w:pPr>
              <w:spacing w:after="0" w:line="240" w:lineRule="auto"/>
              <w:jc w:val="center"/>
              <w:rPr>
                <w:b/>
                <w:color w:val="3A3838"/>
                <w:sz w:val="16"/>
                <w:szCs w:val="16"/>
                <w:lang w:eastAsia="es-MX"/>
              </w:rPr>
            </w:pPr>
          </w:p>
        </w:tc>
        <w:tc>
          <w:tcPr>
            <w:tcW w:w="1036" w:type="dxa"/>
            <w:shd w:val="clear" w:color="auto" w:fill="F2F2F2" w:themeFill="background1" w:themeFillShade="F2"/>
            <w:noWrap/>
            <w:vAlign w:val="center"/>
          </w:tcPr>
          <w:p w14:paraId="0354B8CD" w14:textId="77777777" w:rsidR="002C5650" w:rsidRPr="0040070D" w:rsidRDefault="002C5650" w:rsidP="007625D0">
            <w:pPr>
              <w:spacing w:after="0" w:line="240" w:lineRule="auto"/>
              <w:rPr>
                <w:color w:val="3A3838"/>
                <w:sz w:val="16"/>
                <w:szCs w:val="16"/>
                <w:lang w:eastAsia="es-MX"/>
              </w:rPr>
            </w:pPr>
          </w:p>
        </w:tc>
        <w:tc>
          <w:tcPr>
            <w:tcW w:w="1407" w:type="dxa"/>
            <w:shd w:val="clear" w:color="auto" w:fill="auto"/>
            <w:vAlign w:val="center"/>
          </w:tcPr>
          <w:p w14:paraId="64424D03" w14:textId="77777777" w:rsidR="002C5650" w:rsidRPr="0040070D" w:rsidRDefault="002C5650" w:rsidP="007625D0">
            <w:pPr>
              <w:spacing w:after="0" w:line="240" w:lineRule="auto"/>
              <w:rPr>
                <w:color w:val="3A3838"/>
                <w:sz w:val="16"/>
                <w:szCs w:val="16"/>
                <w:lang w:eastAsia="es-MX"/>
              </w:rPr>
            </w:pPr>
            <w:r w:rsidRPr="005E3257">
              <w:rPr>
                <w:color w:val="3A3838"/>
                <w:sz w:val="16"/>
                <w:szCs w:val="16"/>
                <w:lang w:eastAsia="es-MX"/>
              </w:rPr>
              <w:t>Porcentaje de ediciones publicadas de la revistas "Criminalidad y Violencia</w:t>
            </w:r>
          </w:p>
        </w:tc>
        <w:tc>
          <w:tcPr>
            <w:tcW w:w="709" w:type="dxa"/>
            <w:shd w:val="clear" w:color="auto" w:fill="auto"/>
            <w:vAlign w:val="center"/>
          </w:tcPr>
          <w:p w14:paraId="5E91634D"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100%</w:t>
            </w:r>
          </w:p>
        </w:tc>
        <w:tc>
          <w:tcPr>
            <w:tcW w:w="1134" w:type="dxa"/>
            <w:shd w:val="clear" w:color="auto" w:fill="auto"/>
            <w:vAlign w:val="center"/>
          </w:tcPr>
          <w:p w14:paraId="0A9B7172" w14:textId="77777777" w:rsidR="002C5650" w:rsidRPr="0040070D" w:rsidRDefault="002C5650" w:rsidP="007625D0">
            <w:pPr>
              <w:spacing w:after="0" w:line="240" w:lineRule="auto"/>
              <w:rPr>
                <w:i/>
                <w:iCs/>
                <w:color w:val="3A3838"/>
                <w:sz w:val="16"/>
                <w:szCs w:val="16"/>
                <w:lang w:eastAsia="es-MX"/>
              </w:rPr>
            </w:pPr>
            <w:r w:rsidRPr="005E3257">
              <w:rPr>
                <w:i/>
                <w:iCs/>
                <w:color w:val="3A3838"/>
                <w:sz w:val="16"/>
                <w:szCs w:val="16"/>
                <w:lang w:eastAsia="es-MX"/>
              </w:rPr>
              <w:t>(Número de ediciones de la revista "Criminalidad y Violencia" publicadas / Total de ediciones de la revista "Criminalidad y Violencia"  programadas a publicar) * 100</w:t>
            </w:r>
          </w:p>
        </w:tc>
        <w:tc>
          <w:tcPr>
            <w:tcW w:w="992" w:type="dxa"/>
            <w:shd w:val="clear" w:color="auto" w:fill="auto"/>
            <w:vAlign w:val="center"/>
          </w:tcPr>
          <w:p w14:paraId="085BC82F"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Porcentaje</w:t>
            </w:r>
          </w:p>
        </w:tc>
        <w:tc>
          <w:tcPr>
            <w:tcW w:w="851" w:type="dxa"/>
            <w:shd w:val="clear" w:color="auto" w:fill="auto"/>
            <w:vAlign w:val="center"/>
          </w:tcPr>
          <w:p w14:paraId="441B552B"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SI</w:t>
            </w:r>
          </w:p>
        </w:tc>
        <w:tc>
          <w:tcPr>
            <w:tcW w:w="850" w:type="dxa"/>
            <w:shd w:val="clear" w:color="auto" w:fill="auto"/>
            <w:vAlign w:val="center"/>
          </w:tcPr>
          <w:p w14:paraId="679F1EE5"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SI</w:t>
            </w:r>
          </w:p>
        </w:tc>
        <w:tc>
          <w:tcPr>
            <w:tcW w:w="567" w:type="dxa"/>
            <w:shd w:val="clear" w:color="auto" w:fill="auto"/>
            <w:vAlign w:val="center"/>
          </w:tcPr>
          <w:p w14:paraId="5E7133F2" w14:textId="77777777" w:rsidR="002C5650" w:rsidRPr="0040070D" w:rsidRDefault="002C5650" w:rsidP="007625D0">
            <w:pPr>
              <w:spacing w:after="0" w:line="240" w:lineRule="auto"/>
              <w:rPr>
                <w:i/>
                <w:iCs/>
                <w:color w:val="3A3838"/>
                <w:sz w:val="16"/>
                <w:szCs w:val="16"/>
                <w:lang w:eastAsia="es-MX"/>
              </w:rPr>
            </w:pPr>
            <w:r>
              <w:rPr>
                <w:i/>
                <w:iCs/>
                <w:color w:val="3A3838"/>
                <w:sz w:val="16"/>
                <w:szCs w:val="16"/>
                <w:lang w:eastAsia="es-MX"/>
              </w:rPr>
              <w:t>SI</w:t>
            </w:r>
          </w:p>
        </w:tc>
        <w:tc>
          <w:tcPr>
            <w:tcW w:w="1559" w:type="dxa"/>
            <w:gridSpan w:val="3"/>
            <w:shd w:val="clear" w:color="auto" w:fill="auto"/>
            <w:vAlign w:val="center"/>
          </w:tcPr>
          <w:p w14:paraId="37E2B550" w14:textId="77777777" w:rsidR="002C5650" w:rsidRPr="0040070D" w:rsidRDefault="002C5650" w:rsidP="007625D0">
            <w:pPr>
              <w:spacing w:after="0" w:line="240" w:lineRule="auto"/>
              <w:rPr>
                <w:i/>
                <w:iCs/>
                <w:color w:val="3A3838"/>
                <w:sz w:val="16"/>
                <w:szCs w:val="16"/>
                <w:lang w:eastAsia="es-MX"/>
              </w:rPr>
            </w:pPr>
          </w:p>
        </w:tc>
      </w:tr>
      <w:tr w:rsidR="002C5650" w:rsidRPr="00A4499B" w14:paraId="3F905384" w14:textId="77777777" w:rsidTr="008863F5">
        <w:trPr>
          <w:gridBefore w:val="1"/>
          <w:wBefore w:w="10" w:type="dxa"/>
          <w:trHeight w:val="370"/>
          <w:jc w:val="center"/>
        </w:trPr>
        <w:tc>
          <w:tcPr>
            <w:tcW w:w="529" w:type="dxa"/>
            <w:vMerge w:val="restart"/>
            <w:shd w:val="clear" w:color="auto" w:fill="D9D9D9" w:themeFill="background1" w:themeFillShade="D9"/>
            <w:noWrap/>
            <w:vAlign w:val="center"/>
            <w:hideMark/>
          </w:tcPr>
          <w:p w14:paraId="6E32CF3E" w14:textId="77777777" w:rsidR="002C5650" w:rsidRPr="00587B73" w:rsidRDefault="002C5650" w:rsidP="007625D0">
            <w:pPr>
              <w:spacing w:after="0" w:line="240" w:lineRule="auto"/>
              <w:jc w:val="center"/>
              <w:rPr>
                <w:b/>
                <w:color w:val="3A3838"/>
                <w:sz w:val="18"/>
                <w:szCs w:val="18"/>
                <w:lang w:eastAsia="es-MX"/>
              </w:rPr>
            </w:pPr>
            <w:r w:rsidRPr="00587B73">
              <w:rPr>
                <w:b/>
                <w:color w:val="3A3838"/>
                <w:sz w:val="18"/>
                <w:szCs w:val="18"/>
                <w:lang w:eastAsia="es-MX"/>
              </w:rPr>
              <w:t>FID</w:t>
            </w:r>
          </w:p>
        </w:tc>
        <w:tc>
          <w:tcPr>
            <w:tcW w:w="1036" w:type="dxa"/>
            <w:shd w:val="clear" w:color="auto" w:fill="F2F2F2" w:themeFill="background1" w:themeFillShade="F2"/>
            <w:noWrap/>
            <w:vAlign w:val="center"/>
            <w:hideMark/>
          </w:tcPr>
          <w:p w14:paraId="2E45782F" w14:textId="77777777" w:rsidR="002C5650" w:rsidRPr="00D50D66" w:rsidRDefault="002C5650" w:rsidP="007625D0">
            <w:pPr>
              <w:spacing w:after="0" w:line="240" w:lineRule="auto"/>
              <w:rPr>
                <w:color w:val="3A3838"/>
                <w:sz w:val="14"/>
                <w:szCs w:val="16"/>
                <w:lang w:eastAsia="es-MX"/>
              </w:rPr>
            </w:pPr>
            <w:r w:rsidRPr="00D50D66">
              <w:rPr>
                <w:color w:val="3A3838"/>
                <w:sz w:val="14"/>
                <w:szCs w:val="16"/>
                <w:lang w:eastAsia="es-MX"/>
              </w:rPr>
              <w:t>Indicador FID</w:t>
            </w:r>
          </w:p>
          <w:p w14:paraId="3A2063E3" w14:textId="77777777" w:rsidR="002C5650" w:rsidRPr="00D50D66" w:rsidRDefault="002C5650" w:rsidP="007625D0">
            <w:pPr>
              <w:spacing w:after="0" w:line="240" w:lineRule="auto"/>
              <w:rPr>
                <w:color w:val="3A3838"/>
                <w:sz w:val="14"/>
                <w:szCs w:val="16"/>
                <w:lang w:eastAsia="es-MX"/>
              </w:rPr>
            </w:pPr>
            <w:r w:rsidRPr="00D50D66">
              <w:rPr>
                <w:color w:val="3A3838"/>
                <w:sz w:val="14"/>
                <w:szCs w:val="16"/>
                <w:lang w:eastAsia="es-MX"/>
              </w:rPr>
              <w:t>Estratégico</w:t>
            </w:r>
          </w:p>
        </w:tc>
        <w:tc>
          <w:tcPr>
            <w:tcW w:w="1407" w:type="dxa"/>
            <w:shd w:val="clear" w:color="auto" w:fill="auto"/>
            <w:vAlign w:val="center"/>
            <w:hideMark/>
          </w:tcPr>
          <w:p w14:paraId="07A4D9E1" w14:textId="77777777" w:rsidR="002C5650" w:rsidRPr="003537D2" w:rsidRDefault="002C5650" w:rsidP="007625D0">
            <w:pPr>
              <w:spacing w:after="0" w:line="240" w:lineRule="auto"/>
              <w:rPr>
                <w:color w:val="3A3838"/>
                <w:szCs w:val="20"/>
                <w:lang w:eastAsia="es-MX"/>
              </w:rPr>
            </w:pPr>
            <w:r w:rsidRPr="003537D2">
              <w:rPr>
                <w:color w:val="3A3838"/>
                <w:szCs w:val="20"/>
                <w:lang w:eastAsia="es-MX"/>
              </w:rPr>
              <w:t> </w:t>
            </w:r>
          </w:p>
        </w:tc>
        <w:tc>
          <w:tcPr>
            <w:tcW w:w="709" w:type="dxa"/>
            <w:shd w:val="clear" w:color="auto" w:fill="auto"/>
            <w:vAlign w:val="center"/>
            <w:hideMark/>
          </w:tcPr>
          <w:p w14:paraId="5A473B1E" w14:textId="77777777" w:rsidR="002C5650" w:rsidRPr="003537D2" w:rsidRDefault="002C5650" w:rsidP="007625D0">
            <w:pPr>
              <w:spacing w:after="0" w:line="240" w:lineRule="auto"/>
              <w:rPr>
                <w:i/>
                <w:iCs/>
                <w:color w:val="3A3838"/>
                <w:sz w:val="18"/>
                <w:szCs w:val="18"/>
                <w:lang w:eastAsia="es-MX"/>
              </w:rPr>
            </w:pPr>
            <w:r w:rsidRPr="003537D2">
              <w:rPr>
                <w:i/>
                <w:iCs/>
                <w:color w:val="3A3838"/>
                <w:sz w:val="18"/>
                <w:szCs w:val="18"/>
                <w:lang w:eastAsia="es-MX"/>
              </w:rPr>
              <w:t> </w:t>
            </w:r>
          </w:p>
        </w:tc>
        <w:tc>
          <w:tcPr>
            <w:tcW w:w="1134" w:type="dxa"/>
            <w:shd w:val="clear" w:color="auto" w:fill="auto"/>
            <w:vAlign w:val="center"/>
            <w:hideMark/>
          </w:tcPr>
          <w:p w14:paraId="79B3D871" w14:textId="77777777" w:rsidR="002C5650" w:rsidRPr="003537D2" w:rsidRDefault="002C5650" w:rsidP="007625D0">
            <w:pPr>
              <w:spacing w:after="0" w:line="240" w:lineRule="auto"/>
              <w:rPr>
                <w:i/>
                <w:iCs/>
                <w:color w:val="3A3838"/>
                <w:sz w:val="18"/>
                <w:szCs w:val="18"/>
                <w:lang w:eastAsia="es-MX"/>
              </w:rPr>
            </w:pPr>
            <w:r w:rsidRPr="003537D2">
              <w:rPr>
                <w:i/>
                <w:iCs/>
                <w:color w:val="3A3838"/>
                <w:sz w:val="18"/>
                <w:szCs w:val="18"/>
                <w:lang w:eastAsia="es-MX"/>
              </w:rPr>
              <w:t> </w:t>
            </w:r>
          </w:p>
        </w:tc>
        <w:tc>
          <w:tcPr>
            <w:tcW w:w="992" w:type="dxa"/>
            <w:shd w:val="clear" w:color="auto" w:fill="auto"/>
            <w:vAlign w:val="center"/>
            <w:hideMark/>
          </w:tcPr>
          <w:p w14:paraId="0383727F" w14:textId="77777777" w:rsidR="002C5650" w:rsidRPr="003537D2" w:rsidRDefault="002C5650" w:rsidP="007625D0">
            <w:pPr>
              <w:spacing w:after="0" w:line="240" w:lineRule="auto"/>
              <w:rPr>
                <w:i/>
                <w:iCs/>
                <w:color w:val="3A3838"/>
                <w:sz w:val="18"/>
                <w:szCs w:val="18"/>
                <w:lang w:eastAsia="es-MX"/>
              </w:rPr>
            </w:pPr>
            <w:r w:rsidRPr="003537D2">
              <w:rPr>
                <w:i/>
                <w:iCs/>
                <w:color w:val="3A3838"/>
                <w:sz w:val="18"/>
                <w:szCs w:val="18"/>
                <w:lang w:eastAsia="es-MX"/>
              </w:rPr>
              <w:t> </w:t>
            </w:r>
          </w:p>
        </w:tc>
        <w:tc>
          <w:tcPr>
            <w:tcW w:w="851" w:type="dxa"/>
            <w:shd w:val="clear" w:color="auto" w:fill="auto"/>
            <w:vAlign w:val="center"/>
            <w:hideMark/>
          </w:tcPr>
          <w:p w14:paraId="64CC26F6" w14:textId="77777777" w:rsidR="002C5650" w:rsidRPr="003537D2" w:rsidRDefault="002C5650" w:rsidP="007625D0">
            <w:pPr>
              <w:spacing w:after="0" w:line="240" w:lineRule="auto"/>
              <w:rPr>
                <w:i/>
                <w:iCs/>
                <w:color w:val="3A3838"/>
                <w:sz w:val="18"/>
                <w:szCs w:val="18"/>
                <w:lang w:eastAsia="es-MX"/>
              </w:rPr>
            </w:pPr>
            <w:r w:rsidRPr="003537D2">
              <w:rPr>
                <w:i/>
                <w:iCs/>
                <w:color w:val="3A3838"/>
                <w:sz w:val="18"/>
                <w:szCs w:val="18"/>
                <w:lang w:eastAsia="es-MX"/>
              </w:rPr>
              <w:t> </w:t>
            </w:r>
          </w:p>
        </w:tc>
        <w:tc>
          <w:tcPr>
            <w:tcW w:w="850" w:type="dxa"/>
            <w:shd w:val="clear" w:color="auto" w:fill="auto"/>
            <w:vAlign w:val="center"/>
            <w:hideMark/>
          </w:tcPr>
          <w:p w14:paraId="06FF8762" w14:textId="77777777" w:rsidR="002C5650" w:rsidRPr="003537D2" w:rsidRDefault="002C5650" w:rsidP="007625D0">
            <w:pPr>
              <w:spacing w:after="0" w:line="240" w:lineRule="auto"/>
              <w:rPr>
                <w:i/>
                <w:iCs/>
                <w:color w:val="3A3838"/>
                <w:sz w:val="18"/>
                <w:szCs w:val="18"/>
                <w:lang w:eastAsia="es-MX"/>
              </w:rPr>
            </w:pPr>
            <w:r w:rsidRPr="003537D2">
              <w:rPr>
                <w:i/>
                <w:iCs/>
                <w:color w:val="3A3838"/>
                <w:sz w:val="18"/>
                <w:szCs w:val="18"/>
                <w:lang w:eastAsia="es-MX"/>
              </w:rPr>
              <w:t> </w:t>
            </w:r>
          </w:p>
        </w:tc>
        <w:tc>
          <w:tcPr>
            <w:tcW w:w="567" w:type="dxa"/>
            <w:shd w:val="clear" w:color="auto" w:fill="auto"/>
            <w:vAlign w:val="center"/>
            <w:hideMark/>
          </w:tcPr>
          <w:p w14:paraId="13F9702E" w14:textId="77777777" w:rsidR="002C5650" w:rsidRPr="003537D2" w:rsidRDefault="002C5650" w:rsidP="007625D0">
            <w:pPr>
              <w:spacing w:after="0" w:line="240" w:lineRule="auto"/>
              <w:rPr>
                <w:i/>
                <w:iCs/>
                <w:color w:val="3A3838"/>
                <w:sz w:val="18"/>
                <w:szCs w:val="18"/>
                <w:lang w:eastAsia="es-MX"/>
              </w:rPr>
            </w:pPr>
            <w:r w:rsidRPr="003537D2">
              <w:rPr>
                <w:i/>
                <w:iCs/>
                <w:color w:val="3A3838"/>
                <w:sz w:val="18"/>
                <w:szCs w:val="18"/>
                <w:lang w:eastAsia="es-MX"/>
              </w:rPr>
              <w:t> </w:t>
            </w:r>
          </w:p>
        </w:tc>
        <w:tc>
          <w:tcPr>
            <w:tcW w:w="1559" w:type="dxa"/>
            <w:gridSpan w:val="3"/>
            <w:shd w:val="clear" w:color="auto" w:fill="auto"/>
            <w:vAlign w:val="center"/>
            <w:hideMark/>
          </w:tcPr>
          <w:p w14:paraId="63514351" w14:textId="77777777" w:rsidR="002C5650" w:rsidRPr="003537D2" w:rsidRDefault="002C5650" w:rsidP="007625D0">
            <w:pPr>
              <w:spacing w:after="0" w:line="240" w:lineRule="auto"/>
              <w:rPr>
                <w:i/>
                <w:iCs/>
                <w:color w:val="3A3838"/>
                <w:sz w:val="18"/>
                <w:szCs w:val="18"/>
                <w:lang w:eastAsia="es-MX"/>
              </w:rPr>
            </w:pPr>
            <w:r w:rsidRPr="003537D2">
              <w:rPr>
                <w:i/>
                <w:iCs/>
                <w:color w:val="3A3838"/>
                <w:sz w:val="18"/>
                <w:szCs w:val="18"/>
                <w:lang w:eastAsia="es-MX"/>
              </w:rPr>
              <w:t> </w:t>
            </w:r>
          </w:p>
        </w:tc>
      </w:tr>
      <w:tr w:rsidR="002C5650" w:rsidRPr="00A4499B" w14:paraId="6EF42014" w14:textId="77777777" w:rsidTr="008863F5">
        <w:trPr>
          <w:gridBefore w:val="1"/>
          <w:wBefore w:w="10" w:type="dxa"/>
          <w:trHeight w:val="370"/>
          <w:jc w:val="center"/>
        </w:trPr>
        <w:tc>
          <w:tcPr>
            <w:tcW w:w="529" w:type="dxa"/>
            <w:vMerge/>
            <w:shd w:val="clear" w:color="auto" w:fill="D9D9D9" w:themeFill="background1" w:themeFillShade="D9"/>
            <w:noWrap/>
            <w:vAlign w:val="center"/>
          </w:tcPr>
          <w:p w14:paraId="1EE0C7AC" w14:textId="77777777" w:rsidR="002C5650" w:rsidRPr="00A45DC8" w:rsidRDefault="002C5650" w:rsidP="007625D0">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3058C75C" w14:textId="77777777" w:rsidR="002C5650" w:rsidRPr="00A45DC8" w:rsidRDefault="002C5650" w:rsidP="007625D0">
            <w:pPr>
              <w:spacing w:after="0" w:line="240" w:lineRule="auto"/>
              <w:rPr>
                <w:color w:val="3A3838"/>
                <w:sz w:val="16"/>
                <w:szCs w:val="16"/>
                <w:lang w:eastAsia="es-MX"/>
              </w:rPr>
            </w:pPr>
            <w:r w:rsidRPr="00D50D66">
              <w:rPr>
                <w:color w:val="3A3838"/>
                <w:sz w:val="14"/>
                <w:szCs w:val="16"/>
                <w:lang w:eastAsia="es-MX"/>
              </w:rPr>
              <w:t>Indicador FID Gestión</w:t>
            </w:r>
          </w:p>
        </w:tc>
        <w:tc>
          <w:tcPr>
            <w:tcW w:w="1407" w:type="dxa"/>
            <w:shd w:val="clear" w:color="auto" w:fill="auto"/>
            <w:vAlign w:val="center"/>
          </w:tcPr>
          <w:p w14:paraId="58E4DEE6" w14:textId="77777777" w:rsidR="002C5650" w:rsidRPr="003537D2" w:rsidRDefault="002C5650" w:rsidP="007625D0">
            <w:pPr>
              <w:spacing w:after="0" w:line="240" w:lineRule="auto"/>
              <w:rPr>
                <w:color w:val="3A3838"/>
                <w:szCs w:val="20"/>
                <w:lang w:eastAsia="es-MX"/>
              </w:rPr>
            </w:pPr>
          </w:p>
        </w:tc>
        <w:tc>
          <w:tcPr>
            <w:tcW w:w="709" w:type="dxa"/>
            <w:shd w:val="clear" w:color="auto" w:fill="auto"/>
            <w:vAlign w:val="center"/>
          </w:tcPr>
          <w:p w14:paraId="5F480C86" w14:textId="77777777" w:rsidR="002C5650" w:rsidRPr="003537D2" w:rsidRDefault="002C5650" w:rsidP="007625D0">
            <w:pPr>
              <w:spacing w:after="0" w:line="240" w:lineRule="auto"/>
              <w:rPr>
                <w:i/>
                <w:iCs/>
                <w:color w:val="3A3838"/>
                <w:sz w:val="18"/>
                <w:szCs w:val="18"/>
                <w:lang w:eastAsia="es-MX"/>
              </w:rPr>
            </w:pPr>
          </w:p>
        </w:tc>
        <w:tc>
          <w:tcPr>
            <w:tcW w:w="1134" w:type="dxa"/>
            <w:shd w:val="clear" w:color="auto" w:fill="auto"/>
            <w:vAlign w:val="center"/>
          </w:tcPr>
          <w:p w14:paraId="6A154AE4" w14:textId="77777777" w:rsidR="002C5650" w:rsidRPr="003537D2" w:rsidRDefault="002C5650" w:rsidP="007625D0">
            <w:pPr>
              <w:spacing w:after="0" w:line="240" w:lineRule="auto"/>
              <w:rPr>
                <w:i/>
                <w:iCs/>
                <w:color w:val="3A3838"/>
                <w:sz w:val="18"/>
                <w:szCs w:val="18"/>
                <w:lang w:eastAsia="es-MX"/>
              </w:rPr>
            </w:pPr>
          </w:p>
        </w:tc>
        <w:tc>
          <w:tcPr>
            <w:tcW w:w="992" w:type="dxa"/>
            <w:shd w:val="clear" w:color="auto" w:fill="auto"/>
            <w:vAlign w:val="center"/>
          </w:tcPr>
          <w:p w14:paraId="4DE70157" w14:textId="77777777" w:rsidR="002C5650" w:rsidRPr="003537D2" w:rsidRDefault="002C5650" w:rsidP="007625D0">
            <w:pPr>
              <w:spacing w:after="0" w:line="240" w:lineRule="auto"/>
              <w:rPr>
                <w:i/>
                <w:iCs/>
                <w:color w:val="3A3838"/>
                <w:sz w:val="18"/>
                <w:szCs w:val="18"/>
                <w:lang w:eastAsia="es-MX"/>
              </w:rPr>
            </w:pPr>
          </w:p>
        </w:tc>
        <w:tc>
          <w:tcPr>
            <w:tcW w:w="851" w:type="dxa"/>
            <w:shd w:val="clear" w:color="auto" w:fill="auto"/>
            <w:vAlign w:val="center"/>
          </w:tcPr>
          <w:p w14:paraId="322B51C1" w14:textId="77777777" w:rsidR="002C5650" w:rsidRPr="003537D2" w:rsidRDefault="002C5650" w:rsidP="007625D0">
            <w:pPr>
              <w:spacing w:after="0" w:line="240" w:lineRule="auto"/>
              <w:rPr>
                <w:i/>
                <w:iCs/>
                <w:color w:val="3A3838"/>
                <w:sz w:val="18"/>
                <w:szCs w:val="18"/>
                <w:lang w:eastAsia="es-MX"/>
              </w:rPr>
            </w:pPr>
          </w:p>
        </w:tc>
        <w:tc>
          <w:tcPr>
            <w:tcW w:w="850" w:type="dxa"/>
            <w:shd w:val="clear" w:color="auto" w:fill="auto"/>
            <w:vAlign w:val="center"/>
          </w:tcPr>
          <w:p w14:paraId="42EC2936" w14:textId="77777777" w:rsidR="002C5650" w:rsidRPr="003537D2" w:rsidRDefault="002C5650" w:rsidP="007625D0">
            <w:pPr>
              <w:spacing w:after="0" w:line="240" w:lineRule="auto"/>
              <w:rPr>
                <w:i/>
                <w:iCs/>
                <w:color w:val="3A3838"/>
                <w:sz w:val="18"/>
                <w:szCs w:val="18"/>
                <w:lang w:eastAsia="es-MX"/>
              </w:rPr>
            </w:pPr>
          </w:p>
        </w:tc>
        <w:tc>
          <w:tcPr>
            <w:tcW w:w="567" w:type="dxa"/>
            <w:shd w:val="clear" w:color="auto" w:fill="auto"/>
            <w:vAlign w:val="center"/>
          </w:tcPr>
          <w:p w14:paraId="78F5DD1F" w14:textId="77777777" w:rsidR="002C5650" w:rsidRPr="003537D2" w:rsidRDefault="002C5650" w:rsidP="007625D0">
            <w:pPr>
              <w:spacing w:after="0" w:line="240" w:lineRule="auto"/>
              <w:rPr>
                <w:i/>
                <w:iCs/>
                <w:color w:val="3A3838"/>
                <w:sz w:val="18"/>
                <w:szCs w:val="18"/>
                <w:lang w:eastAsia="es-MX"/>
              </w:rPr>
            </w:pPr>
          </w:p>
        </w:tc>
        <w:tc>
          <w:tcPr>
            <w:tcW w:w="1559" w:type="dxa"/>
            <w:gridSpan w:val="3"/>
            <w:shd w:val="clear" w:color="auto" w:fill="auto"/>
            <w:vAlign w:val="center"/>
          </w:tcPr>
          <w:p w14:paraId="0B30ECAB" w14:textId="77777777" w:rsidR="002C5650" w:rsidRPr="003537D2" w:rsidRDefault="002C5650" w:rsidP="007625D0">
            <w:pPr>
              <w:spacing w:after="0" w:line="240" w:lineRule="auto"/>
              <w:rPr>
                <w:i/>
                <w:iCs/>
                <w:color w:val="3A3838"/>
                <w:sz w:val="18"/>
                <w:szCs w:val="18"/>
                <w:lang w:eastAsia="es-MX"/>
              </w:rPr>
            </w:pPr>
          </w:p>
        </w:tc>
      </w:tr>
      <w:tr w:rsidR="002C5650" w:rsidRPr="007E1E04" w14:paraId="4AAF310C" w14:textId="77777777" w:rsidTr="008863F5">
        <w:trPr>
          <w:gridBefore w:val="1"/>
          <w:wBefore w:w="10" w:type="dxa"/>
          <w:trHeight w:val="826"/>
          <w:jc w:val="center"/>
        </w:trPr>
        <w:tc>
          <w:tcPr>
            <w:tcW w:w="529" w:type="dxa"/>
            <w:vMerge w:val="restart"/>
            <w:shd w:val="clear" w:color="auto" w:fill="D9D9D9" w:themeFill="background1" w:themeFillShade="D9"/>
            <w:vAlign w:val="center"/>
            <w:hideMark/>
          </w:tcPr>
          <w:p w14:paraId="09D6BDF1" w14:textId="77777777" w:rsidR="002C5650" w:rsidRPr="007E1E04" w:rsidRDefault="002C5650" w:rsidP="007625D0">
            <w:pPr>
              <w:spacing w:after="0" w:line="240" w:lineRule="auto"/>
              <w:jc w:val="center"/>
              <w:rPr>
                <w:b/>
                <w:color w:val="3A3838"/>
                <w:sz w:val="18"/>
                <w:szCs w:val="18"/>
                <w:lang w:eastAsia="es-MX"/>
              </w:rPr>
            </w:pPr>
            <w:r w:rsidRPr="007E1E04">
              <w:rPr>
                <w:b/>
                <w:color w:val="3A3838"/>
                <w:sz w:val="18"/>
                <w:szCs w:val="18"/>
                <w:lang w:eastAsia="es-MX"/>
              </w:rPr>
              <w:t>MIR</w:t>
            </w:r>
          </w:p>
        </w:tc>
        <w:tc>
          <w:tcPr>
            <w:tcW w:w="1036" w:type="dxa"/>
            <w:shd w:val="clear" w:color="auto" w:fill="D9D9D9" w:themeFill="background1" w:themeFillShade="D9"/>
            <w:vAlign w:val="center"/>
            <w:hideMark/>
          </w:tcPr>
          <w:p w14:paraId="0E418292" w14:textId="77777777" w:rsidR="002C5650" w:rsidRPr="007E1E04" w:rsidRDefault="002C5650" w:rsidP="007625D0">
            <w:pPr>
              <w:spacing w:after="0" w:line="240" w:lineRule="auto"/>
              <w:jc w:val="center"/>
              <w:rPr>
                <w:b/>
                <w:color w:val="3A3838"/>
                <w:sz w:val="13"/>
                <w:szCs w:val="15"/>
                <w:lang w:eastAsia="es-MX"/>
              </w:rPr>
            </w:pPr>
            <w:r w:rsidRPr="007E1E04">
              <w:rPr>
                <w:b/>
                <w:color w:val="3A3838"/>
                <w:sz w:val="13"/>
                <w:szCs w:val="15"/>
                <w:lang w:eastAsia="es-MX"/>
              </w:rPr>
              <w:t>Nivel de objetivo</w:t>
            </w:r>
          </w:p>
        </w:tc>
        <w:tc>
          <w:tcPr>
            <w:tcW w:w="2116" w:type="dxa"/>
            <w:gridSpan w:val="2"/>
            <w:shd w:val="clear" w:color="auto" w:fill="D9D9D9" w:themeFill="background1" w:themeFillShade="D9"/>
            <w:vAlign w:val="center"/>
            <w:hideMark/>
          </w:tcPr>
          <w:p w14:paraId="023AE17A" w14:textId="77777777" w:rsidR="002C5650" w:rsidRPr="007E1E04" w:rsidRDefault="002C5650" w:rsidP="007625D0">
            <w:pPr>
              <w:spacing w:after="0" w:line="240" w:lineRule="auto"/>
              <w:jc w:val="center"/>
              <w:rPr>
                <w:b/>
                <w:color w:val="3A3838"/>
                <w:sz w:val="13"/>
                <w:szCs w:val="15"/>
                <w:lang w:eastAsia="es-MX"/>
              </w:rPr>
            </w:pPr>
            <w:r w:rsidRPr="007E1E04">
              <w:rPr>
                <w:b/>
                <w:color w:val="3A3838"/>
                <w:sz w:val="13"/>
                <w:szCs w:val="15"/>
                <w:lang w:eastAsia="es-MX"/>
              </w:rPr>
              <w:t>Nombre completo del documento donde se encuentra la información</w:t>
            </w:r>
          </w:p>
        </w:tc>
        <w:tc>
          <w:tcPr>
            <w:tcW w:w="2126" w:type="dxa"/>
            <w:gridSpan w:val="2"/>
            <w:shd w:val="clear" w:color="auto" w:fill="D9D9D9" w:themeFill="background1" w:themeFillShade="D9"/>
            <w:vAlign w:val="center"/>
            <w:hideMark/>
          </w:tcPr>
          <w:p w14:paraId="27E8AEE8" w14:textId="77777777" w:rsidR="002C5650" w:rsidRPr="007E1E04" w:rsidRDefault="002C5650" w:rsidP="007625D0">
            <w:pPr>
              <w:spacing w:after="0" w:line="240" w:lineRule="auto"/>
              <w:jc w:val="center"/>
              <w:rPr>
                <w:b/>
                <w:color w:val="3A3838"/>
                <w:sz w:val="13"/>
                <w:szCs w:val="15"/>
                <w:lang w:eastAsia="es-MX"/>
              </w:rPr>
            </w:pPr>
            <w:r w:rsidRPr="007E1E04">
              <w:rPr>
                <w:b/>
                <w:color w:val="3A3838"/>
                <w:sz w:val="13"/>
                <w:szCs w:val="15"/>
                <w:lang w:eastAsia="es-MX"/>
              </w:rPr>
              <w:t>Nombre del área administrativa que genera o publica la información</w:t>
            </w:r>
          </w:p>
        </w:tc>
        <w:tc>
          <w:tcPr>
            <w:tcW w:w="1701" w:type="dxa"/>
            <w:gridSpan w:val="2"/>
            <w:shd w:val="clear" w:color="auto" w:fill="D9D9D9" w:themeFill="background1" w:themeFillShade="D9"/>
            <w:vAlign w:val="center"/>
            <w:hideMark/>
          </w:tcPr>
          <w:p w14:paraId="248ACCDB" w14:textId="77777777" w:rsidR="002C5650" w:rsidRPr="007E1E04" w:rsidRDefault="002C5650" w:rsidP="007625D0">
            <w:pPr>
              <w:spacing w:after="0" w:line="240" w:lineRule="auto"/>
              <w:jc w:val="center"/>
              <w:rPr>
                <w:b/>
                <w:color w:val="3A3838"/>
                <w:sz w:val="13"/>
                <w:szCs w:val="15"/>
                <w:lang w:eastAsia="es-MX"/>
              </w:rPr>
            </w:pPr>
            <w:r w:rsidRPr="007E1E04">
              <w:rPr>
                <w:b/>
                <w:color w:val="3A3838"/>
                <w:sz w:val="13"/>
                <w:szCs w:val="15"/>
                <w:lang w:eastAsia="es-MX"/>
              </w:rPr>
              <w:t>Año/periodo en que se emite el documento y si coincide con la frecuencia de medición del indicador</w:t>
            </w:r>
          </w:p>
        </w:tc>
        <w:tc>
          <w:tcPr>
            <w:tcW w:w="1134" w:type="dxa"/>
            <w:gridSpan w:val="2"/>
            <w:shd w:val="clear" w:color="auto" w:fill="D9D9D9" w:themeFill="background1" w:themeFillShade="D9"/>
            <w:vAlign w:val="center"/>
            <w:hideMark/>
          </w:tcPr>
          <w:p w14:paraId="7BE1BE7A" w14:textId="77777777" w:rsidR="002C5650" w:rsidRPr="007E1E04" w:rsidRDefault="002C5650" w:rsidP="007625D0">
            <w:pPr>
              <w:spacing w:after="0" w:line="240" w:lineRule="auto"/>
              <w:jc w:val="center"/>
              <w:rPr>
                <w:b/>
                <w:color w:val="3A3838"/>
                <w:sz w:val="13"/>
                <w:szCs w:val="15"/>
                <w:lang w:eastAsia="es-MX"/>
              </w:rPr>
            </w:pPr>
            <w:r w:rsidRPr="007E1E04">
              <w:rPr>
                <w:b/>
                <w:color w:val="3A3838"/>
                <w:sz w:val="13"/>
                <w:szCs w:val="15"/>
                <w:lang w:eastAsia="es-MX"/>
              </w:rPr>
              <w:t>Ubicación física del documento o la liga electrónica donde se encuentra publicada la información</w:t>
            </w:r>
          </w:p>
        </w:tc>
        <w:tc>
          <w:tcPr>
            <w:tcW w:w="992" w:type="dxa"/>
            <w:gridSpan w:val="2"/>
            <w:shd w:val="clear" w:color="auto" w:fill="D9D9D9" w:themeFill="background1" w:themeFillShade="D9"/>
            <w:vAlign w:val="center"/>
            <w:hideMark/>
          </w:tcPr>
          <w:p w14:paraId="1E55551E" w14:textId="77777777" w:rsidR="002C5650" w:rsidRPr="007E1E04" w:rsidRDefault="002C5650" w:rsidP="007625D0">
            <w:pPr>
              <w:spacing w:after="0" w:line="240" w:lineRule="auto"/>
              <w:jc w:val="center"/>
              <w:rPr>
                <w:b/>
                <w:color w:val="3A3838"/>
                <w:sz w:val="13"/>
                <w:szCs w:val="15"/>
                <w:lang w:eastAsia="es-MX"/>
              </w:rPr>
            </w:pPr>
            <w:r w:rsidRPr="007E1E04">
              <w:rPr>
                <w:b/>
                <w:color w:val="3A3838"/>
                <w:sz w:val="13"/>
                <w:szCs w:val="15"/>
                <w:lang w:eastAsia="es-MX"/>
              </w:rPr>
              <w:t>Propuesta de mejora del medio de verificación</w:t>
            </w:r>
          </w:p>
        </w:tc>
      </w:tr>
      <w:tr w:rsidR="002C5650" w:rsidRPr="00A4499B" w14:paraId="2A926BBE" w14:textId="77777777" w:rsidTr="008863F5">
        <w:trPr>
          <w:gridBefore w:val="1"/>
          <w:wBefore w:w="10" w:type="dxa"/>
          <w:trHeight w:val="370"/>
          <w:jc w:val="center"/>
        </w:trPr>
        <w:tc>
          <w:tcPr>
            <w:tcW w:w="529" w:type="dxa"/>
            <w:vMerge/>
            <w:vAlign w:val="center"/>
            <w:hideMark/>
          </w:tcPr>
          <w:p w14:paraId="3DF96856" w14:textId="77777777" w:rsidR="002C5650" w:rsidRPr="003537D2" w:rsidRDefault="002C5650" w:rsidP="007625D0">
            <w:pPr>
              <w:spacing w:after="0" w:line="240" w:lineRule="auto"/>
              <w:rPr>
                <w:color w:val="3A3838"/>
                <w:sz w:val="18"/>
                <w:szCs w:val="18"/>
                <w:lang w:eastAsia="es-MX"/>
              </w:rPr>
            </w:pPr>
          </w:p>
        </w:tc>
        <w:tc>
          <w:tcPr>
            <w:tcW w:w="1036" w:type="dxa"/>
            <w:shd w:val="clear" w:color="auto" w:fill="F2F2F2" w:themeFill="background1" w:themeFillShade="F2"/>
            <w:vAlign w:val="center"/>
            <w:hideMark/>
          </w:tcPr>
          <w:p w14:paraId="24246FF4" w14:textId="77777777" w:rsidR="002C5650" w:rsidRPr="00D50D66" w:rsidRDefault="002C5650" w:rsidP="007625D0">
            <w:pPr>
              <w:spacing w:after="0" w:line="240" w:lineRule="auto"/>
              <w:rPr>
                <w:color w:val="3A3838"/>
                <w:sz w:val="14"/>
                <w:szCs w:val="16"/>
                <w:lang w:eastAsia="es-MX"/>
              </w:rPr>
            </w:pPr>
            <w:r w:rsidRPr="00D50D66">
              <w:rPr>
                <w:color w:val="3A3838"/>
                <w:sz w:val="14"/>
                <w:szCs w:val="16"/>
                <w:lang w:eastAsia="es-MX"/>
              </w:rPr>
              <w:t>Fin</w:t>
            </w:r>
          </w:p>
        </w:tc>
        <w:tc>
          <w:tcPr>
            <w:tcW w:w="2116" w:type="dxa"/>
            <w:gridSpan w:val="2"/>
            <w:shd w:val="clear" w:color="auto" w:fill="auto"/>
            <w:vAlign w:val="center"/>
            <w:hideMark/>
          </w:tcPr>
          <w:p w14:paraId="24E7ACC6" w14:textId="77777777" w:rsidR="002C5650" w:rsidRPr="003537D2" w:rsidRDefault="002C5650" w:rsidP="001317CA">
            <w:pPr>
              <w:spacing w:after="0" w:line="240" w:lineRule="auto"/>
              <w:jc w:val="center"/>
              <w:rPr>
                <w:i/>
                <w:iCs/>
                <w:color w:val="3A3838"/>
                <w:sz w:val="18"/>
                <w:szCs w:val="18"/>
                <w:lang w:eastAsia="es-MX"/>
              </w:rPr>
            </w:pPr>
            <w:r>
              <w:rPr>
                <w:i/>
                <w:iCs/>
                <w:color w:val="3A3838"/>
                <w:sz w:val="18"/>
                <w:szCs w:val="18"/>
                <w:lang w:eastAsia="es-MX"/>
              </w:rPr>
              <w:t>No</w:t>
            </w:r>
          </w:p>
        </w:tc>
        <w:tc>
          <w:tcPr>
            <w:tcW w:w="2126" w:type="dxa"/>
            <w:gridSpan w:val="2"/>
            <w:shd w:val="clear" w:color="auto" w:fill="auto"/>
            <w:vAlign w:val="center"/>
            <w:hideMark/>
          </w:tcPr>
          <w:p w14:paraId="66DBE631" w14:textId="77777777" w:rsidR="002C5650" w:rsidRPr="003537D2" w:rsidRDefault="002C5650" w:rsidP="001317CA">
            <w:pPr>
              <w:spacing w:after="0" w:line="240" w:lineRule="auto"/>
              <w:jc w:val="center"/>
              <w:rPr>
                <w:i/>
                <w:iCs/>
                <w:color w:val="3A3838"/>
                <w:sz w:val="18"/>
                <w:szCs w:val="18"/>
                <w:lang w:eastAsia="es-MX"/>
              </w:rPr>
            </w:pPr>
            <w:r>
              <w:rPr>
                <w:i/>
                <w:iCs/>
                <w:color w:val="3A3838"/>
                <w:sz w:val="18"/>
                <w:szCs w:val="18"/>
                <w:lang w:eastAsia="es-MX"/>
              </w:rPr>
              <w:t>No</w:t>
            </w:r>
          </w:p>
        </w:tc>
        <w:tc>
          <w:tcPr>
            <w:tcW w:w="1701" w:type="dxa"/>
            <w:gridSpan w:val="2"/>
            <w:shd w:val="clear" w:color="auto" w:fill="auto"/>
            <w:vAlign w:val="center"/>
            <w:hideMark/>
          </w:tcPr>
          <w:p w14:paraId="1D1AE3D5" w14:textId="77777777" w:rsidR="002C5650" w:rsidRPr="003537D2" w:rsidRDefault="002C5650" w:rsidP="001317CA">
            <w:pPr>
              <w:spacing w:after="0" w:line="240" w:lineRule="auto"/>
              <w:jc w:val="center"/>
              <w:rPr>
                <w:i/>
                <w:iCs/>
                <w:color w:val="3A3838"/>
                <w:sz w:val="18"/>
                <w:szCs w:val="18"/>
                <w:lang w:eastAsia="es-MX"/>
              </w:rPr>
            </w:pPr>
            <w:r>
              <w:rPr>
                <w:i/>
                <w:iCs/>
                <w:color w:val="3A3838"/>
                <w:sz w:val="18"/>
                <w:szCs w:val="18"/>
                <w:lang w:eastAsia="es-MX"/>
              </w:rPr>
              <w:t>No</w:t>
            </w:r>
          </w:p>
        </w:tc>
        <w:tc>
          <w:tcPr>
            <w:tcW w:w="1134" w:type="dxa"/>
            <w:gridSpan w:val="2"/>
            <w:shd w:val="clear" w:color="auto" w:fill="auto"/>
            <w:vAlign w:val="center"/>
            <w:hideMark/>
          </w:tcPr>
          <w:p w14:paraId="2BA329CA" w14:textId="77777777" w:rsidR="002C5650" w:rsidRPr="003537D2" w:rsidRDefault="002C5650" w:rsidP="001317CA">
            <w:pPr>
              <w:spacing w:after="0" w:line="240" w:lineRule="auto"/>
              <w:jc w:val="center"/>
              <w:rPr>
                <w:i/>
                <w:iCs/>
                <w:color w:val="3A3838"/>
                <w:sz w:val="18"/>
                <w:szCs w:val="18"/>
                <w:lang w:eastAsia="es-MX"/>
              </w:rPr>
            </w:pPr>
            <w:r>
              <w:rPr>
                <w:i/>
                <w:iCs/>
                <w:color w:val="3A3838"/>
                <w:sz w:val="18"/>
                <w:szCs w:val="18"/>
                <w:lang w:eastAsia="es-MX"/>
              </w:rPr>
              <w:t>Sí</w:t>
            </w:r>
          </w:p>
        </w:tc>
        <w:tc>
          <w:tcPr>
            <w:tcW w:w="992" w:type="dxa"/>
            <w:gridSpan w:val="2"/>
            <w:vMerge w:val="restart"/>
            <w:shd w:val="clear" w:color="auto" w:fill="auto"/>
            <w:vAlign w:val="center"/>
            <w:hideMark/>
          </w:tcPr>
          <w:p w14:paraId="2D86E1D5" w14:textId="175B60ED" w:rsidR="002C5650" w:rsidRPr="003537D2" w:rsidRDefault="002C5650" w:rsidP="007625D0">
            <w:pPr>
              <w:spacing w:after="0" w:line="240" w:lineRule="auto"/>
              <w:jc w:val="center"/>
              <w:rPr>
                <w:color w:val="000000"/>
                <w:sz w:val="16"/>
                <w:szCs w:val="16"/>
                <w:lang w:eastAsia="es-MX"/>
              </w:rPr>
            </w:pPr>
            <w:r>
              <w:rPr>
                <w:color w:val="000000"/>
                <w:sz w:val="16"/>
                <w:szCs w:val="16"/>
                <w:lang w:eastAsia="es-MX"/>
              </w:rPr>
              <w:t xml:space="preserve">Atender los criterios establecidos por la SHCP en la </w:t>
            </w:r>
            <w:r w:rsidR="001317CA">
              <w:rPr>
                <w:color w:val="000000"/>
                <w:sz w:val="16"/>
                <w:szCs w:val="16"/>
                <w:lang w:eastAsia="es-MX"/>
              </w:rPr>
              <w:t>Guía</w:t>
            </w:r>
            <w:r>
              <w:rPr>
                <w:color w:val="000000"/>
                <w:sz w:val="16"/>
                <w:szCs w:val="16"/>
                <w:lang w:eastAsia="es-MX"/>
              </w:rPr>
              <w:t xml:space="preserve"> para el diseño de indicadores </w:t>
            </w:r>
            <w:r w:rsidR="001317CA">
              <w:rPr>
                <w:color w:val="000000"/>
                <w:sz w:val="16"/>
                <w:szCs w:val="16"/>
                <w:lang w:eastAsia="es-MX"/>
              </w:rPr>
              <w:t>estratégicos</w:t>
            </w:r>
            <w:r>
              <w:rPr>
                <w:color w:val="000000"/>
                <w:sz w:val="16"/>
                <w:szCs w:val="16"/>
                <w:lang w:eastAsia="es-MX"/>
              </w:rPr>
              <w:t xml:space="preserve"> </w:t>
            </w:r>
          </w:p>
        </w:tc>
      </w:tr>
      <w:tr w:rsidR="002C5650" w:rsidRPr="00A4499B" w14:paraId="52A89E4B" w14:textId="77777777" w:rsidTr="008863F5">
        <w:trPr>
          <w:gridBefore w:val="1"/>
          <w:wBefore w:w="10" w:type="dxa"/>
          <w:trHeight w:val="370"/>
          <w:jc w:val="center"/>
        </w:trPr>
        <w:tc>
          <w:tcPr>
            <w:tcW w:w="529" w:type="dxa"/>
            <w:vMerge/>
            <w:vAlign w:val="center"/>
            <w:hideMark/>
          </w:tcPr>
          <w:p w14:paraId="4E3C16D0" w14:textId="77777777" w:rsidR="002C5650" w:rsidRPr="003537D2" w:rsidRDefault="002C5650" w:rsidP="007625D0">
            <w:pPr>
              <w:spacing w:after="0" w:line="240" w:lineRule="auto"/>
              <w:rPr>
                <w:color w:val="3A3838"/>
                <w:sz w:val="18"/>
                <w:szCs w:val="18"/>
                <w:lang w:eastAsia="es-MX"/>
              </w:rPr>
            </w:pPr>
          </w:p>
        </w:tc>
        <w:tc>
          <w:tcPr>
            <w:tcW w:w="1036" w:type="dxa"/>
            <w:shd w:val="clear" w:color="auto" w:fill="F2F2F2" w:themeFill="background1" w:themeFillShade="F2"/>
            <w:noWrap/>
            <w:vAlign w:val="center"/>
            <w:hideMark/>
          </w:tcPr>
          <w:p w14:paraId="72440BA4" w14:textId="77777777" w:rsidR="002C5650" w:rsidRPr="00D50D66" w:rsidRDefault="002C5650" w:rsidP="007625D0">
            <w:pPr>
              <w:spacing w:after="0" w:line="240" w:lineRule="auto"/>
              <w:rPr>
                <w:color w:val="3A3838"/>
                <w:sz w:val="14"/>
                <w:szCs w:val="16"/>
                <w:lang w:eastAsia="es-MX"/>
              </w:rPr>
            </w:pPr>
            <w:r w:rsidRPr="00D50D66">
              <w:rPr>
                <w:color w:val="3A3838"/>
                <w:sz w:val="14"/>
                <w:szCs w:val="16"/>
                <w:lang w:eastAsia="es-MX"/>
              </w:rPr>
              <w:t>Propósito</w:t>
            </w:r>
          </w:p>
        </w:tc>
        <w:tc>
          <w:tcPr>
            <w:tcW w:w="2116" w:type="dxa"/>
            <w:gridSpan w:val="2"/>
            <w:shd w:val="clear" w:color="auto" w:fill="auto"/>
            <w:vAlign w:val="center"/>
            <w:hideMark/>
          </w:tcPr>
          <w:p w14:paraId="377F89DD" w14:textId="77777777" w:rsidR="002C5650" w:rsidRPr="003537D2" w:rsidRDefault="002C5650" w:rsidP="001317CA">
            <w:pPr>
              <w:spacing w:after="0" w:line="240" w:lineRule="auto"/>
              <w:jc w:val="center"/>
              <w:rPr>
                <w:i/>
                <w:iCs/>
                <w:color w:val="3A3838"/>
                <w:sz w:val="18"/>
                <w:szCs w:val="18"/>
                <w:lang w:eastAsia="es-MX"/>
              </w:rPr>
            </w:pPr>
            <w:r>
              <w:rPr>
                <w:i/>
                <w:iCs/>
                <w:color w:val="3A3838"/>
                <w:sz w:val="18"/>
                <w:szCs w:val="18"/>
                <w:lang w:eastAsia="es-MX"/>
              </w:rPr>
              <w:t>No</w:t>
            </w:r>
          </w:p>
        </w:tc>
        <w:tc>
          <w:tcPr>
            <w:tcW w:w="2126" w:type="dxa"/>
            <w:gridSpan w:val="2"/>
            <w:shd w:val="clear" w:color="auto" w:fill="auto"/>
            <w:vAlign w:val="center"/>
            <w:hideMark/>
          </w:tcPr>
          <w:p w14:paraId="32D8C3B8" w14:textId="77777777" w:rsidR="002C5650" w:rsidRPr="003537D2" w:rsidRDefault="002C5650" w:rsidP="001317CA">
            <w:pPr>
              <w:spacing w:after="0" w:line="240" w:lineRule="auto"/>
              <w:jc w:val="center"/>
              <w:rPr>
                <w:i/>
                <w:iCs/>
                <w:color w:val="3A3838"/>
                <w:sz w:val="18"/>
                <w:szCs w:val="18"/>
                <w:lang w:eastAsia="es-MX"/>
              </w:rPr>
            </w:pPr>
            <w:r>
              <w:rPr>
                <w:i/>
                <w:iCs/>
                <w:color w:val="3A3838"/>
                <w:sz w:val="18"/>
                <w:szCs w:val="18"/>
                <w:lang w:eastAsia="es-MX"/>
              </w:rPr>
              <w:t>No</w:t>
            </w:r>
          </w:p>
        </w:tc>
        <w:tc>
          <w:tcPr>
            <w:tcW w:w="1701" w:type="dxa"/>
            <w:gridSpan w:val="2"/>
            <w:shd w:val="clear" w:color="auto" w:fill="auto"/>
            <w:vAlign w:val="center"/>
            <w:hideMark/>
          </w:tcPr>
          <w:p w14:paraId="40D93AEB" w14:textId="77777777" w:rsidR="002C5650" w:rsidRPr="003537D2" w:rsidRDefault="002C5650" w:rsidP="001317CA">
            <w:pPr>
              <w:spacing w:after="0" w:line="240" w:lineRule="auto"/>
              <w:jc w:val="center"/>
              <w:rPr>
                <w:i/>
                <w:iCs/>
                <w:color w:val="3A3838"/>
                <w:sz w:val="18"/>
                <w:szCs w:val="18"/>
                <w:lang w:eastAsia="es-MX"/>
              </w:rPr>
            </w:pPr>
            <w:r>
              <w:rPr>
                <w:i/>
                <w:iCs/>
                <w:color w:val="3A3838"/>
                <w:sz w:val="18"/>
                <w:szCs w:val="18"/>
                <w:lang w:eastAsia="es-MX"/>
              </w:rPr>
              <w:t>No</w:t>
            </w:r>
          </w:p>
        </w:tc>
        <w:tc>
          <w:tcPr>
            <w:tcW w:w="1134" w:type="dxa"/>
            <w:gridSpan w:val="2"/>
            <w:shd w:val="clear" w:color="auto" w:fill="auto"/>
            <w:vAlign w:val="center"/>
            <w:hideMark/>
          </w:tcPr>
          <w:p w14:paraId="68B61160" w14:textId="77777777" w:rsidR="002C5650" w:rsidRPr="003537D2" w:rsidRDefault="002C5650" w:rsidP="001317CA">
            <w:pPr>
              <w:spacing w:after="0" w:line="240" w:lineRule="auto"/>
              <w:jc w:val="center"/>
              <w:rPr>
                <w:i/>
                <w:iCs/>
                <w:color w:val="3A3838"/>
                <w:sz w:val="18"/>
                <w:szCs w:val="18"/>
                <w:lang w:eastAsia="es-MX"/>
              </w:rPr>
            </w:pPr>
            <w:r w:rsidRPr="00C6607A">
              <w:rPr>
                <w:i/>
                <w:iCs/>
                <w:color w:val="3A3838"/>
                <w:sz w:val="18"/>
                <w:szCs w:val="18"/>
                <w:lang w:eastAsia="es-MX"/>
              </w:rPr>
              <w:t>Sí</w:t>
            </w:r>
          </w:p>
        </w:tc>
        <w:tc>
          <w:tcPr>
            <w:tcW w:w="992" w:type="dxa"/>
            <w:gridSpan w:val="2"/>
            <w:vMerge/>
            <w:shd w:val="clear" w:color="auto" w:fill="auto"/>
            <w:vAlign w:val="center"/>
            <w:hideMark/>
          </w:tcPr>
          <w:p w14:paraId="2BC57F12" w14:textId="77777777" w:rsidR="002C5650" w:rsidRPr="003537D2" w:rsidRDefault="002C5650" w:rsidP="007625D0">
            <w:pPr>
              <w:spacing w:after="0" w:line="240" w:lineRule="auto"/>
              <w:jc w:val="center"/>
              <w:rPr>
                <w:color w:val="000000"/>
                <w:sz w:val="16"/>
                <w:szCs w:val="16"/>
                <w:lang w:eastAsia="es-MX"/>
              </w:rPr>
            </w:pPr>
          </w:p>
        </w:tc>
      </w:tr>
      <w:tr w:rsidR="002C5650" w:rsidRPr="00A4499B" w14:paraId="43173E86" w14:textId="77777777" w:rsidTr="008863F5">
        <w:trPr>
          <w:gridBefore w:val="1"/>
          <w:wBefore w:w="10" w:type="dxa"/>
          <w:trHeight w:val="370"/>
          <w:jc w:val="center"/>
        </w:trPr>
        <w:tc>
          <w:tcPr>
            <w:tcW w:w="529" w:type="dxa"/>
            <w:vMerge/>
            <w:vAlign w:val="center"/>
            <w:hideMark/>
          </w:tcPr>
          <w:p w14:paraId="29CD8B66" w14:textId="77777777" w:rsidR="002C5650" w:rsidRPr="003537D2" w:rsidRDefault="002C5650" w:rsidP="007625D0">
            <w:pPr>
              <w:spacing w:after="0" w:line="240" w:lineRule="auto"/>
              <w:rPr>
                <w:color w:val="3A3838"/>
                <w:sz w:val="18"/>
                <w:szCs w:val="18"/>
                <w:lang w:eastAsia="es-MX"/>
              </w:rPr>
            </w:pPr>
          </w:p>
        </w:tc>
        <w:tc>
          <w:tcPr>
            <w:tcW w:w="1036" w:type="dxa"/>
            <w:shd w:val="clear" w:color="auto" w:fill="F2F2F2" w:themeFill="background1" w:themeFillShade="F2"/>
            <w:noWrap/>
            <w:vAlign w:val="center"/>
            <w:hideMark/>
          </w:tcPr>
          <w:p w14:paraId="4D698DF6" w14:textId="77777777" w:rsidR="002C5650" w:rsidRPr="00D50D66" w:rsidRDefault="002C5650" w:rsidP="007625D0">
            <w:pPr>
              <w:spacing w:after="0" w:line="240" w:lineRule="auto"/>
              <w:rPr>
                <w:color w:val="3A3838"/>
                <w:sz w:val="14"/>
                <w:szCs w:val="16"/>
                <w:lang w:eastAsia="es-MX"/>
              </w:rPr>
            </w:pPr>
            <w:r w:rsidRPr="00D50D66">
              <w:rPr>
                <w:color w:val="3A3838"/>
                <w:sz w:val="14"/>
                <w:szCs w:val="16"/>
                <w:lang w:eastAsia="es-MX"/>
              </w:rPr>
              <w:t>Componentes</w:t>
            </w:r>
          </w:p>
        </w:tc>
        <w:tc>
          <w:tcPr>
            <w:tcW w:w="2116" w:type="dxa"/>
            <w:gridSpan w:val="2"/>
            <w:shd w:val="clear" w:color="auto" w:fill="auto"/>
            <w:vAlign w:val="center"/>
            <w:hideMark/>
          </w:tcPr>
          <w:p w14:paraId="65780243" w14:textId="77777777" w:rsidR="002C5650" w:rsidRPr="003537D2" w:rsidRDefault="002C5650" w:rsidP="001317CA">
            <w:pPr>
              <w:spacing w:after="0" w:line="240" w:lineRule="auto"/>
              <w:jc w:val="center"/>
              <w:rPr>
                <w:i/>
                <w:iCs/>
                <w:color w:val="3A3838"/>
                <w:sz w:val="18"/>
                <w:szCs w:val="18"/>
                <w:lang w:eastAsia="es-MX"/>
              </w:rPr>
            </w:pPr>
            <w:r>
              <w:rPr>
                <w:i/>
                <w:iCs/>
                <w:color w:val="3A3838"/>
                <w:sz w:val="18"/>
                <w:szCs w:val="18"/>
                <w:lang w:eastAsia="es-MX"/>
              </w:rPr>
              <w:t>No</w:t>
            </w:r>
          </w:p>
        </w:tc>
        <w:tc>
          <w:tcPr>
            <w:tcW w:w="2126" w:type="dxa"/>
            <w:gridSpan w:val="2"/>
            <w:shd w:val="clear" w:color="auto" w:fill="auto"/>
            <w:vAlign w:val="center"/>
            <w:hideMark/>
          </w:tcPr>
          <w:p w14:paraId="47FBB3C2" w14:textId="77777777" w:rsidR="002C5650" w:rsidRPr="003537D2" w:rsidRDefault="002C5650" w:rsidP="001317CA">
            <w:pPr>
              <w:spacing w:after="0" w:line="240" w:lineRule="auto"/>
              <w:jc w:val="center"/>
              <w:rPr>
                <w:i/>
                <w:iCs/>
                <w:color w:val="3A3838"/>
                <w:sz w:val="18"/>
                <w:szCs w:val="18"/>
                <w:lang w:eastAsia="es-MX"/>
              </w:rPr>
            </w:pPr>
            <w:r>
              <w:rPr>
                <w:i/>
                <w:iCs/>
                <w:color w:val="3A3838"/>
                <w:sz w:val="18"/>
                <w:szCs w:val="18"/>
                <w:lang w:eastAsia="es-MX"/>
              </w:rPr>
              <w:t>No</w:t>
            </w:r>
          </w:p>
        </w:tc>
        <w:tc>
          <w:tcPr>
            <w:tcW w:w="1701" w:type="dxa"/>
            <w:gridSpan w:val="2"/>
            <w:shd w:val="clear" w:color="auto" w:fill="auto"/>
            <w:vAlign w:val="center"/>
            <w:hideMark/>
          </w:tcPr>
          <w:p w14:paraId="1E2BF724" w14:textId="77777777" w:rsidR="002C5650" w:rsidRPr="003537D2" w:rsidRDefault="002C5650" w:rsidP="001317CA">
            <w:pPr>
              <w:spacing w:after="0" w:line="240" w:lineRule="auto"/>
              <w:jc w:val="center"/>
              <w:rPr>
                <w:i/>
                <w:iCs/>
                <w:color w:val="3A3838"/>
                <w:sz w:val="18"/>
                <w:szCs w:val="18"/>
                <w:lang w:eastAsia="es-MX"/>
              </w:rPr>
            </w:pPr>
            <w:r>
              <w:rPr>
                <w:i/>
                <w:iCs/>
                <w:color w:val="3A3838"/>
                <w:sz w:val="18"/>
                <w:szCs w:val="18"/>
                <w:lang w:eastAsia="es-MX"/>
              </w:rPr>
              <w:t>No</w:t>
            </w:r>
          </w:p>
        </w:tc>
        <w:tc>
          <w:tcPr>
            <w:tcW w:w="1134" w:type="dxa"/>
            <w:gridSpan w:val="2"/>
            <w:shd w:val="clear" w:color="auto" w:fill="auto"/>
            <w:vAlign w:val="center"/>
            <w:hideMark/>
          </w:tcPr>
          <w:p w14:paraId="17B4D581" w14:textId="77777777" w:rsidR="002C5650" w:rsidRPr="003537D2" w:rsidRDefault="002C5650" w:rsidP="001317CA">
            <w:pPr>
              <w:spacing w:after="0" w:line="240" w:lineRule="auto"/>
              <w:jc w:val="center"/>
              <w:rPr>
                <w:i/>
                <w:iCs/>
                <w:color w:val="3A3838"/>
                <w:sz w:val="18"/>
                <w:szCs w:val="18"/>
                <w:lang w:eastAsia="es-MX"/>
              </w:rPr>
            </w:pPr>
            <w:r w:rsidRPr="00C6607A">
              <w:rPr>
                <w:i/>
                <w:iCs/>
                <w:color w:val="3A3838"/>
                <w:sz w:val="18"/>
                <w:szCs w:val="18"/>
                <w:lang w:eastAsia="es-MX"/>
              </w:rPr>
              <w:t>Sí</w:t>
            </w:r>
          </w:p>
        </w:tc>
        <w:tc>
          <w:tcPr>
            <w:tcW w:w="992" w:type="dxa"/>
            <w:gridSpan w:val="2"/>
            <w:vMerge/>
            <w:shd w:val="clear" w:color="auto" w:fill="auto"/>
            <w:vAlign w:val="center"/>
            <w:hideMark/>
          </w:tcPr>
          <w:p w14:paraId="0F6F7CE6" w14:textId="77777777" w:rsidR="002C5650" w:rsidRPr="003537D2" w:rsidRDefault="002C5650" w:rsidP="007625D0">
            <w:pPr>
              <w:spacing w:after="0" w:line="240" w:lineRule="auto"/>
              <w:jc w:val="center"/>
              <w:rPr>
                <w:color w:val="000000"/>
                <w:sz w:val="16"/>
                <w:szCs w:val="16"/>
                <w:lang w:eastAsia="es-MX"/>
              </w:rPr>
            </w:pPr>
          </w:p>
        </w:tc>
      </w:tr>
      <w:tr w:rsidR="002C5650" w:rsidRPr="00A4499B" w14:paraId="232BFE84" w14:textId="77777777" w:rsidTr="008863F5">
        <w:trPr>
          <w:gridBefore w:val="1"/>
          <w:wBefore w:w="10" w:type="dxa"/>
          <w:trHeight w:val="370"/>
          <w:jc w:val="center"/>
        </w:trPr>
        <w:tc>
          <w:tcPr>
            <w:tcW w:w="529" w:type="dxa"/>
            <w:vMerge/>
            <w:vAlign w:val="center"/>
            <w:hideMark/>
          </w:tcPr>
          <w:p w14:paraId="6DC672A5" w14:textId="77777777" w:rsidR="002C5650" w:rsidRPr="003537D2" w:rsidRDefault="002C5650" w:rsidP="007625D0">
            <w:pPr>
              <w:spacing w:after="0" w:line="240" w:lineRule="auto"/>
              <w:rPr>
                <w:color w:val="3A3838"/>
                <w:sz w:val="18"/>
                <w:szCs w:val="18"/>
                <w:lang w:eastAsia="es-MX"/>
              </w:rPr>
            </w:pPr>
          </w:p>
        </w:tc>
        <w:tc>
          <w:tcPr>
            <w:tcW w:w="1036" w:type="dxa"/>
            <w:shd w:val="clear" w:color="auto" w:fill="F2F2F2" w:themeFill="background1" w:themeFillShade="F2"/>
            <w:noWrap/>
            <w:vAlign w:val="center"/>
            <w:hideMark/>
          </w:tcPr>
          <w:p w14:paraId="71290738" w14:textId="77777777" w:rsidR="002C5650" w:rsidRPr="00D50D66" w:rsidRDefault="002C5650" w:rsidP="007625D0">
            <w:pPr>
              <w:spacing w:after="0" w:line="240" w:lineRule="auto"/>
              <w:rPr>
                <w:color w:val="3A3838"/>
                <w:sz w:val="14"/>
                <w:szCs w:val="16"/>
                <w:lang w:eastAsia="es-MX"/>
              </w:rPr>
            </w:pPr>
            <w:r w:rsidRPr="00D50D66">
              <w:rPr>
                <w:color w:val="3A3838"/>
                <w:sz w:val="14"/>
                <w:szCs w:val="16"/>
                <w:lang w:eastAsia="es-MX"/>
              </w:rPr>
              <w:t>Actividades</w:t>
            </w:r>
          </w:p>
        </w:tc>
        <w:tc>
          <w:tcPr>
            <w:tcW w:w="2116" w:type="dxa"/>
            <w:gridSpan w:val="2"/>
            <w:shd w:val="clear" w:color="auto" w:fill="auto"/>
            <w:vAlign w:val="center"/>
            <w:hideMark/>
          </w:tcPr>
          <w:p w14:paraId="4E06E31C" w14:textId="77777777" w:rsidR="002C5650" w:rsidRPr="003537D2" w:rsidRDefault="002C5650" w:rsidP="001317CA">
            <w:pPr>
              <w:spacing w:after="0" w:line="240" w:lineRule="auto"/>
              <w:jc w:val="center"/>
              <w:rPr>
                <w:i/>
                <w:iCs/>
                <w:color w:val="3A3838"/>
                <w:sz w:val="18"/>
                <w:szCs w:val="18"/>
                <w:lang w:eastAsia="es-MX"/>
              </w:rPr>
            </w:pPr>
            <w:r>
              <w:rPr>
                <w:i/>
                <w:iCs/>
                <w:color w:val="3A3838"/>
                <w:sz w:val="18"/>
                <w:szCs w:val="18"/>
                <w:lang w:eastAsia="es-MX"/>
              </w:rPr>
              <w:t>No</w:t>
            </w:r>
          </w:p>
        </w:tc>
        <w:tc>
          <w:tcPr>
            <w:tcW w:w="2126" w:type="dxa"/>
            <w:gridSpan w:val="2"/>
            <w:shd w:val="clear" w:color="auto" w:fill="auto"/>
            <w:vAlign w:val="center"/>
            <w:hideMark/>
          </w:tcPr>
          <w:p w14:paraId="79437512" w14:textId="77777777" w:rsidR="002C5650" w:rsidRPr="003537D2" w:rsidRDefault="002C5650" w:rsidP="001317CA">
            <w:pPr>
              <w:spacing w:after="0" w:line="240" w:lineRule="auto"/>
              <w:jc w:val="center"/>
              <w:rPr>
                <w:i/>
                <w:iCs/>
                <w:color w:val="3A3838"/>
                <w:sz w:val="18"/>
                <w:szCs w:val="18"/>
                <w:lang w:eastAsia="es-MX"/>
              </w:rPr>
            </w:pPr>
            <w:r>
              <w:rPr>
                <w:i/>
                <w:iCs/>
                <w:color w:val="3A3838"/>
                <w:sz w:val="18"/>
                <w:szCs w:val="18"/>
                <w:lang w:eastAsia="es-MX"/>
              </w:rPr>
              <w:t>No</w:t>
            </w:r>
          </w:p>
        </w:tc>
        <w:tc>
          <w:tcPr>
            <w:tcW w:w="1701" w:type="dxa"/>
            <w:gridSpan w:val="2"/>
            <w:shd w:val="clear" w:color="auto" w:fill="auto"/>
            <w:vAlign w:val="center"/>
            <w:hideMark/>
          </w:tcPr>
          <w:p w14:paraId="2BEF33D1" w14:textId="77777777" w:rsidR="002C5650" w:rsidRPr="003537D2" w:rsidRDefault="002C5650" w:rsidP="001317CA">
            <w:pPr>
              <w:spacing w:after="0" w:line="240" w:lineRule="auto"/>
              <w:jc w:val="center"/>
              <w:rPr>
                <w:i/>
                <w:iCs/>
                <w:color w:val="3A3838"/>
                <w:sz w:val="18"/>
                <w:szCs w:val="18"/>
                <w:lang w:eastAsia="es-MX"/>
              </w:rPr>
            </w:pPr>
            <w:r>
              <w:rPr>
                <w:i/>
                <w:iCs/>
                <w:color w:val="3A3838"/>
                <w:sz w:val="18"/>
                <w:szCs w:val="18"/>
                <w:lang w:eastAsia="es-MX"/>
              </w:rPr>
              <w:t>No</w:t>
            </w:r>
          </w:p>
        </w:tc>
        <w:tc>
          <w:tcPr>
            <w:tcW w:w="1134" w:type="dxa"/>
            <w:gridSpan w:val="2"/>
            <w:shd w:val="clear" w:color="auto" w:fill="auto"/>
            <w:vAlign w:val="center"/>
            <w:hideMark/>
          </w:tcPr>
          <w:p w14:paraId="12A3B192" w14:textId="77777777" w:rsidR="002C5650" w:rsidRPr="003537D2" w:rsidRDefault="002C5650" w:rsidP="001317CA">
            <w:pPr>
              <w:spacing w:after="0" w:line="240" w:lineRule="auto"/>
              <w:jc w:val="center"/>
              <w:rPr>
                <w:i/>
                <w:iCs/>
                <w:color w:val="3A3838"/>
                <w:sz w:val="18"/>
                <w:szCs w:val="18"/>
                <w:lang w:eastAsia="es-MX"/>
              </w:rPr>
            </w:pPr>
            <w:r w:rsidRPr="00C6607A">
              <w:rPr>
                <w:i/>
                <w:iCs/>
                <w:color w:val="3A3838"/>
                <w:sz w:val="18"/>
                <w:szCs w:val="18"/>
                <w:lang w:eastAsia="es-MX"/>
              </w:rPr>
              <w:t>Sí</w:t>
            </w:r>
          </w:p>
        </w:tc>
        <w:tc>
          <w:tcPr>
            <w:tcW w:w="992" w:type="dxa"/>
            <w:gridSpan w:val="2"/>
            <w:vMerge/>
            <w:shd w:val="clear" w:color="auto" w:fill="auto"/>
            <w:vAlign w:val="center"/>
            <w:hideMark/>
          </w:tcPr>
          <w:p w14:paraId="2CDFDCF2" w14:textId="77777777" w:rsidR="002C5650" w:rsidRPr="003537D2" w:rsidRDefault="002C5650" w:rsidP="007625D0">
            <w:pPr>
              <w:spacing w:after="0" w:line="240" w:lineRule="auto"/>
              <w:jc w:val="center"/>
              <w:rPr>
                <w:color w:val="000000"/>
                <w:sz w:val="16"/>
                <w:szCs w:val="16"/>
                <w:lang w:eastAsia="es-MX"/>
              </w:rPr>
            </w:pPr>
          </w:p>
        </w:tc>
      </w:tr>
      <w:tr w:rsidR="002C5650" w:rsidRPr="00A4499B" w14:paraId="31A4F900" w14:textId="77777777" w:rsidTr="008863F5">
        <w:trPr>
          <w:gridBefore w:val="1"/>
          <w:wBefore w:w="10" w:type="dxa"/>
          <w:trHeight w:val="370"/>
          <w:jc w:val="center"/>
        </w:trPr>
        <w:tc>
          <w:tcPr>
            <w:tcW w:w="529" w:type="dxa"/>
            <w:vMerge w:val="restart"/>
            <w:shd w:val="clear" w:color="auto" w:fill="D9D9D9" w:themeFill="background1" w:themeFillShade="D9"/>
            <w:noWrap/>
            <w:vAlign w:val="center"/>
            <w:hideMark/>
          </w:tcPr>
          <w:p w14:paraId="69CFD62F" w14:textId="77777777" w:rsidR="002C5650" w:rsidRPr="007E1E04" w:rsidRDefault="002C5650" w:rsidP="007625D0">
            <w:pPr>
              <w:spacing w:after="0" w:line="240" w:lineRule="auto"/>
              <w:jc w:val="center"/>
              <w:rPr>
                <w:b/>
                <w:color w:val="3A3838"/>
                <w:sz w:val="18"/>
                <w:szCs w:val="18"/>
                <w:lang w:eastAsia="es-MX"/>
              </w:rPr>
            </w:pPr>
            <w:r w:rsidRPr="007E1E04">
              <w:rPr>
                <w:b/>
                <w:color w:val="3A3838"/>
                <w:sz w:val="18"/>
                <w:szCs w:val="18"/>
                <w:lang w:eastAsia="es-MX"/>
              </w:rPr>
              <w:t>FID</w:t>
            </w:r>
          </w:p>
        </w:tc>
        <w:tc>
          <w:tcPr>
            <w:tcW w:w="1036" w:type="dxa"/>
            <w:shd w:val="clear" w:color="auto" w:fill="F2F2F2" w:themeFill="background1" w:themeFillShade="F2"/>
            <w:noWrap/>
            <w:vAlign w:val="center"/>
            <w:hideMark/>
          </w:tcPr>
          <w:p w14:paraId="6558A6CF" w14:textId="77777777" w:rsidR="002C5650" w:rsidRPr="00D50D66" w:rsidRDefault="002C5650" w:rsidP="007625D0">
            <w:pPr>
              <w:spacing w:after="0" w:line="240" w:lineRule="auto"/>
              <w:rPr>
                <w:color w:val="3A3838"/>
                <w:sz w:val="14"/>
                <w:szCs w:val="18"/>
                <w:lang w:eastAsia="es-MX"/>
              </w:rPr>
            </w:pPr>
            <w:r w:rsidRPr="00D50D66">
              <w:rPr>
                <w:color w:val="3A3838"/>
                <w:sz w:val="14"/>
                <w:szCs w:val="18"/>
                <w:lang w:eastAsia="es-MX"/>
              </w:rPr>
              <w:t>Indicador FID Estratégico</w:t>
            </w:r>
          </w:p>
        </w:tc>
        <w:tc>
          <w:tcPr>
            <w:tcW w:w="2116" w:type="dxa"/>
            <w:gridSpan w:val="2"/>
            <w:shd w:val="clear" w:color="auto" w:fill="auto"/>
            <w:vAlign w:val="center"/>
            <w:hideMark/>
          </w:tcPr>
          <w:p w14:paraId="150435F5" w14:textId="77777777" w:rsidR="002C5650" w:rsidRPr="003537D2" w:rsidRDefault="002C5650" w:rsidP="001317CA">
            <w:pPr>
              <w:spacing w:after="0" w:line="240" w:lineRule="auto"/>
              <w:jc w:val="center"/>
              <w:rPr>
                <w:i/>
                <w:iCs/>
                <w:color w:val="3A3838"/>
                <w:sz w:val="18"/>
                <w:szCs w:val="18"/>
                <w:lang w:eastAsia="es-MX"/>
              </w:rPr>
            </w:pPr>
            <w:r>
              <w:rPr>
                <w:i/>
                <w:iCs/>
                <w:color w:val="3A3838"/>
                <w:sz w:val="18"/>
                <w:szCs w:val="18"/>
                <w:lang w:eastAsia="es-MX"/>
              </w:rPr>
              <w:t>N/D</w:t>
            </w:r>
          </w:p>
        </w:tc>
        <w:tc>
          <w:tcPr>
            <w:tcW w:w="2126" w:type="dxa"/>
            <w:gridSpan w:val="2"/>
            <w:shd w:val="clear" w:color="auto" w:fill="auto"/>
            <w:vAlign w:val="center"/>
            <w:hideMark/>
          </w:tcPr>
          <w:p w14:paraId="5D96BAEA" w14:textId="77777777" w:rsidR="002C5650" w:rsidRPr="003537D2" w:rsidRDefault="002C5650" w:rsidP="001317CA">
            <w:pPr>
              <w:spacing w:after="0" w:line="240" w:lineRule="auto"/>
              <w:jc w:val="center"/>
              <w:rPr>
                <w:i/>
                <w:iCs/>
                <w:color w:val="3A3838"/>
                <w:sz w:val="18"/>
                <w:szCs w:val="18"/>
                <w:lang w:eastAsia="es-MX"/>
              </w:rPr>
            </w:pPr>
            <w:r>
              <w:rPr>
                <w:i/>
                <w:iCs/>
                <w:color w:val="3A3838"/>
                <w:sz w:val="18"/>
                <w:szCs w:val="18"/>
                <w:lang w:eastAsia="es-MX"/>
              </w:rPr>
              <w:t>N/D</w:t>
            </w:r>
          </w:p>
        </w:tc>
        <w:tc>
          <w:tcPr>
            <w:tcW w:w="1701" w:type="dxa"/>
            <w:gridSpan w:val="2"/>
            <w:shd w:val="clear" w:color="auto" w:fill="auto"/>
            <w:vAlign w:val="center"/>
            <w:hideMark/>
          </w:tcPr>
          <w:p w14:paraId="7A8D84B6" w14:textId="77777777" w:rsidR="002C5650" w:rsidRPr="003537D2" w:rsidRDefault="002C5650" w:rsidP="001317CA">
            <w:pPr>
              <w:spacing w:after="0" w:line="240" w:lineRule="auto"/>
              <w:jc w:val="center"/>
              <w:rPr>
                <w:i/>
                <w:iCs/>
                <w:color w:val="3A3838"/>
                <w:sz w:val="18"/>
                <w:szCs w:val="18"/>
                <w:lang w:eastAsia="es-MX"/>
              </w:rPr>
            </w:pPr>
            <w:r>
              <w:rPr>
                <w:i/>
                <w:iCs/>
                <w:color w:val="3A3838"/>
                <w:sz w:val="18"/>
                <w:szCs w:val="18"/>
                <w:lang w:eastAsia="es-MX"/>
              </w:rPr>
              <w:t>N/D</w:t>
            </w:r>
          </w:p>
        </w:tc>
        <w:tc>
          <w:tcPr>
            <w:tcW w:w="1134" w:type="dxa"/>
            <w:gridSpan w:val="2"/>
            <w:shd w:val="clear" w:color="auto" w:fill="auto"/>
            <w:vAlign w:val="center"/>
            <w:hideMark/>
          </w:tcPr>
          <w:p w14:paraId="222934ED" w14:textId="77777777" w:rsidR="002C5650" w:rsidRPr="003537D2" w:rsidRDefault="002C5650" w:rsidP="001317CA">
            <w:pPr>
              <w:spacing w:after="0" w:line="240" w:lineRule="auto"/>
              <w:jc w:val="center"/>
              <w:rPr>
                <w:i/>
                <w:iCs/>
                <w:color w:val="3A3838"/>
                <w:sz w:val="18"/>
                <w:szCs w:val="18"/>
                <w:lang w:eastAsia="es-MX"/>
              </w:rPr>
            </w:pPr>
            <w:r>
              <w:rPr>
                <w:i/>
                <w:iCs/>
                <w:color w:val="3A3838"/>
                <w:sz w:val="18"/>
                <w:szCs w:val="18"/>
                <w:lang w:eastAsia="es-MX"/>
              </w:rPr>
              <w:t>N/D</w:t>
            </w:r>
          </w:p>
        </w:tc>
        <w:tc>
          <w:tcPr>
            <w:tcW w:w="992" w:type="dxa"/>
            <w:gridSpan w:val="2"/>
            <w:shd w:val="clear" w:color="auto" w:fill="auto"/>
            <w:vAlign w:val="center"/>
            <w:hideMark/>
          </w:tcPr>
          <w:p w14:paraId="21E036D9" w14:textId="77777777" w:rsidR="002C5650" w:rsidRPr="003537D2" w:rsidRDefault="002C5650" w:rsidP="007625D0">
            <w:pPr>
              <w:spacing w:after="0" w:line="240" w:lineRule="auto"/>
              <w:jc w:val="center"/>
              <w:rPr>
                <w:color w:val="000000"/>
                <w:sz w:val="16"/>
                <w:szCs w:val="16"/>
                <w:lang w:eastAsia="es-MX"/>
              </w:rPr>
            </w:pPr>
          </w:p>
        </w:tc>
      </w:tr>
      <w:tr w:rsidR="002C5650" w:rsidRPr="00A4499B" w14:paraId="5E02D080" w14:textId="77777777" w:rsidTr="008863F5">
        <w:trPr>
          <w:gridBefore w:val="1"/>
          <w:wBefore w:w="10" w:type="dxa"/>
          <w:trHeight w:val="370"/>
          <w:jc w:val="center"/>
        </w:trPr>
        <w:tc>
          <w:tcPr>
            <w:tcW w:w="529" w:type="dxa"/>
            <w:vMerge/>
            <w:shd w:val="clear" w:color="auto" w:fill="D9D9D9" w:themeFill="background1" w:themeFillShade="D9"/>
            <w:noWrap/>
            <w:vAlign w:val="center"/>
          </w:tcPr>
          <w:p w14:paraId="20F14A7F" w14:textId="77777777" w:rsidR="002C5650" w:rsidRPr="00A45DC8" w:rsidRDefault="002C5650" w:rsidP="007625D0">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63C3A747" w14:textId="77777777" w:rsidR="002C5650" w:rsidRPr="00D50D66" w:rsidRDefault="002C5650" w:rsidP="007625D0">
            <w:pPr>
              <w:spacing w:after="0" w:line="240" w:lineRule="auto"/>
              <w:rPr>
                <w:color w:val="3A3838"/>
                <w:sz w:val="14"/>
                <w:szCs w:val="18"/>
                <w:lang w:eastAsia="es-MX"/>
              </w:rPr>
            </w:pPr>
            <w:r w:rsidRPr="00D50D66">
              <w:rPr>
                <w:color w:val="3A3838"/>
                <w:sz w:val="14"/>
                <w:szCs w:val="18"/>
                <w:lang w:eastAsia="es-MX"/>
              </w:rPr>
              <w:t>Indicador FID Gestión</w:t>
            </w:r>
          </w:p>
        </w:tc>
        <w:tc>
          <w:tcPr>
            <w:tcW w:w="2116" w:type="dxa"/>
            <w:gridSpan w:val="2"/>
            <w:shd w:val="clear" w:color="auto" w:fill="auto"/>
            <w:vAlign w:val="center"/>
          </w:tcPr>
          <w:p w14:paraId="63F53106" w14:textId="77777777" w:rsidR="002C5650" w:rsidRPr="003537D2" w:rsidRDefault="002C5650" w:rsidP="001317CA">
            <w:pPr>
              <w:spacing w:after="0" w:line="240" w:lineRule="auto"/>
              <w:jc w:val="center"/>
              <w:rPr>
                <w:i/>
                <w:iCs/>
                <w:color w:val="3A3838"/>
                <w:sz w:val="18"/>
                <w:szCs w:val="18"/>
                <w:lang w:eastAsia="es-MX"/>
              </w:rPr>
            </w:pPr>
            <w:r>
              <w:rPr>
                <w:i/>
                <w:iCs/>
                <w:color w:val="3A3838"/>
                <w:sz w:val="18"/>
                <w:szCs w:val="18"/>
                <w:lang w:eastAsia="es-MX"/>
              </w:rPr>
              <w:t>N/D</w:t>
            </w:r>
          </w:p>
        </w:tc>
        <w:tc>
          <w:tcPr>
            <w:tcW w:w="2126" w:type="dxa"/>
            <w:gridSpan w:val="2"/>
            <w:shd w:val="clear" w:color="auto" w:fill="auto"/>
            <w:vAlign w:val="center"/>
          </w:tcPr>
          <w:p w14:paraId="5066920A" w14:textId="77777777" w:rsidR="002C5650" w:rsidRPr="003537D2" w:rsidRDefault="002C5650" w:rsidP="001317CA">
            <w:pPr>
              <w:spacing w:after="0" w:line="240" w:lineRule="auto"/>
              <w:jc w:val="center"/>
              <w:rPr>
                <w:i/>
                <w:iCs/>
                <w:color w:val="3A3838"/>
                <w:sz w:val="18"/>
                <w:szCs w:val="18"/>
                <w:lang w:eastAsia="es-MX"/>
              </w:rPr>
            </w:pPr>
            <w:r>
              <w:rPr>
                <w:i/>
                <w:iCs/>
                <w:color w:val="3A3838"/>
                <w:sz w:val="18"/>
                <w:szCs w:val="18"/>
                <w:lang w:eastAsia="es-MX"/>
              </w:rPr>
              <w:t>N/D</w:t>
            </w:r>
          </w:p>
        </w:tc>
        <w:tc>
          <w:tcPr>
            <w:tcW w:w="1701" w:type="dxa"/>
            <w:gridSpan w:val="2"/>
            <w:shd w:val="clear" w:color="auto" w:fill="auto"/>
            <w:vAlign w:val="center"/>
          </w:tcPr>
          <w:p w14:paraId="09FD61D4" w14:textId="77777777" w:rsidR="002C5650" w:rsidRPr="003537D2" w:rsidRDefault="002C5650" w:rsidP="001317CA">
            <w:pPr>
              <w:spacing w:after="0" w:line="240" w:lineRule="auto"/>
              <w:jc w:val="center"/>
              <w:rPr>
                <w:i/>
                <w:iCs/>
                <w:color w:val="3A3838"/>
                <w:sz w:val="18"/>
                <w:szCs w:val="18"/>
                <w:lang w:eastAsia="es-MX"/>
              </w:rPr>
            </w:pPr>
            <w:r>
              <w:rPr>
                <w:i/>
                <w:iCs/>
                <w:color w:val="3A3838"/>
                <w:sz w:val="18"/>
                <w:szCs w:val="18"/>
                <w:lang w:eastAsia="es-MX"/>
              </w:rPr>
              <w:t>N/D</w:t>
            </w:r>
          </w:p>
        </w:tc>
        <w:tc>
          <w:tcPr>
            <w:tcW w:w="1134" w:type="dxa"/>
            <w:gridSpan w:val="2"/>
            <w:shd w:val="clear" w:color="auto" w:fill="auto"/>
            <w:vAlign w:val="center"/>
          </w:tcPr>
          <w:p w14:paraId="589EAD79" w14:textId="77777777" w:rsidR="002C5650" w:rsidRPr="003537D2" w:rsidRDefault="002C5650" w:rsidP="001317CA">
            <w:pPr>
              <w:spacing w:after="0" w:line="240" w:lineRule="auto"/>
              <w:jc w:val="center"/>
              <w:rPr>
                <w:i/>
                <w:iCs/>
                <w:color w:val="3A3838"/>
                <w:sz w:val="18"/>
                <w:szCs w:val="18"/>
                <w:lang w:eastAsia="es-MX"/>
              </w:rPr>
            </w:pPr>
            <w:r>
              <w:rPr>
                <w:i/>
                <w:iCs/>
                <w:color w:val="3A3838"/>
                <w:sz w:val="18"/>
                <w:szCs w:val="18"/>
                <w:lang w:eastAsia="es-MX"/>
              </w:rPr>
              <w:t>N/D</w:t>
            </w:r>
          </w:p>
        </w:tc>
        <w:tc>
          <w:tcPr>
            <w:tcW w:w="992" w:type="dxa"/>
            <w:gridSpan w:val="2"/>
            <w:shd w:val="clear" w:color="auto" w:fill="auto"/>
            <w:vAlign w:val="center"/>
          </w:tcPr>
          <w:p w14:paraId="5A71E248" w14:textId="77777777" w:rsidR="002C5650" w:rsidRPr="003537D2" w:rsidRDefault="002C5650" w:rsidP="007625D0">
            <w:pPr>
              <w:spacing w:after="0" w:line="240" w:lineRule="auto"/>
              <w:jc w:val="center"/>
              <w:rPr>
                <w:color w:val="000000"/>
                <w:sz w:val="16"/>
                <w:szCs w:val="16"/>
                <w:lang w:eastAsia="es-MX"/>
              </w:rPr>
            </w:pPr>
          </w:p>
        </w:tc>
      </w:tr>
    </w:tbl>
    <w:p w14:paraId="1AA647C4" w14:textId="77777777" w:rsidR="007E1E04" w:rsidRDefault="007E1E04">
      <w:pPr>
        <w:spacing w:line="276" w:lineRule="auto"/>
        <w:jc w:val="left"/>
        <w:rPr>
          <w:lang w:val="es-ES"/>
        </w:rPr>
      </w:pPr>
      <w:r>
        <w:rPr>
          <w:lang w:val="es-ES"/>
        </w:rPr>
        <w:br w:type="page"/>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828"/>
      </w:tblGrid>
      <w:tr w:rsidR="007E1E04" w:rsidRPr="00830A13" w14:paraId="514E343D" w14:textId="77777777" w:rsidTr="001317CA">
        <w:trPr>
          <w:trHeight w:val="397"/>
        </w:trPr>
        <w:tc>
          <w:tcPr>
            <w:tcW w:w="5000" w:type="pct"/>
            <w:shd w:val="clear" w:color="auto" w:fill="404040" w:themeFill="text1" w:themeFillTint="BF"/>
            <w:vAlign w:val="center"/>
            <w:hideMark/>
          </w:tcPr>
          <w:p w14:paraId="39B4347B" w14:textId="6EBAF13E" w:rsidR="007E1E04" w:rsidRPr="00830A13" w:rsidRDefault="007E1E04" w:rsidP="007E1E04">
            <w:pPr>
              <w:spacing w:after="0" w:line="240" w:lineRule="auto"/>
              <w:jc w:val="center"/>
              <w:rPr>
                <w:rFonts w:eastAsia="Times New Roman" w:cs="Arial"/>
                <w:b/>
                <w:bCs/>
                <w:color w:val="FFFFFF" w:themeColor="background1"/>
                <w:lang w:eastAsia="es-MX"/>
              </w:rPr>
            </w:pPr>
            <w:r w:rsidRPr="00830A13">
              <w:rPr>
                <w:rFonts w:eastAsia="Times New Roman" w:cs="Arial"/>
                <w:b/>
                <w:bCs/>
                <w:color w:val="FFFFFF" w:themeColor="background1"/>
                <w:lang w:eastAsia="es-MX"/>
              </w:rPr>
              <w:lastRenderedPageBreak/>
              <w:t>Anexo 13. Fuentes de información de la evaluación</w:t>
            </w:r>
          </w:p>
        </w:tc>
      </w:tr>
      <w:tr w:rsidR="007E1E04" w:rsidRPr="00830A13" w14:paraId="1D6AD957" w14:textId="77777777" w:rsidTr="001317CA">
        <w:trPr>
          <w:trHeight w:val="243"/>
        </w:trPr>
        <w:tc>
          <w:tcPr>
            <w:tcW w:w="5000" w:type="pct"/>
            <w:shd w:val="clear" w:color="auto" w:fill="7F7F7F" w:themeFill="text1" w:themeFillTint="80"/>
            <w:noWrap/>
            <w:vAlign w:val="center"/>
            <w:hideMark/>
          </w:tcPr>
          <w:p w14:paraId="0D01E996" w14:textId="77777777" w:rsidR="007E1E04" w:rsidRPr="00830A13" w:rsidRDefault="007E1E04" w:rsidP="007E1E04">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Documentos normativos e institucionales</w:t>
            </w:r>
          </w:p>
        </w:tc>
      </w:tr>
      <w:tr w:rsidR="007E1E04" w:rsidRPr="001317CA" w14:paraId="28DE724D" w14:textId="77777777" w:rsidTr="001317CA">
        <w:trPr>
          <w:trHeight w:val="690"/>
        </w:trPr>
        <w:tc>
          <w:tcPr>
            <w:tcW w:w="5000" w:type="pct"/>
            <w:shd w:val="clear" w:color="auto" w:fill="auto"/>
            <w:noWrap/>
            <w:vAlign w:val="center"/>
            <w:hideMark/>
          </w:tcPr>
          <w:p w14:paraId="339DF60F" w14:textId="77777777" w:rsidR="00843397" w:rsidRPr="001317CA" w:rsidRDefault="00843397" w:rsidP="00A424DA">
            <w:pPr>
              <w:pStyle w:val="Prrafodelista"/>
              <w:numPr>
                <w:ilvl w:val="0"/>
                <w:numId w:val="50"/>
              </w:numPr>
              <w:spacing w:after="0" w:line="240" w:lineRule="auto"/>
              <w:ind w:left="284" w:hanging="284"/>
              <w:jc w:val="left"/>
              <w:rPr>
                <w:rFonts w:eastAsia="Times New Roman" w:cs="Arial"/>
                <w:color w:val="000000"/>
                <w:sz w:val="18"/>
                <w:szCs w:val="20"/>
                <w:lang w:eastAsia="es-MX"/>
              </w:rPr>
            </w:pPr>
            <w:r w:rsidRPr="001317CA">
              <w:rPr>
                <w:rFonts w:eastAsia="Times New Roman" w:cs="Arial"/>
                <w:color w:val="000000"/>
                <w:sz w:val="18"/>
                <w:szCs w:val="20"/>
                <w:lang w:eastAsia="es-MX"/>
              </w:rPr>
              <w:t>Ley Estatal de Seguridad Pública</w:t>
            </w:r>
          </w:p>
          <w:p w14:paraId="1984F9CC" w14:textId="6152659D" w:rsidR="00843397" w:rsidRPr="001317CA" w:rsidRDefault="00A91BD9" w:rsidP="00A424DA">
            <w:pPr>
              <w:pStyle w:val="Prrafodelista"/>
              <w:numPr>
                <w:ilvl w:val="0"/>
                <w:numId w:val="50"/>
              </w:numPr>
              <w:spacing w:after="0" w:line="240" w:lineRule="auto"/>
              <w:ind w:left="284" w:hanging="284"/>
              <w:jc w:val="left"/>
              <w:rPr>
                <w:rFonts w:eastAsia="Times New Roman" w:cs="Arial"/>
                <w:color w:val="000000"/>
                <w:sz w:val="18"/>
                <w:szCs w:val="20"/>
                <w:lang w:eastAsia="es-MX"/>
              </w:rPr>
            </w:pPr>
            <w:r w:rsidRPr="001317CA">
              <w:rPr>
                <w:rFonts w:eastAsia="Times New Roman" w:cs="Arial"/>
                <w:color w:val="000000"/>
                <w:sz w:val="18"/>
                <w:szCs w:val="20"/>
                <w:lang w:eastAsia="es-MX"/>
              </w:rPr>
              <w:t>Ley orgánica de la Universidad de la Policía del Estado de Sinaloa</w:t>
            </w:r>
          </w:p>
          <w:p w14:paraId="43CB46E2" w14:textId="77777777" w:rsidR="00A91BD9" w:rsidRPr="001317CA" w:rsidRDefault="00843397" w:rsidP="00A424DA">
            <w:pPr>
              <w:pStyle w:val="Prrafodelista"/>
              <w:numPr>
                <w:ilvl w:val="0"/>
                <w:numId w:val="50"/>
              </w:numPr>
              <w:spacing w:after="0" w:line="240" w:lineRule="auto"/>
              <w:ind w:left="284" w:hanging="284"/>
              <w:jc w:val="left"/>
              <w:rPr>
                <w:rFonts w:eastAsia="Times New Roman" w:cs="Arial"/>
                <w:color w:val="000000"/>
                <w:sz w:val="18"/>
                <w:szCs w:val="20"/>
                <w:lang w:eastAsia="es-MX"/>
              </w:rPr>
            </w:pPr>
            <w:r w:rsidRPr="001317CA">
              <w:rPr>
                <w:rFonts w:eastAsia="Times New Roman" w:cs="Arial"/>
                <w:color w:val="000000"/>
                <w:sz w:val="18"/>
                <w:szCs w:val="20"/>
                <w:lang w:eastAsia="es-MX"/>
              </w:rPr>
              <w:t>Ley de ingresos presupuesto de egresos del Estado de Sinaloa 2019, 2020, 2021, 2022 y 2023</w:t>
            </w:r>
          </w:p>
          <w:p w14:paraId="32284C1F" w14:textId="77777777" w:rsidR="007E1E04" w:rsidRPr="001317CA" w:rsidRDefault="00A91BD9" w:rsidP="00A424DA">
            <w:pPr>
              <w:pStyle w:val="Prrafodelista"/>
              <w:numPr>
                <w:ilvl w:val="0"/>
                <w:numId w:val="50"/>
              </w:numPr>
              <w:spacing w:after="0" w:line="240" w:lineRule="auto"/>
              <w:ind w:left="284" w:hanging="284"/>
              <w:jc w:val="left"/>
              <w:rPr>
                <w:rFonts w:eastAsia="Times New Roman" w:cs="Arial"/>
                <w:color w:val="000000"/>
                <w:sz w:val="18"/>
                <w:szCs w:val="20"/>
                <w:lang w:eastAsia="es-MX"/>
              </w:rPr>
            </w:pPr>
            <w:r w:rsidRPr="001317CA">
              <w:rPr>
                <w:rFonts w:eastAsia="Times New Roman" w:cs="Arial"/>
                <w:color w:val="000000"/>
                <w:sz w:val="18"/>
                <w:szCs w:val="20"/>
                <w:lang w:eastAsia="es-MX"/>
              </w:rPr>
              <w:t>Cuenta Pública del Gobierno del Estado de Sinaloa correspondiente a los ejercicios 2019, 2020,2021, 2022 y 2023</w:t>
            </w:r>
            <w:r w:rsidR="007E1E04" w:rsidRPr="001317CA">
              <w:rPr>
                <w:rFonts w:eastAsia="Times New Roman" w:cs="Arial"/>
                <w:color w:val="000000"/>
                <w:sz w:val="18"/>
                <w:szCs w:val="20"/>
                <w:lang w:eastAsia="es-MX"/>
              </w:rPr>
              <w:t> </w:t>
            </w:r>
          </w:p>
          <w:p w14:paraId="45E913DE" w14:textId="77777777" w:rsidR="00A91BD9" w:rsidRPr="001317CA" w:rsidRDefault="00A91BD9" w:rsidP="00A424DA">
            <w:pPr>
              <w:pStyle w:val="Prrafodelista"/>
              <w:numPr>
                <w:ilvl w:val="0"/>
                <w:numId w:val="50"/>
              </w:numPr>
              <w:spacing w:after="0" w:line="240" w:lineRule="auto"/>
              <w:ind w:left="284" w:hanging="284"/>
              <w:jc w:val="left"/>
              <w:rPr>
                <w:rFonts w:eastAsia="Times New Roman" w:cs="Arial"/>
                <w:color w:val="000000"/>
                <w:sz w:val="18"/>
                <w:szCs w:val="20"/>
                <w:lang w:eastAsia="es-MX"/>
              </w:rPr>
            </w:pPr>
            <w:r w:rsidRPr="001317CA">
              <w:rPr>
                <w:rFonts w:eastAsia="Times New Roman" w:cs="Arial"/>
                <w:color w:val="000000"/>
                <w:sz w:val="18"/>
                <w:szCs w:val="20"/>
                <w:lang w:eastAsia="es-MX"/>
              </w:rPr>
              <w:t>Plan Estatal de Desarrollo del Estado de Sinaloa 2017-2022</w:t>
            </w:r>
          </w:p>
          <w:p w14:paraId="264701EB" w14:textId="02497A0C" w:rsidR="00A91BD9" w:rsidRPr="001317CA" w:rsidRDefault="00A91BD9" w:rsidP="00A424DA">
            <w:pPr>
              <w:pStyle w:val="Prrafodelista"/>
              <w:numPr>
                <w:ilvl w:val="0"/>
                <w:numId w:val="50"/>
              </w:numPr>
              <w:spacing w:after="0" w:line="240" w:lineRule="auto"/>
              <w:ind w:left="284" w:hanging="284"/>
              <w:jc w:val="left"/>
              <w:rPr>
                <w:rFonts w:eastAsia="Times New Roman" w:cs="Arial"/>
                <w:color w:val="000000"/>
                <w:sz w:val="18"/>
                <w:szCs w:val="20"/>
                <w:lang w:eastAsia="es-MX"/>
              </w:rPr>
            </w:pPr>
            <w:r w:rsidRPr="001317CA">
              <w:rPr>
                <w:rFonts w:eastAsia="Times New Roman" w:cs="Arial"/>
                <w:color w:val="000000"/>
                <w:sz w:val="18"/>
                <w:szCs w:val="20"/>
                <w:lang w:eastAsia="es-MX"/>
              </w:rPr>
              <w:t>Plan Estatal de Desarrollo del Estado de Sinaloa 2023-2027</w:t>
            </w:r>
          </w:p>
          <w:p w14:paraId="24F4489A" w14:textId="547C2011" w:rsidR="00A91BD9" w:rsidRPr="001317CA" w:rsidRDefault="00A91BD9" w:rsidP="00A424DA">
            <w:pPr>
              <w:pStyle w:val="Prrafodelista"/>
              <w:numPr>
                <w:ilvl w:val="0"/>
                <w:numId w:val="50"/>
              </w:numPr>
              <w:spacing w:after="0" w:line="240" w:lineRule="auto"/>
              <w:ind w:left="284" w:hanging="284"/>
              <w:jc w:val="left"/>
              <w:rPr>
                <w:rFonts w:eastAsia="Times New Roman" w:cs="Arial"/>
                <w:color w:val="000000"/>
                <w:sz w:val="18"/>
                <w:szCs w:val="20"/>
                <w:lang w:eastAsia="es-MX"/>
              </w:rPr>
            </w:pPr>
            <w:r w:rsidRPr="001317CA">
              <w:rPr>
                <w:rFonts w:eastAsia="Times New Roman" w:cs="Arial"/>
                <w:color w:val="000000"/>
                <w:sz w:val="18"/>
                <w:szCs w:val="20"/>
                <w:lang w:eastAsia="es-MX"/>
              </w:rPr>
              <w:t>Programa Sectorial de Seguridad 2017-2022</w:t>
            </w:r>
          </w:p>
          <w:p w14:paraId="141D7F43" w14:textId="3AE3C209" w:rsidR="00A91BD9" w:rsidRPr="001317CA" w:rsidRDefault="00A91BD9" w:rsidP="00A424DA">
            <w:pPr>
              <w:pStyle w:val="Prrafodelista"/>
              <w:numPr>
                <w:ilvl w:val="0"/>
                <w:numId w:val="50"/>
              </w:numPr>
              <w:spacing w:after="0" w:line="240" w:lineRule="auto"/>
              <w:ind w:left="284" w:hanging="284"/>
              <w:jc w:val="left"/>
              <w:rPr>
                <w:rFonts w:eastAsia="Times New Roman" w:cs="Arial"/>
                <w:color w:val="000000"/>
                <w:sz w:val="18"/>
                <w:szCs w:val="20"/>
                <w:lang w:eastAsia="es-MX"/>
              </w:rPr>
            </w:pPr>
            <w:r w:rsidRPr="001317CA">
              <w:rPr>
                <w:rFonts w:eastAsia="Times New Roman" w:cs="Arial"/>
                <w:color w:val="000000"/>
                <w:sz w:val="18"/>
                <w:szCs w:val="20"/>
                <w:lang w:eastAsia="es-MX"/>
              </w:rPr>
              <w:t>Programa Sectorial de Seguridad 2023-2022</w:t>
            </w:r>
          </w:p>
          <w:p w14:paraId="27209AC6" w14:textId="04045AE2" w:rsidR="00A91BD9" w:rsidRPr="001317CA" w:rsidRDefault="00A91BD9" w:rsidP="00A424DA">
            <w:pPr>
              <w:pStyle w:val="Prrafodelista"/>
              <w:numPr>
                <w:ilvl w:val="0"/>
                <w:numId w:val="50"/>
              </w:numPr>
              <w:spacing w:after="0" w:line="240" w:lineRule="auto"/>
              <w:ind w:left="284" w:hanging="284"/>
              <w:jc w:val="left"/>
              <w:rPr>
                <w:rFonts w:eastAsia="Times New Roman" w:cs="Arial"/>
                <w:color w:val="000000"/>
                <w:sz w:val="18"/>
                <w:szCs w:val="20"/>
                <w:lang w:eastAsia="es-MX"/>
              </w:rPr>
            </w:pPr>
            <w:r w:rsidRPr="001317CA">
              <w:rPr>
                <w:rFonts w:eastAsia="Times New Roman" w:cs="Arial"/>
                <w:color w:val="000000"/>
                <w:sz w:val="18"/>
                <w:szCs w:val="20"/>
                <w:lang w:eastAsia="es-MX"/>
              </w:rPr>
              <w:t>Modelo de Términos de Referencia para evaluación de Diseño, emitido por la Secretaría de Administración y Finanzas de Sinaloa.</w:t>
            </w:r>
          </w:p>
        </w:tc>
      </w:tr>
      <w:tr w:rsidR="007E1E04" w:rsidRPr="002F0E21" w14:paraId="348EB667" w14:textId="77777777" w:rsidTr="001317CA">
        <w:trPr>
          <w:trHeight w:val="243"/>
        </w:trPr>
        <w:tc>
          <w:tcPr>
            <w:tcW w:w="5000" w:type="pct"/>
            <w:shd w:val="clear" w:color="auto" w:fill="7F7F7F" w:themeFill="text1" w:themeFillTint="80"/>
            <w:noWrap/>
            <w:vAlign w:val="center"/>
            <w:hideMark/>
          </w:tcPr>
          <w:p w14:paraId="28BEA362" w14:textId="77777777" w:rsidR="007E1E04" w:rsidRPr="002F0E21" w:rsidRDefault="007E1E04" w:rsidP="007E1E04">
            <w:pPr>
              <w:spacing w:after="0" w:line="240" w:lineRule="auto"/>
              <w:jc w:val="center"/>
              <w:rPr>
                <w:rFonts w:eastAsia="Times New Roman" w:cs="Arial"/>
                <w:b/>
                <w:bCs/>
                <w:color w:val="FFFFFF"/>
                <w:szCs w:val="20"/>
                <w:lang w:eastAsia="es-MX"/>
              </w:rPr>
            </w:pPr>
            <w:r w:rsidRPr="002F0E21">
              <w:rPr>
                <w:rFonts w:eastAsia="Times New Roman" w:cs="Arial"/>
                <w:b/>
                <w:bCs/>
                <w:color w:val="FFFFFF"/>
                <w:szCs w:val="20"/>
                <w:lang w:eastAsia="es-MX"/>
              </w:rPr>
              <w:t>Informes</w:t>
            </w:r>
          </w:p>
        </w:tc>
      </w:tr>
      <w:tr w:rsidR="007E1E04" w:rsidRPr="001317CA" w14:paraId="0E70A540" w14:textId="77777777" w:rsidTr="001317CA">
        <w:trPr>
          <w:trHeight w:val="690"/>
        </w:trPr>
        <w:tc>
          <w:tcPr>
            <w:tcW w:w="5000" w:type="pct"/>
            <w:shd w:val="clear" w:color="auto" w:fill="auto"/>
            <w:noWrap/>
            <w:vAlign w:val="center"/>
            <w:hideMark/>
          </w:tcPr>
          <w:p w14:paraId="74F68FCD" w14:textId="7206B3A5" w:rsidR="007E1E04" w:rsidRPr="001317CA" w:rsidRDefault="00A91BD9" w:rsidP="00A424DA">
            <w:pPr>
              <w:pStyle w:val="Prrafodelista"/>
              <w:numPr>
                <w:ilvl w:val="0"/>
                <w:numId w:val="50"/>
              </w:numPr>
              <w:spacing w:after="0" w:line="240" w:lineRule="auto"/>
              <w:ind w:left="284" w:hanging="284"/>
              <w:jc w:val="left"/>
              <w:rPr>
                <w:rFonts w:eastAsia="Times New Roman" w:cs="Arial"/>
                <w:color w:val="000000"/>
                <w:sz w:val="18"/>
                <w:szCs w:val="20"/>
                <w:lang w:eastAsia="es-MX"/>
              </w:rPr>
            </w:pPr>
            <w:r w:rsidRPr="001317CA">
              <w:rPr>
                <w:rFonts w:eastAsia="Times New Roman" w:cs="Arial"/>
                <w:color w:val="000000"/>
                <w:sz w:val="18"/>
                <w:szCs w:val="20"/>
                <w:lang w:eastAsia="es-MX"/>
              </w:rPr>
              <w:t>Primer Informe de Actividades de UNIPOL 2021-2022</w:t>
            </w:r>
            <w:r w:rsidR="006D0A2B">
              <w:rPr>
                <w:rFonts w:eastAsia="Times New Roman" w:cs="Arial"/>
                <w:color w:val="000000"/>
                <w:sz w:val="18"/>
                <w:szCs w:val="20"/>
                <w:lang w:eastAsia="es-MX"/>
              </w:rPr>
              <w:t>.</w:t>
            </w:r>
          </w:p>
          <w:p w14:paraId="5C1C6BAD" w14:textId="77777777" w:rsidR="00A91BD9" w:rsidRPr="001317CA" w:rsidRDefault="00A91BD9" w:rsidP="00A424DA">
            <w:pPr>
              <w:pStyle w:val="Prrafodelista"/>
              <w:numPr>
                <w:ilvl w:val="0"/>
                <w:numId w:val="50"/>
              </w:numPr>
              <w:spacing w:after="0" w:line="240" w:lineRule="auto"/>
              <w:ind w:left="284" w:hanging="284"/>
              <w:jc w:val="left"/>
              <w:rPr>
                <w:rFonts w:eastAsia="Times New Roman" w:cs="Arial"/>
                <w:color w:val="000000"/>
                <w:sz w:val="18"/>
                <w:szCs w:val="20"/>
                <w:lang w:eastAsia="es-MX"/>
              </w:rPr>
            </w:pPr>
            <w:r w:rsidRPr="001317CA">
              <w:rPr>
                <w:rFonts w:eastAsia="Times New Roman" w:cs="Arial"/>
                <w:color w:val="000000"/>
                <w:sz w:val="18"/>
                <w:szCs w:val="20"/>
                <w:lang w:eastAsia="es-MX"/>
              </w:rPr>
              <w:t>Informes trimestrales de armonización contable.</w:t>
            </w:r>
          </w:p>
          <w:p w14:paraId="61F8520D" w14:textId="3293375D" w:rsidR="00A91BD9" w:rsidRPr="001317CA" w:rsidRDefault="00A91BD9" w:rsidP="00A424DA">
            <w:pPr>
              <w:pStyle w:val="Prrafodelista"/>
              <w:numPr>
                <w:ilvl w:val="0"/>
                <w:numId w:val="50"/>
              </w:numPr>
              <w:spacing w:after="0" w:line="240" w:lineRule="auto"/>
              <w:ind w:left="284" w:hanging="284"/>
              <w:jc w:val="left"/>
              <w:rPr>
                <w:rFonts w:eastAsia="Times New Roman" w:cs="Arial"/>
                <w:color w:val="000000"/>
                <w:sz w:val="18"/>
                <w:szCs w:val="20"/>
                <w:lang w:eastAsia="es-MX"/>
              </w:rPr>
            </w:pPr>
            <w:r w:rsidRPr="001317CA">
              <w:rPr>
                <w:rFonts w:eastAsia="Times New Roman" w:cs="Arial"/>
                <w:color w:val="000000"/>
                <w:sz w:val="18"/>
                <w:szCs w:val="20"/>
                <w:lang w:eastAsia="es-MX"/>
              </w:rPr>
              <w:t>Informe trimestral de cumplimiento de las obligaciones de transparencia (PNT)</w:t>
            </w:r>
            <w:r w:rsidR="006D0A2B">
              <w:rPr>
                <w:rFonts w:eastAsia="Times New Roman" w:cs="Arial"/>
                <w:color w:val="000000"/>
                <w:sz w:val="18"/>
                <w:szCs w:val="20"/>
                <w:lang w:eastAsia="es-MX"/>
              </w:rPr>
              <w:t>.</w:t>
            </w:r>
          </w:p>
        </w:tc>
      </w:tr>
      <w:tr w:rsidR="007E1E04" w:rsidRPr="00830A13" w14:paraId="48F22415" w14:textId="77777777" w:rsidTr="001317CA">
        <w:trPr>
          <w:trHeight w:val="243"/>
        </w:trPr>
        <w:tc>
          <w:tcPr>
            <w:tcW w:w="5000" w:type="pct"/>
            <w:shd w:val="clear" w:color="auto" w:fill="7F7F7F" w:themeFill="text1" w:themeFillTint="80"/>
            <w:noWrap/>
            <w:vAlign w:val="center"/>
            <w:hideMark/>
          </w:tcPr>
          <w:p w14:paraId="0396BD8B" w14:textId="77777777" w:rsidR="007E1E04" w:rsidRPr="00830A13" w:rsidRDefault="007E1E04" w:rsidP="007E1E04">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Libros</w:t>
            </w:r>
          </w:p>
        </w:tc>
      </w:tr>
      <w:tr w:rsidR="007E1E04" w:rsidRPr="00830A13" w14:paraId="399CB02F" w14:textId="77777777" w:rsidTr="001317CA">
        <w:trPr>
          <w:trHeight w:val="690"/>
        </w:trPr>
        <w:tc>
          <w:tcPr>
            <w:tcW w:w="5000" w:type="pct"/>
            <w:shd w:val="clear" w:color="auto" w:fill="auto"/>
            <w:noWrap/>
            <w:vAlign w:val="center"/>
            <w:hideMark/>
          </w:tcPr>
          <w:p w14:paraId="0C5F2860" w14:textId="77777777" w:rsidR="007E1E04" w:rsidRPr="00830A13" w:rsidRDefault="007E1E04" w:rsidP="007E1E04">
            <w:pPr>
              <w:spacing w:after="0" w:line="240" w:lineRule="auto"/>
              <w:jc w:val="center"/>
              <w:rPr>
                <w:rFonts w:eastAsia="Times New Roman" w:cs="Arial"/>
                <w:color w:val="000000"/>
                <w:sz w:val="22"/>
                <w:lang w:eastAsia="es-MX"/>
              </w:rPr>
            </w:pPr>
            <w:r w:rsidRPr="00830A13">
              <w:rPr>
                <w:rFonts w:eastAsia="Times New Roman" w:cs="Arial"/>
                <w:color w:val="000000"/>
                <w:sz w:val="22"/>
                <w:lang w:eastAsia="es-MX"/>
              </w:rPr>
              <w:t> </w:t>
            </w:r>
          </w:p>
        </w:tc>
      </w:tr>
      <w:tr w:rsidR="007E1E04" w:rsidRPr="00830A13" w14:paraId="2213D18A" w14:textId="77777777" w:rsidTr="001317CA">
        <w:trPr>
          <w:trHeight w:val="243"/>
        </w:trPr>
        <w:tc>
          <w:tcPr>
            <w:tcW w:w="5000" w:type="pct"/>
            <w:shd w:val="clear" w:color="auto" w:fill="7F7F7F" w:themeFill="text1" w:themeFillTint="80"/>
            <w:noWrap/>
            <w:vAlign w:val="center"/>
            <w:hideMark/>
          </w:tcPr>
          <w:p w14:paraId="42C887F0" w14:textId="77777777" w:rsidR="007E1E04" w:rsidRPr="00830A13" w:rsidRDefault="007E1E04" w:rsidP="007E1E04">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Revistas</w:t>
            </w:r>
          </w:p>
        </w:tc>
      </w:tr>
      <w:tr w:rsidR="007E1E04" w:rsidRPr="00830A13" w14:paraId="3E9490AD" w14:textId="77777777" w:rsidTr="001317CA">
        <w:trPr>
          <w:trHeight w:val="690"/>
        </w:trPr>
        <w:tc>
          <w:tcPr>
            <w:tcW w:w="5000" w:type="pct"/>
            <w:shd w:val="clear" w:color="auto" w:fill="auto"/>
            <w:noWrap/>
            <w:vAlign w:val="center"/>
            <w:hideMark/>
          </w:tcPr>
          <w:p w14:paraId="6D5A5C51" w14:textId="77777777" w:rsidR="007E1E04" w:rsidRPr="00830A13" w:rsidRDefault="007E1E04" w:rsidP="007E1E04">
            <w:pPr>
              <w:spacing w:after="0" w:line="240" w:lineRule="auto"/>
              <w:jc w:val="center"/>
              <w:rPr>
                <w:rFonts w:eastAsia="Times New Roman" w:cs="Arial"/>
                <w:color w:val="000000"/>
                <w:sz w:val="22"/>
                <w:lang w:eastAsia="es-MX"/>
              </w:rPr>
            </w:pPr>
            <w:r w:rsidRPr="00830A13">
              <w:rPr>
                <w:rFonts w:eastAsia="Times New Roman" w:cs="Arial"/>
                <w:color w:val="000000"/>
                <w:sz w:val="22"/>
                <w:lang w:eastAsia="es-MX"/>
              </w:rPr>
              <w:t> </w:t>
            </w:r>
          </w:p>
        </w:tc>
      </w:tr>
      <w:tr w:rsidR="007E1E04" w:rsidRPr="00830A13" w14:paraId="2E3F7197" w14:textId="77777777" w:rsidTr="001317CA">
        <w:trPr>
          <w:trHeight w:val="243"/>
        </w:trPr>
        <w:tc>
          <w:tcPr>
            <w:tcW w:w="5000" w:type="pct"/>
            <w:shd w:val="clear" w:color="auto" w:fill="7F7F7F" w:themeFill="text1" w:themeFillTint="80"/>
            <w:noWrap/>
            <w:vAlign w:val="center"/>
            <w:hideMark/>
          </w:tcPr>
          <w:p w14:paraId="066365A7" w14:textId="77777777" w:rsidR="007E1E04" w:rsidRPr="00830A13" w:rsidRDefault="007E1E04" w:rsidP="007E1E04">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Documentos de trabajo e investigación</w:t>
            </w:r>
          </w:p>
        </w:tc>
      </w:tr>
      <w:tr w:rsidR="007E1E04" w:rsidRPr="00830A13" w14:paraId="2CFC9086" w14:textId="77777777" w:rsidTr="001317CA">
        <w:trPr>
          <w:trHeight w:val="690"/>
        </w:trPr>
        <w:tc>
          <w:tcPr>
            <w:tcW w:w="5000" w:type="pct"/>
            <w:shd w:val="clear" w:color="auto" w:fill="auto"/>
            <w:noWrap/>
            <w:vAlign w:val="center"/>
            <w:hideMark/>
          </w:tcPr>
          <w:p w14:paraId="52F570FE" w14:textId="77777777" w:rsidR="007E1E04" w:rsidRPr="00830A13" w:rsidRDefault="007E1E04" w:rsidP="007E1E04">
            <w:pPr>
              <w:spacing w:after="0" w:line="240" w:lineRule="auto"/>
              <w:jc w:val="center"/>
              <w:rPr>
                <w:rFonts w:eastAsia="Times New Roman" w:cs="Arial"/>
                <w:color w:val="000000"/>
                <w:sz w:val="22"/>
                <w:lang w:eastAsia="es-MX"/>
              </w:rPr>
            </w:pPr>
            <w:r w:rsidRPr="00830A13">
              <w:rPr>
                <w:rFonts w:eastAsia="Times New Roman" w:cs="Arial"/>
                <w:color w:val="000000"/>
                <w:sz w:val="22"/>
                <w:lang w:eastAsia="es-MX"/>
              </w:rPr>
              <w:t> </w:t>
            </w:r>
          </w:p>
        </w:tc>
      </w:tr>
      <w:tr w:rsidR="007E1E04" w:rsidRPr="00830A13" w14:paraId="72699DC2" w14:textId="77777777" w:rsidTr="001317CA">
        <w:trPr>
          <w:trHeight w:val="243"/>
        </w:trPr>
        <w:tc>
          <w:tcPr>
            <w:tcW w:w="5000" w:type="pct"/>
            <w:shd w:val="clear" w:color="auto" w:fill="7F7F7F" w:themeFill="text1" w:themeFillTint="80"/>
            <w:noWrap/>
            <w:vAlign w:val="center"/>
            <w:hideMark/>
          </w:tcPr>
          <w:p w14:paraId="58273002" w14:textId="77777777" w:rsidR="007E1E04" w:rsidRPr="00830A13" w:rsidRDefault="007E1E04" w:rsidP="007E1E04">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Páginas web</w:t>
            </w:r>
          </w:p>
        </w:tc>
      </w:tr>
      <w:tr w:rsidR="007E1E04" w:rsidRPr="001317CA" w14:paraId="247B8761" w14:textId="77777777" w:rsidTr="001317CA">
        <w:trPr>
          <w:trHeight w:val="690"/>
        </w:trPr>
        <w:tc>
          <w:tcPr>
            <w:tcW w:w="5000" w:type="pct"/>
            <w:shd w:val="clear" w:color="auto" w:fill="auto"/>
            <w:noWrap/>
            <w:vAlign w:val="center"/>
            <w:hideMark/>
          </w:tcPr>
          <w:p w14:paraId="1CD9098A" w14:textId="41CA6020" w:rsidR="00A91BD9" w:rsidRPr="001317CA" w:rsidRDefault="00746BB7" w:rsidP="00A424DA">
            <w:pPr>
              <w:pStyle w:val="Prrafodelista"/>
              <w:numPr>
                <w:ilvl w:val="0"/>
                <w:numId w:val="57"/>
              </w:numPr>
              <w:spacing w:after="0" w:line="240" w:lineRule="auto"/>
              <w:ind w:left="284" w:hanging="284"/>
              <w:rPr>
                <w:rFonts w:eastAsia="Times New Roman" w:cs="Arial"/>
                <w:color w:val="000000"/>
                <w:sz w:val="18"/>
                <w:szCs w:val="18"/>
                <w:lang w:eastAsia="es-MX"/>
              </w:rPr>
            </w:pPr>
            <w:hyperlink r:id="rId45" w:history="1">
              <w:r w:rsidR="00A91BD9" w:rsidRPr="001317CA">
                <w:rPr>
                  <w:rStyle w:val="Hipervnculo"/>
                  <w:rFonts w:eastAsia="Times New Roman" w:cs="Arial"/>
                  <w:sz w:val="18"/>
                  <w:szCs w:val="18"/>
                  <w:lang w:eastAsia="es-MX"/>
                </w:rPr>
                <w:t>www.sinaloa.gob.mx</w:t>
              </w:r>
            </w:hyperlink>
          </w:p>
          <w:p w14:paraId="58D5FDEE" w14:textId="3852C58F" w:rsidR="007E1E04" w:rsidRPr="001317CA" w:rsidRDefault="00746BB7" w:rsidP="00A424DA">
            <w:pPr>
              <w:pStyle w:val="Prrafodelista"/>
              <w:numPr>
                <w:ilvl w:val="0"/>
                <w:numId w:val="57"/>
              </w:numPr>
              <w:spacing w:after="0" w:line="240" w:lineRule="auto"/>
              <w:ind w:left="284" w:hanging="284"/>
              <w:rPr>
                <w:rFonts w:eastAsia="Times New Roman" w:cs="Arial"/>
                <w:color w:val="000000"/>
                <w:sz w:val="18"/>
                <w:szCs w:val="18"/>
                <w:lang w:eastAsia="es-MX"/>
              </w:rPr>
            </w:pPr>
            <w:hyperlink r:id="rId46" w:history="1">
              <w:r w:rsidR="00A91BD9" w:rsidRPr="001317CA">
                <w:rPr>
                  <w:rStyle w:val="Hipervnculo"/>
                  <w:rFonts w:eastAsia="Times New Roman" w:cs="Arial"/>
                  <w:sz w:val="18"/>
                  <w:szCs w:val="18"/>
                  <w:lang w:eastAsia="es-MX"/>
                </w:rPr>
                <w:t>https://unipolsinaloa.edu.mx/</w:t>
              </w:r>
            </w:hyperlink>
            <w:r w:rsidR="007E1E04" w:rsidRPr="001317CA">
              <w:rPr>
                <w:rFonts w:eastAsia="Times New Roman" w:cs="Arial"/>
                <w:color w:val="000000"/>
                <w:sz w:val="18"/>
                <w:szCs w:val="18"/>
                <w:lang w:eastAsia="es-MX"/>
              </w:rPr>
              <w:t> </w:t>
            </w:r>
          </w:p>
        </w:tc>
      </w:tr>
      <w:tr w:rsidR="007E1E04" w:rsidRPr="00830A13" w14:paraId="368B1481" w14:textId="77777777" w:rsidTr="001317CA">
        <w:trPr>
          <w:trHeight w:val="243"/>
        </w:trPr>
        <w:tc>
          <w:tcPr>
            <w:tcW w:w="5000" w:type="pct"/>
            <w:shd w:val="clear" w:color="auto" w:fill="7F7F7F" w:themeFill="text1" w:themeFillTint="80"/>
            <w:noWrap/>
            <w:vAlign w:val="center"/>
            <w:hideMark/>
          </w:tcPr>
          <w:p w14:paraId="572160CA" w14:textId="77777777" w:rsidR="007E1E04" w:rsidRPr="00830A13" w:rsidRDefault="007E1E04" w:rsidP="007E1E04">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Estadísticas y registros administrativos</w:t>
            </w:r>
          </w:p>
        </w:tc>
      </w:tr>
      <w:tr w:rsidR="00A8251B" w:rsidRPr="001317CA" w14:paraId="55983FE9" w14:textId="77777777" w:rsidTr="001317CA">
        <w:trPr>
          <w:trHeight w:val="690"/>
        </w:trPr>
        <w:tc>
          <w:tcPr>
            <w:tcW w:w="5000" w:type="pct"/>
            <w:shd w:val="clear" w:color="auto" w:fill="auto"/>
            <w:noWrap/>
            <w:vAlign w:val="center"/>
            <w:hideMark/>
          </w:tcPr>
          <w:p w14:paraId="7AF9A0BC" w14:textId="013F91A4" w:rsidR="00A8251B" w:rsidRPr="001317CA" w:rsidRDefault="00A91BD9" w:rsidP="00A424DA">
            <w:pPr>
              <w:pStyle w:val="Prrafodelista"/>
              <w:numPr>
                <w:ilvl w:val="0"/>
                <w:numId w:val="50"/>
              </w:numPr>
              <w:spacing w:after="0" w:line="240" w:lineRule="auto"/>
              <w:ind w:left="284" w:hanging="284"/>
              <w:jc w:val="left"/>
              <w:rPr>
                <w:rFonts w:eastAsia="Times New Roman" w:cs="Arial"/>
                <w:color w:val="000000"/>
                <w:sz w:val="18"/>
                <w:szCs w:val="20"/>
                <w:lang w:eastAsia="es-MX"/>
              </w:rPr>
            </w:pPr>
            <w:r w:rsidRPr="001317CA">
              <w:rPr>
                <w:rFonts w:eastAsia="Times New Roman" w:cs="Arial"/>
                <w:color w:val="000000"/>
                <w:sz w:val="18"/>
                <w:szCs w:val="20"/>
                <w:lang w:eastAsia="es-MX"/>
              </w:rPr>
              <w:t xml:space="preserve">Estadísticas  y Registros administrativos de la Universidad de la </w:t>
            </w:r>
            <w:r w:rsidR="001317CA" w:rsidRPr="001317CA">
              <w:rPr>
                <w:rFonts w:eastAsia="Times New Roman" w:cs="Arial"/>
                <w:color w:val="000000"/>
                <w:sz w:val="18"/>
                <w:szCs w:val="20"/>
                <w:lang w:eastAsia="es-MX"/>
              </w:rPr>
              <w:t>Policía</w:t>
            </w:r>
            <w:r w:rsidR="001317CA">
              <w:rPr>
                <w:rFonts w:eastAsia="Times New Roman" w:cs="Arial"/>
                <w:color w:val="000000"/>
                <w:sz w:val="18"/>
                <w:szCs w:val="20"/>
                <w:lang w:eastAsia="es-MX"/>
              </w:rPr>
              <w:t>.</w:t>
            </w:r>
          </w:p>
        </w:tc>
      </w:tr>
      <w:tr w:rsidR="007E1E04" w:rsidRPr="00830A13" w14:paraId="490E4C86" w14:textId="77777777" w:rsidTr="001317CA">
        <w:trPr>
          <w:trHeight w:val="243"/>
        </w:trPr>
        <w:tc>
          <w:tcPr>
            <w:tcW w:w="5000" w:type="pct"/>
            <w:shd w:val="clear" w:color="auto" w:fill="7F7F7F" w:themeFill="text1" w:themeFillTint="80"/>
            <w:noWrap/>
            <w:vAlign w:val="center"/>
            <w:hideMark/>
          </w:tcPr>
          <w:p w14:paraId="33FE97B2" w14:textId="77777777" w:rsidR="007E1E04" w:rsidRPr="00830A13" w:rsidRDefault="007E1E04" w:rsidP="007E1E04">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Otro</w:t>
            </w:r>
          </w:p>
        </w:tc>
      </w:tr>
      <w:tr w:rsidR="007E1E04" w:rsidRPr="00830A13" w14:paraId="775686C5" w14:textId="77777777" w:rsidTr="001317CA">
        <w:trPr>
          <w:trHeight w:val="690"/>
        </w:trPr>
        <w:tc>
          <w:tcPr>
            <w:tcW w:w="5000" w:type="pct"/>
            <w:shd w:val="clear" w:color="auto" w:fill="auto"/>
            <w:noWrap/>
            <w:vAlign w:val="center"/>
            <w:hideMark/>
          </w:tcPr>
          <w:p w14:paraId="449A87BF" w14:textId="77777777" w:rsidR="007E1E04" w:rsidRPr="00830A13" w:rsidRDefault="007E1E04" w:rsidP="007E1E04">
            <w:pPr>
              <w:spacing w:after="0" w:line="240" w:lineRule="auto"/>
              <w:jc w:val="center"/>
              <w:rPr>
                <w:rFonts w:eastAsia="Times New Roman" w:cs="Arial"/>
                <w:color w:val="000000"/>
                <w:sz w:val="22"/>
                <w:lang w:eastAsia="es-MX"/>
              </w:rPr>
            </w:pPr>
            <w:r w:rsidRPr="00830A13">
              <w:rPr>
                <w:rFonts w:eastAsia="Times New Roman" w:cs="Arial"/>
                <w:color w:val="000000"/>
                <w:sz w:val="22"/>
                <w:lang w:eastAsia="es-MX"/>
              </w:rPr>
              <w:t> </w:t>
            </w:r>
          </w:p>
        </w:tc>
      </w:tr>
    </w:tbl>
    <w:p w14:paraId="05C860D9" w14:textId="11D9E173" w:rsidR="00D32674" w:rsidRDefault="00D32674">
      <w:pPr>
        <w:spacing w:line="276" w:lineRule="auto"/>
        <w:jc w:val="left"/>
        <w:rPr>
          <w:lang w:val="es-ES"/>
        </w:rPr>
      </w:pPr>
      <w:r>
        <w:rPr>
          <w:lang w:val="es-ES"/>
        </w:rPr>
        <w:br w:type="page"/>
      </w:r>
    </w:p>
    <w:tbl>
      <w:tblPr>
        <w:tblW w:w="9152"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4A0" w:firstRow="1" w:lastRow="0" w:firstColumn="1" w:lastColumn="0" w:noHBand="0" w:noVBand="1"/>
      </w:tblPr>
      <w:tblGrid>
        <w:gridCol w:w="2586"/>
        <w:gridCol w:w="6566"/>
      </w:tblGrid>
      <w:tr w:rsidR="00D32674" w:rsidRPr="003F5692" w14:paraId="34E3BD2A" w14:textId="77777777" w:rsidTr="00832EAB">
        <w:trPr>
          <w:trHeight w:val="397"/>
          <w:jc w:val="center"/>
        </w:trPr>
        <w:tc>
          <w:tcPr>
            <w:tcW w:w="9152" w:type="dxa"/>
            <w:gridSpan w:val="2"/>
            <w:shd w:val="clear" w:color="auto" w:fill="404040" w:themeFill="text1" w:themeFillTint="BF"/>
            <w:tcMar>
              <w:top w:w="0" w:type="dxa"/>
              <w:left w:w="70" w:type="dxa"/>
              <w:bottom w:w="0" w:type="dxa"/>
              <w:right w:w="70" w:type="dxa"/>
            </w:tcMar>
            <w:vAlign w:val="center"/>
          </w:tcPr>
          <w:p w14:paraId="5038FA36" w14:textId="77777777" w:rsidR="00D32674" w:rsidRPr="003F5692" w:rsidRDefault="00D32674" w:rsidP="00D32674">
            <w:pPr>
              <w:spacing w:after="0" w:line="240" w:lineRule="auto"/>
              <w:jc w:val="center"/>
              <w:rPr>
                <w:b/>
                <w:bCs/>
                <w:color w:val="FFFFFF" w:themeColor="background1"/>
                <w:lang w:eastAsia="es-MX"/>
              </w:rPr>
            </w:pPr>
            <w:r w:rsidRPr="003F5692">
              <w:rPr>
                <w:b/>
                <w:bCs/>
                <w:color w:val="FFFFFF" w:themeColor="background1"/>
                <w:lang w:eastAsia="es-MX"/>
              </w:rPr>
              <w:lastRenderedPageBreak/>
              <w:t>Anexo 1</w:t>
            </w:r>
            <w:r>
              <w:rPr>
                <w:b/>
                <w:bCs/>
                <w:color w:val="FFFFFF" w:themeColor="background1"/>
                <w:lang w:eastAsia="es-MX"/>
              </w:rPr>
              <w:t>4</w:t>
            </w:r>
            <w:r w:rsidRPr="003F5692">
              <w:rPr>
                <w:b/>
                <w:bCs/>
                <w:color w:val="FFFFFF" w:themeColor="background1"/>
                <w:lang w:eastAsia="es-MX"/>
              </w:rPr>
              <w:t>. Ficha Técnica de datos generales de la evaluación</w:t>
            </w:r>
          </w:p>
        </w:tc>
      </w:tr>
      <w:tr w:rsidR="00D32674" w:rsidRPr="00D6378E" w14:paraId="4FB823DA" w14:textId="77777777" w:rsidTr="00D6378E">
        <w:trPr>
          <w:trHeight w:val="834"/>
          <w:jc w:val="center"/>
        </w:trPr>
        <w:tc>
          <w:tcPr>
            <w:tcW w:w="2586" w:type="dxa"/>
            <w:shd w:val="clear" w:color="auto" w:fill="FFFFFF" w:themeFill="background1"/>
            <w:tcMar>
              <w:top w:w="0" w:type="dxa"/>
              <w:left w:w="70" w:type="dxa"/>
              <w:bottom w:w="0" w:type="dxa"/>
              <w:right w:w="70" w:type="dxa"/>
            </w:tcMar>
            <w:vAlign w:val="center"/>
            <w:hideMark/>
          </w:tcPr>
          <w:p w14:paraId="1FDCBC0B" w14:textId="77777777" w:rsidR="00D32674" w:rsidRPr="00D6378E" w:rsidRDefault="00D32674" w:rsidP="00D32674">
            <w:pPr>
              <w:spacing w:after="0" w:line="240" w:lineRule="auto"/>
              <w:jc w:val="left"/>
              <w:rPr>
                <w:rFonts w:cstheme="minorHAnsi"/>
                <w:b/>
                <w:bCs/>
                <w:sz w:val="18"/>
                <w:szCs w:val="18"/>
                <w:lang w:eastAsia="es-MX"/>
              </w:rPr>
            </w:pPr>
            <w:r w:rsidRPr="00D6378E">
              <w:rPr>
                <w:rFonts w:cstheme="minorHAnsi"/>
                <w:b/>
                <w:bCs/>
                <w:sz w:val="18"/>
                <w:szCs w:val="18"/>
                <w:lang w:eastAsia="es-MX"/>
              </w:rPr>
              <w:t>Nombre de la evaluación</w:t>
            </w:r>
          </w:p>
        </w:tc>
        <w:tc>
          <w:tcPr>
            <w:tcW w:w="6566" w:type="dxa"/>
            <w:shd w:val="clear" w:color="auto" w:fill="FFFFFF" w:themeFill="background1"/>
            <w:tcMar>
              <w:top w:w="0" w:type="dxa"/>
              <w:left w:w="70" w:type="dxa"/>
              <w:bottom w:w="0" w:type="dxa"/>
              <w:right w:w="70" w:type="dxa"/>
            </w:tcMar>
            <w:vAlign w:val="center"/>
            <w:hideMark/>
          </w:tcPr>
          <w:p w14:paraId="7226A5EB" w14:textId="487B9B05" w:rsidR="00D32674" w:rsidRPr="001317CA" w:rsidRDefault="00C428DD" w:rsidP="00D32674">
            <w:pPr>
              <w:spacing w:after="0" w:line="240" w:lineRule="auto"/>
              <w:jc w:val="center"/>
              <w:rPr>
                <w:rFonts w:cstheme="minorHAnsi"/>
                <w:bCs/>
                <w:sz w:val="18"/>
                <w:szCs w:val="18"/>
                <w:lang w:eastAsia="es-MX"/>
              </w:rPr>
            </w:pPr>
            <w:r w:rsidRPr="001317CA">
              <w:rPr>
                <w:rFonts w:cstheme="minorHAnsi"/>
                <w:bCs/>
                <w:sz w:val="18"/>
                <w:szCs w:val="18"/>
                <w:lang w:eastAsia="es-MX"/>
              </w:rPr>
              <w:t>Evaluación de Diseño</w:t>
            </w:r>
          </w:p>
        </w:tc>
      </w:tr>
      <w:tr w:rsidR="00D32674" w:rsidRPr="00D6378E" w14:paraId="49DA21B2" w14:textId="77777777" w:rsidTr="00D6378E">
        <w:trPr>
          <w:trHeight w:val="620"/>
          <w:jc w:val="center"/>
        </w:trPr>
        <w:tc>
          <w:tcPr>
            <w:tcW w:w="2586" w:type="dxa"/>
            <w:shd w:val="clear" w:color="auto" w:fill="FFFFFF" w:themeFill="background1"/>
            <w:tcMar>
              <w:top w:w="0" w:type="dxa"/>
              <w:left w:w="70" w:type="dxa"/>
              <w:bottom w:w="0" w:type="dxa"/>
              <w:right w:w="70" w:type="dxa"/>
            </w:tcMar>
            <w:vAlign w:val="center"/>
            <w:hideMark/>
          </w:tcPr>
          <w:p w14:paraId="66444938" w14:textId="77777777" w:rsidR="00D32674" w:rsidRPr="00D6378E" w:rsidRDefault="00D32674" w:rsidP="00D32674">
            <w:pPr>
              <w:spacing w:after="0" w:line="240" w:lineRule="auto"/>
              <w:jc w:val="left"/>
              <w:rPr>
                <w:rFonts w:cstheme="minorHAnsi"/>
                <w:b/>
                <w:bCs/>
                <w:sz w:val="18"/>
                <w:szCs w:val="18"/>
                <w:lang w:eastAsia="es-MX"/>
              </w:rPr>
            </w:pPr>
            <w:r w:rsidRPr="00D6378E">
              <w:rPr>
                <w:rFonts w:cstheme="minorHAnsi"/>
                <w:b/>
                <w:bCs/>
                <w:sz w:val="18"/>
                <w:szCs w:val="18"/>
                <w:lang w:eastAsia="es-MX"/>
              </w:rPr>
              <w:t>Nombre y clave del programa evaluado</w:t>
            </w:r>
          </w:p>
        </w:tc>
        <w:tc>
          <w:tcPr>
            <w:tcW w:w="6566" w:type="dxa"/>
            <w:shd w:val="clear" w:color="auto" w:fill="FFFFFF" w:themeFill="background1"/>
            <w:tcMar>
              <w:top w:w="0" w:type="dxa"/>
              <w:left w:w="70" w:type="dxa"/>
              <w:bottom w:w="0" w:type="dxa"/>
              <w:right w:w="70" w:type="dxa"/>
            </w:tcMar>
            <w:vAlign w:val="center"/>
            <w:hideMark/>
          </w:tcPr>
          <w:p w14:paraId="64B9E02E" w14:textId="13333241" w:rsidR="00D32674" w:rsidRPr="001317CA" w:rsidRDefault="00C428DD" w:rsidP="00D32674">
            <w:pPr>
              <w:spacing w:after="0" w:line="240" w:lineRule="auto"/>
              <w:jc w:val="center"/>
              <w:rPr>
                <w:rFonts w:cstheme="minorHAnsi"/>
                <w:bCs/>
                <w:sz w:val="18"/>
                <w:szCs w:val="18"/>
                <w:lang w:eastAsia="es-MX"/>
              </w:rPr>
            </w:pPr>
            <w:r w:rsidRPr="001317CA">
              <w:rPr>
                <w:color w:val="000000"/>
                <w:sz w:val="18"/>
                <w:szCs w:val="18"/>
                <w:lang w:eastAsia="es-MX"/>
              </w:rPr>
              <w:t>E085 Fortalecimiento Institucional y Capacitación para la Seguridad Pública</w:t>
            </w:r>
          </w:p>
        </w:tc>
      </w:tr>
      <w:tr w:rsidR="00D32674" w:rsidRPr="00A4499B" w14:paraId="040A24E0" w14:textId="77777777" w:rsidTr="00D6378E">
        <w:trPr>
          <w:trHeight w:val="510"/>
          <w:jc w:val="center"/>
        </w:trPr>
        <w:tc>
          <w:tcPr>
            <w:tcW w:w="2586" w:type="dxa"/>
            <w:shd w:val="clear" w:color="auto" w:fill="FFFFFF" w:themeFill="background1"/>
            <w:tcMar>
              <w:top w:w="0" w:type="dxa"/>
              <w:left w:w="70" w:type="dxa"/>
              <w:bottom w:w="0" w:type="dxa"/>
              <w:right w:w="70" w:type="dxa"/>
            </w:tcMar>
            <w:vAlign w:val="center"/>
            <w:hideMark/>
          </w:tcPr>
          <w:p w14:paraId="504B9376" w14:textId="77777777" w:rsidR="00D32674" w:rsidRPr="00D6378E" w:rsidRDefault="00D32674" w:rsidP="00D32674">
            <w:pPr>
              <w:shd w:val="clear" w:color="000000" w:fill="FFFFFF"/>
              <w:spacing w:after="0" w:line="240" w:lineRule="auto"/>
              <w:jc w:val="left"/>
              <w:textAlignment w:val="center"/>
              <w:rPr>
                <w:rFonts w:cstheme="minorHAnsi"/>
                <w:b/>
                <w:bCs/>
                <w:sz w:val="18"/>
                <w:szCs w:val="18"/>
                <w:lang w:eastAsia="es-MX"/>
              </w:rPr>
            </w:pPr>
            <w:r w:rsidRPr="00D6378E">
              <w:rPr>
                <w:rFonts w:cstheme="minorHAnsi"/>
                <w:b/>
                <w:bCs/>
                <w:sz w:val="18"/>
                <w:szCs w:val="18"/>
                <w:lang w:eastAsia="es-MX"/>
              </w:rPr>
              <w:t>Ramo</w:t>
            </w:r>
          </w:p>
        </w:tc>
        <w:tc>
          <w:tcPr>
            <w:tcW w:w="6566" w:type="dxa"/>
            <w:shd w:val="clear" w:color="auto" w:fill="FFFFFF" w:themeFill="background1"/>
            <w:tcMar>
              <w:top w:w="0" w:type="dxa"/>
              <w:left w:w="70" w:type="dxa"/>
              <w:bottom w:w="0" w:type="dxa"/>
              <w:right w:w="70" w:type="dxa"/>
            </w:tcMar>
            <w:vAlign w:val="center"/>
            <w:hideMark/>
          </w:tcPr>
          <w:p w14:paraId="7E6501FC" w14:textId="3A7B911B" w:rsidR="00D32674" w:rsidRPr="001317CA" w:rsidRDefault="00A424DA" w:rsidP="00A424DA">
            <w:pPr>
              <w:spacing w:after="0" w:line="240" w:lineRule="auto"/>
              <w:jc w:val="center"/>
              <w:rPr>
                <w:rFonts w:cstheme="minorHAnsi"/>
                <w:bCs/>
                <w:sz w:val="18"/>
                <w:szCs w:val="18"/>
                <w:lang w:eastAsia="es-MX"/>
              </w:rPr>
            </w:pPr>
            <w:r>
              <w:rPr>
                <w:rFonts w:cstheme="minorHAnsi"/>
                <w:bCs/>
                <w:sz w:val="18"/>
                <w:szCs w:val="18"/>
                <w:lang w:eastAsia="es-MX"/>
              </w:rPr>
              <w:t>08 Seguridad</w:t>
            </w:r>
          </w:p>
        </w:tc>
      </w:tr>
      <w:tr w:rsidR="00D32674" w:rsidRPr="00A4499B" w14:paraId="6427EE48" w14:textId="77777777" w:rsidTr="00D6378E">
        <w:trPr>
          <w:trHeight w:val="743"/>
          <w:jc w:val="center"/>
        </w:trPr>
        <w:tc>
          <w:tcPr>
            <w:tcW w:w="2586" w:type="dxa"/>
            <w:shd w:val="clear" w:color="auto" w:fill="FFFFFF" w:themeFill="background1"/>
            <w:tcMar>
              <w:top w:w="0" w:type="dxa"/>
              <w:left w:w="70" w:type="dxa"/>
              <w:bottom w:w="0" w:type="dxa"/>
              <w:right w:w="70" w:type="dxa"/>
            </w:tcMar>
            <w:vAlign w:val="center"/>
            <w:hideMark/>
          </w:tcPr>
          <w:p w14:paraId="14355076" w14:textId="77777777" w:rsidR="00D32674" w:rsidRPr="003F5692" w:rsidRDefault="00D32674" w:rsidP="00D32674">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shd w:val="clear" w:color="auto" w:fill="FFFFFF" w:themeFill="background1"/>
            <w:tcMar>
              <w:top w:w="0" w:type="dxa"/>
              <w:left w:w="70" w:type="dxa"/>
              <w:bottom w:w="0" w:type="dxa"/>
              <w:right w:w="70" w:type="dxa"/>
            </w:tcMar>
            <w:vAlign w:val="center"/>
            <w:hideMark/>
          </w:tcPr>
          <w:p w14:paraId="5C5C835A" w14:textId="36C95644" w:rsidR="00D32674" w:rsidRPr="001317CA" w:rsidRDefault="00C428DD" w:rsidP="00D32674">
            <w:pPr>
              <w:spacing w:after="0" w:line="240" w:lineRule="auto"/>
              <w:jc w:val="center"/>
              <w:rPr>
                <w:rFonts w:cstheme="minorHAnsi"/>
                <w:bCs/>
                <w:sz w:val="18"/>
                <w:szCs w:val="18"/>
                <w:lang w:eastAsia="es-MX"/>
              </w:rPr>
            </w:pPr>
            <w:r w:rsidRPr="001317CA">
              <w:rPr>
                <w:rFonts w:cstheme="minorHAnsi"/>
                <w:bCs/>
                <w:sz w:val="18"/>
                <w:szCs w:val="18"/>
                <w:lang w:eastAsia="es-MX"/>
              </w:rPr>
              <w:t>Universidad de la Policía del Estado de Sinaloa</w:t>
            </w:r>
            <w:r w:rsidR="00A424DA">
              <w:rPr>
                <w:rFonts w:cstheme="minorHAnsi"/>
                <w:bCs/>
                <w:sz w:val="18"/>
                <w:szCs w:val="18"/>
                <w:lang w:eastAsia="es-MX"/>
              </w:rPr>
              <w:t xml:space="preserve"> (UNIPOL)</w:t>
            </w:r>
          </w:p>
        </w:tc>
      </w:tr>
      <w:tr w:rsidR="00CD6C26" w:rsidRPr="00A4499B" w14:paraId="516E0961" w14:textId="77777777" w:rsidTr="00832EAB">
        <w:trPr>
          <w:trHeight w:val="519"/>
          <w:jc w:val="center"/>
        </w:trPr>
        <w:tc>
          <w:tcPr>
            <w:tcW w:w="2586" w:type="dxa"/>
            <w:shd w:val="clear" w:color="auto" w:fill="auto"/>
            <w:tcMar>
              <w:top w:w="0" w:type="dxa"/>
              <w:left w:w="70" w:type="dxa"/>
              <w:bottom w:w="0" w:type="dxa"/>
              <w:right w:w="70" w:type="dxa"/>
            </w:tcMar>
            <w:vAlign w:val="center"/>
            <w:hideMark/>
          </w:tcPr>
          <w:p w14:paraId="6AED3125" w14:textId="77777777" w:rsidR="00CD6C26" w:rsidRPr="003F5692" w:rsidRDefault="00CD6C26" w:rsidP="00CD6C26">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tcMar>
              <w:top w:w="0" w:type="dxa"/>
              <w:left w:w="70" w:type="dxa"/>
              <w:bottom w:w="0" w:type="dxa"/>
              <w:right w:w="70" w:type="dxa"/>
            </w:tcMar>
            <w:vAlign w:val="center"/>
            <w:hideMark/>
          </w:tcPr>
          <w:p w14:paraId="28835559" w14:textId="3C6DCB36" w:rsidR="00CD6C26" w:rsidRPr="001317CA" w:rsidRDefault="00CD6C26" w:rsidP="00CD6C26">
            <w:pPr>
              <w:spacing w:after="0" w:line="240" w:lineRule="auto"/>
              <w:jc w:val="center"/>
              <w:rPr>
                <w:rFonts w:cstheme="minorHAnsi"/>
                <w:bCs/>
                <w:sz w:val="18"/>
                <w:szCs w:val="18"/>
                <w:lang w:eastAsia="es-MX"/>
              </w:rPr>
            </w:pPr>
            <w:r w:rsidRPr="001317CA">
              <w:rPr>
                <w:rFonts w:cstheme="minorHAnsi"/>
                <w:bCs/>
                <w:sz w:val="18"/>
                <w:szCs w:val="18"/>
                <w:lang w:eastAsia="es-MX"/>
              </w:rPr>
              <w:t>PAE 2023</w:t>
            </w:r>
          </w:p>
        </w:tc>
      </w:tr>
      <w:tr w:rsidR="00CD6C26" w:rsidRPr="00A4499B" w14:paraId="4B015C5F" w14:textId="77777777" w:rsidTr="00832EAB">
        <w:trPr>
          <w:trHeight w:val="555"/>
          <w:jc w:val="center"/>
        </w:trPr>
        <w:tc>
          <w:tcPr>
            <w:tcW w:w="2586" w:type="dxa"/>
            <w:shd w:val="clear" w:color="auto" w:fill="auto"/>
            <w:tcMar>
              <w:top w:w="0" w:type="dxa"/>
              <w:left w:w="70" w:type="dxa"/>
              <w:bottom w:w="0" w:type="dxa"/>
              <w:right w:w="70" w:type="dxa"/>
            </w:tcMar>
            <w:vAlign w:val="center"/>
            <w:hideMark/>
          </w:tcPr>
          <w:p w14:paraId="056AA41C" w14:textId="77777777" w:rsidR="00CD6C26" w:rsidRPr="003F5692" w:rsidRDefault="00CD6C26" w:rsidP="00CD6C26">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67267FCA" w14:textId="043BFEE9" w:rsidR="00CD6C26" w:rsidRPr="001317CA" w:rsidRDefault="00CD6C26" w:rsidP="00CD6C26">
            <w:pPr>
              <w:spacing w:after="0" w:line="240" w:lineRule="auto"/>
              <w:jc w:val="center"/>
              <w:rPr>
                <w:rFonts w:cstheme="minorHAnsi"/>
                <w:bCs/>
                <w:sz w:val="18"/>
                <w:szCs w:val="18"/>
                <w:lang w:eastAsia="es-MX"/>
              </w:rPr>
            </w:pPr>
            <w:r w:rsidRPr="001317CA">
              <w:rPr>
                <w:rFonts w:cstheme="minorHAnsi"/>
                <w:bCs/>
                <w:sz w:val="18"/>
                <w:szCs w:val="18"/>
                <w:lang w:eastAsia="es-MX"/>
              </w:rPr>
              <w:t>2024</w:t>
            </w:r>
          </w:p>
        </w:tc>
      </w:tr>
      <w:tr w:rsidR="00CD6C26" w:rsidRPr="00A4499B" w14:paraId="08F4657C" w14:textId="77777777" w:rsidTr="00832EAB">
        <w:trPr>
          <w:trHeight w:val="523"/>
          <w:jc w:val="center"/>
        </w:trPr>
        <w:tc>
          <w:tcPr>
            <w:tcW w:w="2586" w:type="dxa"/>
            <w:shd w:val="clear" w:color="auto" w:fill="auto"/>
            <w:tcMar>
              <w:top w:w="0" w:type="dxa"/>
              <w:left w:w="70" w:type="dxa"/>
              <w:bottom w:w="0" w:type="dxa"/>
              <w:right w:w="70" w:type="dxa"/>
            </w:tcMar>
            <w:vAlign w:val="center"/>
            <w:hideMark/>
          </w:tcPr>
          <w:p w14:paraId="0E41893F" w14:textId="77777777" w:rsidR="00CD6C26" w:rsidRPr="003F5692" w:rsidRDefault="00CD6C26" w:rsidP="00CD6C26">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tcMar>
              <w:top w:w="0" w:type="dxa"/>
              <w:left w:w="70" w:type="dxa"/>
              <w:bottom w:w="0" w:type="dxa"/>
              <w:right w:w="70" w:type="dxa"/>
            </w:tcMar>
            <w:vAlign w:val="center"/>
            <w:hideMark/>
          </w:tcPr>
          <w:p w14:paraId="033AFC79" w14:textId="33CC2644" w:rsidR="00CD6C26" w:rsidRPr="001317CA" w:rsidRDefault="00CD6C26" w:rsidP="00CD6C26">
            <w:pPr>
              <w:spacing w:after="0" w:line="240" w:lineRule="auto"/>
              <w:jc w:val="center"/>
              <w:rPr>
                <w:rFonts w:cstheme="minorHAnsi"/>
                <w:bCs/>
                <w:sz w:val="18"/>
                <w:szCs w:val="18"/>
                <w:lang w:eastAsia="es-MX"/>
              </w:rPr>
            </w:pPr>
            <w:r w:rsidRPr="001317CA">
              <w:rPr>
                <w:rFonts w:cstheme="minorHAnsi"/>
                <w:bCs/>
                <w:sz w:val="18"/>
                <w:szCs w:val="18"/>
                <w:lang w:eastAsia="es-MX"/>
              </w:rPr>
              <w:t>D</w:t>
            </w:r>
            <w:r w:rsidR="00C428DD" w:rsidRPr="001317CA">
              <w:rPr>
                <w:rFonts w:cstheme="minorHAnsi"/>
                <w:bCs/>
                <w:sz w:val="18"/>
                <w:szCs w:val="18"/>
                <w:lang w:eastAsia="es-MX"/>
              </w:rPr>
              <w:t>iseño</w:t>
            </w:r>
          </w:p>
        </w:tc>
      </w:tr>
      <w:tr w:rsidR="00CD6C26" w:rsidRPr="00A4499B" w14:paraId="2719E20B" w14:textId="77777777" w:rsidTr="00832EAB">
        <w:trPr>
          <w:trHeight w:val="812"/>
          <w:jc w:val="center"/>
        </w:trPr>
        <w:tc>
          <w:tcPr>
            <w:tcW w:w="2586" w:type="dxa"/>
            <w:shd w:val="clear" w:color="auto" w:fill="auto"/>
            <w:tcMar>
              <w:top w:w="0" w:type="dxa"/>
              <w:left w:w="70" w:type="dxa"/>
              <w:bottom w:w="0" w:type="dxa"/>
              <w:right w:w="70" w:type="dxa"/>
            </w:tcMar>
            <w:vAlign w:val="center"/>
            <w:hideMark/>
          </w:tcPr>
          <w:p w14:paraId="22E5EA04" w14:textId="77777777" w:rsidR="00CD6C26" w:rsidRPr="003F5692" w:rsidRDefault="00CD6C26" w:rsidP="00CD6C26">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tcMar>
              <w:top w:w="0" w:type="dxa"/>
              <w:left w:w="70" w:type="dxa"/>
              <w:bottom w:w="0" w:type="dxa"/>
              <w:right w:w="70" w:type="dxa"/>
            </w:tcMar>
            <w:vAlign w:val="center"/>
            <w:hideMark/>
          </w:tcPr>
          <w:p w14:paraId="694F6D1D" w14:textId="089AB747" w:rsidR="00CD6C26" w:rsidRPr="001317CA" w:rsidRDefault="00CD6C26" w:rsidP="00CD6C26">
            <w:pPr>
              <w:spacing w:after="0" w:line="240" w:lineRule="auto"/>
              <w:jc w:val="center"/>
              <w:rPr>
                <w:rFonts w:cstheme="minorHAnsi"/>
                <w:bCs/>
                <w:sz w:val="18"/>
                <w:szCs w:val="18"/>
                <w:lang w:eastAsia="es-MX"/>
              </w:rPr>
            </w:pPr>
            <w:r w:rsidRPr="001317CA">
              <w:rPr>
                <w:rFonts w:cstheme="minorHAnsi"/>
                <w:bCs/>
                <w:sz w:val="18"/>
                <w:szCs w:val="18"/>
                <w:lang w:eastAsia="es-MX"/>
              </w:rPr>
              <w:t>Dirección de Evaluación adscrita a la Subsecretaria de Planeación, Inversión y Financiamiento de la Secretaría de Administración y Finanzas, Gobierno del Estado de Sinaloa</w:t>
            </w:r>
          </w:p>
        </w:tc>
      </w:tr>
      <w:tr w:rsidR="00CD6C26" w:rsidRPr="00A4499B" w14:paraId="4F3AC4DE" w14:textId="77777777" w:rsidTr="00832EAB">
        <w:trPr>
          <w:trHeight w:val="778"/>
          <w:jc w:val="center"/>
        </w:trPr>
        <w:tc>
          <w:tcPr>
            <w:tcW w:w="2586" w:type="dxa"/>
            <w:shd w:val="clear" w:color="auto" w:fill="auto"/>
            <w:tcMar>
              <w:top w:w="0" w:type="dxa"/>
              <w:left w:w="70" w:type="dxa"/>
              <w:bottom w:w="0" w:type="dxa"/>
              <w:right w:w="70" w:type="dxa"/>
            </w:tcMar>
            <w:vAlign w:val="center"/>
            <w:hideMark/>
          </w:tcPr>
          <w:p w14:paraId="27017C64" w14:textId="77777777" w:rsidR="00CD6C26" w:rsidRPr="003F5692" w:rsidRDefault="00CD6C26" w:rsidP="00CD6C26">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tcMar>
              <w:top w:w="0" w:type="dxa"/>
              <w:left w:w="70" w:type="dxa"/>
              <w:bottom w:w="0" w:type="dxa"/>
              <w:right w:w="70" w:type="dxa"/>
            </w:tcMar>
            <w:vAlign w:val="center"/>
            <w:hideMark/>
          </w:tcPr>
          <w:p w14:paraId="7F0DCB3C" w14:textId="6F43D963" w:rsidR="00CD6C26" w:rsidRPr="001317CA" w:rsidRDefault="00CD6C26" w:rsidP="00CD6C26">
            <w:pPr>
              <w:spacing w:after="0" w:line="240" w:lineRule="auto"/>
              <w:jc w:val="center"/>
              <w:rPr>
                <w:rFonts w:cstheme="minorHAnsi"/>
                <w:bCs/>
                <w:sz w:val="18"/>
                <w:szCs w:val="18"/>
                <w:lang w:eastAsia="es-MX"/>
              </w:rPr>
            </w:pPr>
            <w:r w:rsidRPr="001317CA">
              <w:rPr>
                <w:rFonts w:cstheme="minorHAnsi"/>
                <w:bCs/>
                <w:sz w:val="18"/>
                <w:szCs w:val="18"/>
                <w:lang w:eastAsia="es-MX"/>
              </w:rPr>
              <w:t>Juan Diego Millán López</w:t>
            </w:r>
          </w:p>
        </w:tc>
      </w:tr>
      <w:tr w:rsidR="00D32674" w:rsidRPr="00A4499B" w14:paraId="6747D1E3" w14:textId="77777777" w:rsidTr="00852CAA">
        <w:trPr>
          <w:trHeight w:val="1108"/>
          <w:jc w:val="center"/>
        </w:trPr>
        <w:tc>
          <w:tcPr>
            <w:tcW w:w="2586" w:type="dxa"/>
            <w:shd w:val="clear" w:color="auto" w:fill="auto"/>
            <w:tcMar>
              <w:top w:w="0" w:type="dxa"/>
              <w:left w:w="70" w:type="dxa"/>
              <w:bottom w:w="0" w:type="dxa"/>
              <w:right w:w="70" w:type="dxa"/>
            </w:tcMar>
            <w:vAlign w:val="center"/>
            <w:hideMark/>
          </w:tcPr>
          <w:p w14:paraId="1C9F4D18" w14:textId="77777777" w:rsidR="00D32674" w:rsidRPr="003F5692" w:rsidRDefault="00D32674" w:rsidP="00D32674">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los(as) principales colaboradores(as) de la instancia evaluadora</w:t>
            </w:r>
          </w:p>
        </w:tc>
        <w:tc>
          <w:tcPr>
            <w:tcW w:w="6566" w:type="dxa"/>
            <w:shd w:val="clear" w:color="auto" w:fill="auto"/>
            <w:tcMar>
              <w:top w:w="0" w:type="dxa"/>
              <w:left w:w="70" w:type="dxa"/>
              <w:bottom w:w="0" w:type="dxa"/>
              <w:right w:w="70" w:type="dxa"/>
            </w:tcMar>
            <w:vAlign w:val="center"/>
          </w:tcPr>
          <w:p w14:paraId="6DBC0214" w14:textId="77777777" w:rsidR="00852CAA" w:rsidRDefault="00852CAA" w:rsidP="00D32674">
            <w:pPr>
              <w:spacing w:after="0" w:line="240" w:lineRule="auto"/>
              <w:jc w:val="center"/>
              <w:rPr>
                <w:rFonts w:cstheme="minorHAnsi"/>
                <w:bCs/>
                <w:sz w:val="18"/>
                <w:szCs w:val="18"/>
                <w:lang w:eastAsia="es-MX"/>
              </w:rPr>
            </w:pPr>
            <w:r>
              <w:rPr>
                <w:rFonts w:cstheme="minorHAnsi"/>
                <w:bCs/>
                <w:sz w:val="18"/>
                <w:szCs w:val="18"/>
                <w:lang w:eastAsia="es-MX"/>
              </w:rPr>
              <w:t>Juan José Ríos López</w:t>
            </w:r>
          </w:p>
          <w:p w14:paraId="6D688AF2" w14:textId="77777777" w:rsidR="00852CAA" w:rsidRDefault="00852CAA" w:rsidP="00852CAA">
            <w:pPr>
              <w:spacing w:after="0" w:line="240" w:lineRule="auto"/>
              <w:jc w:val="center"/>
              <w:rPr>
                <w:rFonts w:cstheme="minorHAnsi"/>
                <w:bCs/>
                <w:sz w:val="18"/>
                <w:szCs w:val="18"/>
                <w:lang w:eastAsia="es-MX"/>
              </w:rPr>
            </w:pPr>
            <w:r w:rsidRPr="00852CAA">
              <w:rPr>
                <w:rFonts w:cstheme="minorHAnsi"/>
                <w:bCs/>
                <w:sz w:val="18"/>
                <w:szCs w:val="18"/>
                <w:lang w:eastAsia="es-MX"/>
              </w:rPr>
              <w:t>Al</w:t>
            </w:r>
            <w:r>
              <w:rPr>
                <w:rFonts w:cstheme="minorHAnsi"/>
                <w:bCs/>
                <w:sz w:val="18"/>
                <w:szCs w:val="18"/>
                <w:lang w:eastAsia="es-MX"/>
              </w:rPr>
              <w:t>exander Leonel Aguilar Aguilar</w:t>
            </w:r>
          </w:p>
          <w:p w14:paraId="5EC85ED2" w14:textId="633117BD" w:rsidR="00852CAA" w:rsidRDefault="00852CAA" w:rsidP="00852CAA">
            <w:pPr>
              <w:spacing w:after="0" w:line="240" w:lineRule="auto"/>
              <w:jc w:val="center"/>
              <w:rPr>
                <w:rFonts w:cstheme="minorHAnsi"/>
                <w:bCs/>
                <w:sz w:val="18"/>
                <w:szCs w:val="18"/>
                <w:lang w:eastAsia="es-MX"/>
              </w:rPr>
            </w:pPr>
            <w:r>
              <w:rPr>
                <w:rFonts w:cstheme="minorHAnsi"/>
                <w:bCs/>
                <w:sz w:val="18"/>
                <w:szCs w:val="18"/>
                <w:lang w:eastAsia="es-MX"/>
              </w:rPr>
              <w:t>Juan Antonio Murillo Torres</w:t>
            </w:r>
          </w:p>
          <w:p w14:paraId="1A602AB8" w14:textId="77777777" w:rsidR="00D32674" w:rsidRDefault="00852CAA" w:rsidP="00D32674">
            <w:pPr>
              <w:spacing w:after="0" w:line="240" w:lineRule="auto"/>
              <w:jc w:val="center"/>
              <w:rPr>
                <w:rFonts w:cstheme="minorHAnsi"/>
                <w:bCs/>
                <w:sz w:val="18"/>
                <w:szCs w:val="18"/>
                <w:lang w:eastAsia="es-MX"/>
              </w:rPr>
            </w:pPr>
            <w:r w:rsidRPr="00852CAA">
              <w:rPr>
                <w:rFonts w:cstheme="minorHAnsi"/>
                <w:bCs/>
                <w:sz w:val="18"/>
                <w:szCs w:val="18"/>
                <w:lang w:eastAsia="es-MX"/>
              </w:rPr>
              <w:t>Víctor Manuel Luna López</w:t>
            </w:r>
          </w:p>
          <w:p w14:paraId="265D6065" w14:textId="0156A73A" w:rsidR="00852CAA" w:rsidRPr="001317CA" w:rsidRDefault="00852CAA" w:rsidP="00D32674">
            <w:pPr>
              <w:spacing w:after="0" w:line="240" w:lineRule="auto"/>
              <w:jc w:val="center"/>
              <w:rPr>
                <w:rFonts w:cstheme="minorHAnsi"/>
                <w:bCs/>
                <w:sz w:val="18"/>
                <w:szCs w:val="18"/>
                <w:lang w:eastAsia="es-MX"/>
              </w:rPr>
            </w:pPr>
            <w:r>
              <w:rPr>
                <w:rFonts w:cstheme="minorHAnsi"/>
                <w:bCs/>
                <w:sz w:val="18"/>
                <w:szCs w:val="18"/>
                <w:lang w:eastAsia="es-MX"/>
              </w:rPr>
              <w:t>Brenda Paola Torres González</w:t>
            </w:r>
          </w:p>
        </w:tc>
      </w:tr>
      <w:tr w:rsidR="00D32674" w:rsidRPr="00A4499B" w14:paraId="4EA24D77" w14:textId="77777777" w:rsidTr="004529BC">
        <w:trPr>
          <w:trHeight w:val="1256"/>
          <w:jc w:val="center"/>
        </w:trPr>
        <w:tc>
          <w:tcPr>
            <w:tcW w:w="2586" w:type="dxa"/>
            <w:shd w:val="clear" w:color="auto" w:fill="auto"/>
            <w:tcMar>
              <w:top w:w="0" w:type="dxa"/>
              <w:left w:w="70" w:type="dxa"/>
              <w:bottom w:w="0" w:type="dxa"/>
              <w:right w:w="70" w:type="dxa"/>
            </w:tcMar>
            <w:vAlign w:val="center"/>
            <w:hideMark/>
          </w:tcPr>
          <w:p w14:paraId="494BF171" w14:textId="77777777" w:rsidR="00D32674" w:rsidRPr="003F5692" w:rsidRDefault="00D32674" w:rsidP="00D32674">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Unidad Administrativa Responsable de dar seguimiento a la evaluación (Área de Evaluación)</w:t>
            </w:r>
          </w:p>
        </w:tc>
        <w:tc>
          <w:tcPr>
            <w:tcW w:w="6566" w:type="dxa"/>
            <w:shd w:val="clear" w:color="auto" w:fill="auto"/>
            <w:tcMar>
              <w:top w:w="0" w:type="dxa"/>
              <w:left w:w="70" w:type="dxa"/>
              <w:bottom w:w="0" w:type="dxa"/>
              <w:right w:w="70" w:type="dxa"/>
            </w:tcMar>
            <w:vAlign w:val="center"/>
          </w:tcPr>
          <w:p w14:paraId="017A5F2F" w14:textId="27A1EE42" w:rsidR="00D32674" w:rsidRPr="001317CA" w:rsidRDefault="004529BC" w:rsidP="00D32674">
            <w:pPr>
              <w:spacing w:after="0" w:line="240" w:lineRule="auto"/>
              <w:jc w:val="center"/>
              <w:rPr>
                <w:rFonts w:cstheme="minorHAnsi"/>
                <w:bCs/>
                <w:sz w:val="18"/>
                <w:szCs w:val="18"/>
                <w:lang w:eastAsia="es-MX"/>
              </w:rPr>
            </w:pPr>
            <w:r>
              <w:rPr>
                <w:rFonts w:cs="Arial"/>
                <w:color w:val="1F1F1F"/>
                <w:sz w:val="18"/>
                <w:szCs w:val="18"/>
                <w:shd w:val="clear" w:color="auto" w:fill="FFFFFF"/>
              </w:rPr>
              <w:t>Universidad de la Policía del Estado de Sinaloa (UNIPOL)</w:t>
            </w:r>
          </w:p>
        </w:tc>
      </w:tr>
      <w:tr w:rsidR="00CD6C26" w:rsidRPr="00D6378E" w14:paraId="4FFBE9E9" w14:textId="77777777" w:rsidTr="00D6378E">
        <w:trPr>
          <w:trHeight w:val="1119"/>
          <w:jc w:val="center"/>
        </w:trPr>
        <w:tc>
          <w:tcPr>
            <w:tcW w:w="2586" w:type="dxa"/>
            <w:shd w:val="clear" w:color="auto" w:fill="FFFFFF" w:themeFill="background1"/>
            <w:tcMar>
              <w:top w:w="0" w:type="dxa"/>
              <w:left w:w="70" w:type="dxa"/>
              <w:bottom w:w="0" w:type="dxa"/>
              <w:right w:w="70" w:type="dxa"/>
            </w:tcMar>
            <w:vAlign w:val="center"/>
          </w:tcPr>
          <w:p w14:paraId="05E52EEE" w14:textId="44989AD9" w:rsidR="00CD6C26" w:rsidRPr="00D6378E" w:rsidRDefault="00CD6C26" w:rsidP="00CD6C26">
            <w:pPr>
              <w:shd w:val="clear" w:color="000000" w:fill="FFFFFF"/>
              <w:spacing w:after="0" w:line="240" w:lineRule="auto"/>
              <w:jc w:val="left"/>
              <w:textAlignment w:val="center"/>
              <w:rPr>
                <w:rFonts w:cstheme="minorHAnsi"/>
                <w:b/>
                <w:bCs/>
                <w:sz w:val="18"/>
                <w:szCs w:val="18"/>
                <w:lang w:eastAsia="es-MX"/>
              </w:rPr>
            </w:pPr>
            <w:r w:rsidRPr="00D6378E">
              <w:rPr>
                <w:rFonts w:cstheme="minorHAnsi"/>
                <w:b/>
                <w:bCs/>
                <w:sz w:val="18"/>
                <w:szCs w:val="18"/>
                <w:lang w:eastAsia="es-MX"/>
              </w:rPr>
              <w:t>Nombre del funcionario en calidad de enlace responsable</w:t>
            </w:r>
          </w:p>
        </w:tc>
        <w:tc>
          <w:tcPr>
            <w:tcW w:w="6566" w:type="dxa"/>
            <w:shd w:val="clear" w:color="auto" w:fill="FFFFFF" w:themeFill="background1"/>
            <w:tcMar>
              <w:top w:w="0" w:type="dxa"/>
              <w:left w:w="70" w:type="dxa"/>
              <w:bottom w:w="0" w:type="dxa"/>
              <w:right w:w="70" w:type="dxa"/>
            </w:tcMar>
            <w:vAlign w:val="center"/>
          </w:tcPr>
          <w:p w14:paraId="44461762" w14:textId="52AE1BB3" w:rsidR="00CD6C26" w:rsidRPr="001317CA" w:rsidRDefault="00E15204" w:rsidP="00CD6C26">
            <w:pPr>
              <w:spacing w:after="0" w:line="240" w:lineRule="auto"/>
              <w:jc w:val="center"/>
              <w:rPr>
                <w:rFonts w:cstheme="minorHAnsi"/>
                <w:bCs/>
                <w:sz w:val="18"/>
                <w:szCs w:val="18"/>
                <w:lang w:eastAsia="es-MX"/>
              </w:rPr>
            </w:pPr>
            <w:r w:rsidRPr="00E15204">
              <w:rPr>
                <w:rFonts w:cstheme="minorHAnsi"/>
                <w:bCs/>
                <w:sz w:val="18"/>
                <w:szCs w:val="18"/>
                <w:lang w:eastAsia="es-MX"/>
              </w:rPr>
              <w:t>Alexander Leonel Aguilar Aguilar</w:t>
            </w:r>
          </w:p>
        </w:tc>
      </w:tr>
      <w:tr w:rsidR="00852CAA" w:rsidRPr="00A4499B" w14:paraId="53E347CE" w14:textId="77777777" w:rsidTr="00852CAA">
        <w:trPr>
          <w:trHeight w:val="857"/>
          <w:jc w:val="center"/>
        </w:trPr>
        <w:tc>
          <w:tcPr>
            <w:tcW w:w="2586" w:type="dxa"/>
            <w:shd w:val="clear" w:color="auto" w:fill="auto"/>
            <w:tcMar>
              <w:top w:w="0" w:type="dxa"/>
              <w:left w:w="70" w:type="dxa"/>
              <w:bottom w:w="0" w:type="dxa"/>
              <w:right w:w="70" w:type="dxa"/>
            </w:tcMar>
            <w:vAlign w:val="center"/>
            <w:hideMark/>
          </w:tcPr>
          <w:p w14:paraId="43829B55" w14:textId="77777777" w:rsidR="00852CAA" w:rsidRPr="003F5692" w:rsidRDefault="00852CAA" w:rsidP="00852CAA">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shd w:val="clear" w:color="auto" w:fill="auto"/>
            <w:tcMar>
              <w:top w:w="0" w:type="dxa"/>
              <w:left w:w="70" w:type="dxa"/>
              <w:bottom w:w="0" w:type="dxa"/>
              <w:right w:w="70" w:type="dxa"/>
            </w:tcMar>
            <w:vAlign w:val="center"/>
            <w:hideMark/>
          </w:tcPr>
          <w:p w14:paraId="048DEDAA" w14:textId="6014C81F" w:rsidR="00852CAA" w:rsidRPr="004529BC" w:rsidRDefault="00852CAA" w:rsidP="00852CAA">
            <w:pPr>
              <w:spacing w:after="0" w:line="240" w:lineRule="auto"/>
              <w:jc w:val="center"/>
              <w:rPr>
                <w:rFonts w:cstheme="minorHAnsi"/>
                <w:bCs/>
                <w:sz w:val="18"/>
                <w:szCs w:val="18"/>
                <w:lang w:eastAsia="es-MX"/>
              </w:rPr>
            </w:pPr>
            <w:r>
              <w:rPr>
                <w:sz w:val="18"/>
                <w:szCs w:val="18"/>
              </w:rPr>
              <w:t>La Dirección de Evaluación adscrita a la Subsecretaría de Planeación, Inversión y Financiamiento de la Secretaría de Administración y Finanzas, Gobierno del Estado de Sinaloa fue la instancia evaluadora de la presente evaluación</w:t>
            </w:r>
          </w:p>
        </w:tc>
      </w:tr>
      <w:tr w:rsidR="00852CAA" w:rsidRPr="00A4499B" w14:paraId="01330F09" w14:textId="77777777" w:rsidTr="00852CAA">
        <w:trPr>
          <w:trHeight w:val="983"/>
          <w:jc w:val="center"/>
        </w:trPr>
        <w:tc>
          <w:tcPr>
            <w:tcW w:w="2586" w:type="dxa"/>
            <w:shd w:val="clear" w:color="auto" w:fill="auto"/>
            <w:tcMar>
              <w:top w:w="0" w:type="dxa"/>
              <w:left w:w="70" w:type="dxa"/>
              <w:bottom w:w="0" w:type="dxa"/>
              <w:right w:w="70" w:type="dxa"/>
            </w:tcMar>
            <w:vAlign w:val="center"/>
            <w:hideMark/>
          </w:tcPr>
          <w:p w14:paraId="51469AC1" w14:textId="77777777" w:rsidR="00852CAA" w:rsidRPr="003F5692" w:rsidRDefault="00852CAA" w:rsidP="00852CAA">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shd w:val="clear" w:color="auto" w:fill="auto"/>
            <w:tcMar>
              <w:top w:w="0" w:type="dxa"/>
              <w:left w:w="70" w:type="dxa"/>
              <w:bottom w:w="0" w:type="dxa"/>
              <w:right w:w="70" w:type="dxa"/>
            </w:tcMar>
            <w:vAlign w:val="center"/>
            <w:hideMark/>
          </w:tcPr>
          <w:p w14:paraId="1CABADB1" w14:textId="0DB40EC7" w:rsidR="00852CAA" w:rsidRPr="004529BC" w:rsidRDefault="00852CAA" w:rsidP="00852CAA">
            <w:pPr>
              <w:spacing w:after="0" w:line="240" w:lineRule="auto"/>
              <w:jc w:val="center"/>
              <w:rPr>
                <w:rFonts w:cstheme="minorHAnsi"/>
                <w:bCs/>
                <w:sz w:val="18"/>
                <w:szCs w:val="18"/>
                <w:lang w:eastAsia="es-MX"/>
              </w:rPr>
            </w:pPr>
            <w:r>
              <w:rPr>
                <w:sz w:val="18"/>
                <w:szCs w:val="18"/>
              </w:rPr>
              <w:t>La evaluación se llevó a cabo a través de la Dirección de Evaluación adscrita a la Subsecretaria de Planeación, Inversión y Financiamiento de la Secretaría de Administración y Finanzas, Gobierno del Estado de Sinaloa, ajena a la unidad responsable del Pp</w:t>
            </w:r>
          </w:p>
        </w:tc>
      </w:tr>
      <w:tr w:rsidR="00852CAA" w:rsidRPr="00A4499B" w14:paraId="6BF572D9" w14:textId="77777777" w:rsidTr="00852CAA">
        <w:trPr>
          <w:trHeight w:val="537"/>
          <w:jc w:val="center"/>
        </w:trPr>
        <w:tc>
          <w:tcPr>
            <w:tcW w:w="2586" w:type="dxa"/>
            <w:shd w:val="clear" w:color="auto" w:fill="auto"/>
            <w:tcMar>
              <w:top w:w="0" w:type="dxa"/>
              <w:left w:w="70" w:type="dxa"/>
              <w:bottom w:w="0" w:type="dxa"/>
              <w:right w:w="70" w:type="dxa"/>
            </w:tcMar>
            <w:vAlign w:val="center"/>
            <w:hideMark/>
          </w:tcPr>
          <w:p w14:paraId="1ED4746F" w14:textId="77777777" w:rsidR="00852CAA" w:rsidRPr="003F5692" w:rsidRDefault="00852CAA" w:rsidP="00852CAA">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shd w:val="clear" w:color="auto" w:fill="auto"/>
            <w:tcMar>
              <w:top w:w="0" w:type="dxa"/>
              <w:left w:w="70" w:type="dxa"/>
              <w:bottom w:w="0" w:type="dxa"/>
              <w:right w:w="70" w:type="dxa"/>
            </w:tcMar>
            <w:vAlign w:val="center"/>
            <w:hideMark/>
          </w:tcPr>
          <w:p w14:paraId="57838796" w14:textId="6E06AF9B" w:rsidR="00852CAA" w:rsidRPr="004529BC" w:rsidRDefault="00852CAA" w:rsidP="00852CAA">
            <w:pPr>
              <w:spacing w:after="0" w:line="240" w:lineRule="auto"/>
              <w:jc w:val="center"/>
              <w:rPr>
                <w:rFonts w:cstheme="minorHAnsi"/>
                <w:bCs/>
                <w:sz w:val="18"/>
                <w:szCs w:val="18"/>
                <w:lang w:eastAsia="es-MX"/>
              </w:rPr>
            </w:pPr>
            <w:r>
              <w:rPr>
                <w:sz w:val="18"/>
                <w:szCs w:val="18"/>
              </w:rPr>
              <w:t>Recurso estatal</w:t>
            </w:r>
          </w:p>
        </w:tc>
      </w:tr>
    </w:tbl>
    <w:p w14:paraId="6EAAB4B8" w14:textId="77777777" w:rsidR="00D32674" w:rsidRDefault="00D32674" w:rsidP="007E1E04">
      <w:pPr>
        <w:rPr>
          <w:lang w:val="es-ES"/>
        </w:rPr>
      </w:pPr>
    </w:p>
    <w:sectPr w:rsidR="00D32674" w:rsidSect="002F73F8">
      <w:headerReference w:type="default" r:id="rId47"/>
      <w:footerReference w:type="default" r:id="rId48"/>
      <w:pgSz w:w="12240" w:h="15840" w:code="1"/>
      <w:pgMar w:top="1661" w:right="1701" w:bottom="1134" w:left="1701" w:header="284" w:footer="107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2B511C" w14:textId="77777777" w:rsidR="00746BB7" w:rsidRDefault="00746BB7" w:rsidP="0028627B">
      <w:pPr>
        <w:spacing w:after="0" w:line="240" w:lineRule="auto"/>
      </w:pPr>
      <w:r>
        <w:separator/>
      </w:r>
    </w:p>
  </w:endnote>
  <w:endnote w:type="continuationSeparator" w:id="0">
    <w:p w14:paraId="0AC19824" w14:textId="77777777" w:rsidR="00746BB7" w:rsidRDefault="00746BB7"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charset w:val="00"/>
    <w:family w:val="swiss"/>
    <w:pitch w:val="variable"/>
    <w:sig w:usb0="000002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Mestiza">
    <w:altName w:val="Calibri"/>
    <w:panose1 w:val="00000500000000000000"/>
    <w:charset w:val="00"/>
    <w:family w:val="modern"/>
    <w:notTrueType/>
    <w:pitch w:val="variable"/>
    <w:sig w:usb0="00000007" w:usb1="00000000" w:usb2="00000000" w:usb3="00000000" w:csb0="00000093" w:csb1="00000000"/>
  </w:font>
  <w:font w:name="Medium">
    <w:altName w:val="Calibri"/>
    <w:panose1 w:val="000006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837D0" w14:textId="6305BB58" w:rsidR="00E15204" w:rsidRDefault="00E15204" w:rsidP="00AD62D4">
    <w:pPr>
      <w:pStyle w:val="Piedepgina"/>
    </w:pPr>
    <w:r>
      <w:rPr>
        <w:b/>
        <w:bCs/>
        <w:noProof/>
        <w:lang w:eastAsia="es-MX"/>
      </w:rPr>
      <mc:AlternateContent>
        <mc:Choice Requires="wps">
          <w:drawing>
            <wp:anchor distT="0" distB="0" distL="114300" distR="114300" simplePos="0" relativeHeight="251688448" behindDoc="0" locked="0" layoutInCell="1" allowOverlap="1" wp14:anchorId="5971F7A2" wp14:editId="0435F03A">
              <wp:simplePos x="0" y="0"/>
              <wp:positionH relativeFrom="column">
                <wp:posOffset>-493395</wp:posOffset>
              </wp:positionH>
              <wp:positionV relativeFrom="paragraph">
                <wp:posOffset>767525</wp:posOffset>
              </wp:positionV>
              <wp:extent cx="7199630" cy="71755"/>
              <wp:effectExtent l="0" t="0" r="1270" b="4445"/>
              <wp:wrapNone/>
              <wp:docPr id="481" name="481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12ABB23" id="481 Rectángulo" o:spid="_x0000_s1026" style="position:absolute;margin-left:-38.85pt;margin-top:60.45pt;width:566.9pt;height:5.65pt;rotation:180;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" fillcolor="#7f7f7f [1612]" stroked="f" strokeweight="2pt">
              <v:fill color2="white [3212]" rotate="t" focusposition="1,1" focussize="" colors="0 #7f7f7f;24248f #bfbfbf;53084f white" focus="100%" type="gradientRadial"/>
            </v:rect>
          </w:pict>
        </mc:Fallback>
      </mc:AlternateContent>
    </w:r>
    <w:r>
      <w:rPr>
        <w:b/>
        <w:bCs/>
        <w:noProof/>
        <w:lang w:eastAsia="es-MX"/>
      </w:rPr>
      <mc:AlternateContent>
        <mc:Choice Requires="wps">
          <w:drawing>
            <wp:anchor distT="0" distB="0" distL="114300" distR="114300" simplePos="0" relativeHeight="251687424" behindDoc="0" locked="0" layoutInCell="1" allowOverlap="1" wp14:anchorId="656DA59D" wp14:editId="6DF117AD">
              <wp:simplePos x="0" y="0"/>
              <wp:positionH relativeFrom="column">
                <wp:posOffset>-45720</wp:posOffset>
              </wp:positionH>
              <wp:positionV relativeFrom="paragraph">
                <wp:posOffset>1253490</wp:posOffset>
              </wp:positionV>
              <wp:extent cx="7199630" cy="71755"/>
              <wp:effectExtent l="0" t="0" r="1270" b="4445"/>
              <wp:wrapNone/>
              <wp:docPr id="480"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3F2B752" id="480 Rectángulo" o:spid="_x0000_s1026" style="position:absolute;margin-left:-3.6pt;margin-top:98.7pt;width:566.9pt;height:5.65pt;rotation:180;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686400" behindDoc="0" locked="0" layoutInCell="1" allowOverlap="1" wp14:anchorId="114FF03C" wp14:editId="42BFF6DA">
              <wp:simplePos x="0" y="0"/>
              <wp:positionH relativeFrom="column">
                <wp:posOffset>-198120</wp:posOffset>
              </wp:positionH>
              <wp:positionV relativeFrom="paragraph">
                <wp:posOffset>1101090</wp:posOffset>
              </wp:positionV>
              <wp:extent cx="7199630" cy="71755"/>
              <wp:effectExtent l="0" t="0" r="1270" b="4445"/>
              <wp:wrapNone/>
              <wp:docPr id="6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4ECBC3D" id="63 Rectángulo" o:spid="_x0000_s1026" style="position:absolute;margin-left:-15.6pt;margin-top:86.7pt;width:566.9pt;height:5.65pt;rotation:180;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bRFQMAALA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BBqxtEVAwAAsA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685376" behindDoc="0" locked="0" layoutInCell="1" allowOverlap="1" wp14:anchorId="596DE6DB" wp14:editId="683E3B58">
              <wp:simplePos x="0" y="0"/>
              <wp:positionH relativeFrom="column">
                <wp:posOffset>-350520</wp:posOffset>
              </wp:positionH>
              <wp:positionV relativeFrom="paragraph">
                <wp:posOffset>948690</wp:posOffset>
              </wp:positionV>
              <wp:extent cx="7199630" cy="71755"/>
              <wp:effectExtent l="0" t="0" r="1270" b="4445"/>
              <wp:wrapNone/>
              <wp:docPr id="5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F560C47" id="59 Rectángulo" o:spid="_x0000_s1026" style="position:absolute;margin-left:-27.6pt;margin-top:74.7pt;width:566.9pt;height:5.65pt;rotation:180;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D211D" w14:textId="77777777" w:rsidR="00E15204" w:rsidRPr="0059645B" w:rsidRDefault="00E15204" w:rsidP="002B4097">
    <w:pPr>
      <w:pStyle w:val="Piedepgina"/>
    </w:pPr>
    <w:r>
      <w:rPr>
        <w:noProof/>
        <w:lang w:eastAsia="es-MX"/>
      </w:rPr>
      <mc:AlternateContent>
        <mc:Choice Requires="wps">
          <w:drawing>
            <wp:anchor distT="45720" distB="45720" distL="114300" distR="114300" simplePos="0" relativeHeight="251703808" behindDoc="0" locked="0" layoutInCell="1" allowOverlap="1" wp14:anchorId="2CABFBC0" wp14:editId="5CE5C0A7">
              <wp:simplePos x="0" y="0"/>
              <wp:positionH relativeFrom="page">
                <wp:posOffset>6145530</wp:posOffset>
              </wp:positionH>
              <wp:positionV relativeFrom="paragraph">
                <wp:posOffset>206053</wp:posOffset>
              </wp:positionV>
              <wp:extent cx="539750" cy="323850"/>
              <wp:effectExtent l="0" t="0" r="0" b="0"/>
              <wp:wrapSquare wrapText="bothSides"/>
              <wp:docPr id="18630539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23850"/>
                      </a:xfrm>
                      <a:prstGeom prst="rect">
                        <a:avLst/>
                      </a:prstGeom>
                      <a:noFill/>
                      <a:ln w="9525">
                        <a:noFill/>
                        <a:miter lim="800000"/>
                        <a:headEnd/>
                        <a:tailEnd/>
                      </a:ln>
                    </wps:spPr>
                    <wps:txbx>
                      <w:txbxContent>
                        <w:p w14:paraId="422FBAD4" w14:textId="539492AD" w:rsidR="00E15204" w:rsidRPr="0096598E" w:rsidRDefault="00E15204" w:rsidP="002B4097">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2B038E" w:rsidRPr="002B038E">
                            <w:rPr>
                              <w:b/>
                              <w:noProof/>
                              <w:color w:val="FFFFFF" w:themeColor="background1"/>
                              <w:lang w:val="es-ES"/>
                            </w:rPr>
                            <w:t>20</w:t>
                          </w:r>
                          <w:r w:rsidRPr="0096598E">
                            <w:rPr>
                              <w:b/>
                              <w:color w:val="FFFFFF" w:themeColor="background1"/>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CABFBC0" id="_x0000_t202" coordsize="21600,21600" o:spt="202" path="m,l,21600r21600,l21600,xe">
              <v:stroke joinstyle="miter"/>
              <v:path gradientshapeok="t" o:connecttype="rect"/>
            </v:shapetype>
            <v:shape id="_x0000_s1045" type="#_x0000_t202" style="position:absolute;left:0;text-align:left;margin-left:483.9pt;margin-top:16.2pt;width:42.5pt;height:25.5pt;z-index:2517038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" filled="f" stroked="f">
              <v:textbox>
                <w:txbxContent>
                  <w:p w14:paraId="422FBAD4" w14:textId="539492AD" w:rsidR="00E15204" w:rsidRPr="0096598E" w:rsidRDefault="00E15204" w:rsidP="002B4097">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2B038E" w:rsidRPr="002B038E">
                      <w:rPr>
                        <w:b/>
                        <w:noProof/>
                        <w:color w:val="FFFFFF" w:themeColor="background1"/>
                        <w:lang w:val="es-ES"/>
                      </w:rPr>
                      <w:t>20</w:t>
                    </w:r>
                    <w:r w:rsidRPr="0096598E">
                      <w:rPr>
                        <w:b/>
                        <w:color w:val="FFFFFF" w:themeColor="background1"/>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701760" behindDoc="0" locked="0" layoutInCell="1" allowOverlap="1" wp14:anchorId="751CB795" wp14:editId="69BBC510">
              <wp:simplePos x="0" y="0"/>
              <wp:positionH relativeFrom="margin">
                <wp:posOffset>5062220</wp:posOffset>
              </wp:positionH>
              <wp:positionV relativeFrom="paragraph">
                <wp:posOffset>178113</wp:posOffset>
              </wp:positionV>
              <wp:extent cx="539750" cy="323850"/>
              <wp:effectExtent l="0" t="0" r="0" b="0"/>
              <wp:wrapNone/>
              <wp:docPr id="26" name="Rectángulo 26"/>
              <wp:cNvGraphicFramePr/>
              <a:graphic xmlns:a="http://schemas.openxmlformats.org/drawingml/2006/main">
                <a:graphicData uri="http://schemas.microsoft.com/office/word/2010/wordprocessingShape">
                  <wps:wsp>
                    <wps:cNvSpPr/>
                    <wps:spPr>
                      <a:xfrm>
                        <a:off x="0" y="0"/>
                        <a:ext cx="53975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EBC3190" id="Rectángulo 26" o:spid="_x0000_s1026" style="position:absolute;margin-left:398.6pt;margin-top:14pt;width:42.5pt;height:25.5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" fillcolor="#404040 [2429]" stroked="f" strokeweight="2pt">
              <w10:wrap anchorx="margin"/>
            </v:rect>
          </w:pict>
        </mc:Fallback>
      </mc:AlternateContent>
    </w:r>
    <w:r w:rsidRPr="001878FB">
      <w:rPr>
        <w:noProof/>
        <w:lang w:eastAsia="es-MX"/>
      </w:rPr>
      <mc:AlternateContent>
        <mc:Choice Requires="wps">
          <w:drawing>
            <wp:anchor distT="0" distB="0" distL="114300" distR="114300" simplePos="0" relativeHeight="251702784" behindDoc="0" locked="0" layoutInCell="1" allowOverlap="1" wp14:anchorId="6383F36B" wp14:editId="581E2C55">
              <wp:simplePos x="0" y="0"/>
              <wp:positionH relativeFrom="margin">
                <wp:posOffset>0</wp:posOffset>
              </wp:positionH>
              <wp:positionV relativeFrom="paragraph">
                <wp:posOffset>183193</wp:posOffset>
              </wp:positionV>
              <wp:extent cx="4319905" cy="32385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3C1F3833" w14:textId="17EA9024" w:rsidR="00E15204" w:rsidRPr="00D833BA" w:rsidRDefault="00E15204" w:rsidP="002B4097">
                          <w:pPr>
                            <w:rPr>
                              <w:rFonts w:cstheme="minorHAnsi"/>
                              <w:b/>
                              <w:smallCaps/>
                              <w:szCs w:val="24"/>
                            </w:rPr>
                          </w:pPr>
                          <w:r>
                            <w:rPr>
                              <w:rFonts w:cstheme="minorHAnsi"/>
                              <w:b/>
                              <w:smallCaps/>
                              <w:szCs w:val="24"/>
                            </w:rPr>
                            <w:t>Evaluación de Diseño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83F36B" id="_x0000_s1046" type="#_x0000_t202" style="position:absolute;left:0;text-align:left;margin-left:0;margin-top:14.4pt;width:340.15pt;height:25.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" filled="f" stroked="f">
              <v:textbox>
                <w:txbxContent>
                  <w:p w14:paraId="3C1F3833" w14:textId="17EA9024" w:rsidR="00E15204" w:rsidRPr="00D833BA" w:rsidRDefault="00E15204" w:rsidP="002B4097">
                    <w:pPr>
                      <w:rPr>
                        <w:rFonts w:cstheme="minorHAnsi"/>
                        <w:b/>
                        <w:smallCaps/>
                        <w:szCs w:val="24"/>
                      </w:rPr>
                    </w:pPr>
                    <w:r>
                      <w:rPr>
                        <w:rFonts w:cstheme="minorHAnsi"/>
                        <w:b/>
                        <w:smallCaps/>
                        <w:szCs w:val="24"/>
                      </w:rPr>
                      <w:t>Evaluación de Diseño</w:t>
                    </w:r>
                  </w:p>
                </w:txbxContent>
              </v:textbox>
              <w10:wrap anchorx="margin"/>
            </v:shape>
          </w:pict>
        </mc:Fallback>
      </mc:AlternateContent>
    </w:r>
    <w:r>
      <w:rPr>
        <w:b/>
        <w:bCs/>
        <w:noProof/>
        <w:lang w:eastAsia="es-MX"/>
      </w:rPr>
      <mc:AlternateContent>
        <mc:Choice Requires="wps">
          <w:drawing>
            <wp:anchor distT="0" distB="0" distL="114300" distR="114300" simplePos="0" relativeHeight="251704832" behindDoc="0" locked="0" layoutInCell="1" allowOverlap="1" wp14:anchorId="18979844" wp14:editId="0AB924F3">
              <wp:simplePos x="0" y="0"/>
              <wp:positionH relativeFrom="column">
                <wp:posOffset>63500</wp:posOffset>
              </wp:positionH>
              <wp:positionV relativeFrom="paragraph">
                <wp:posOffset>727388</wp:posOffset>
              </wp:positionV>
              <wp:extent cx="7199630" cy="108000"/>
              <wp:effectExtent l="0" t="0" r="1270" b="6350"/>
              <wp:wrapNone/>
              <wp:docPr id="42" name="481 Rectángulo"/>
              <wp:cNvGraphicFramePr/>
              <a:graphic xmlns:a="http://schemas.openxmlformats.org/drawingml/2006/main">
                <a:graphicData uri="http://schemas.microsoft.com/office/word/2010/wordprocessingShape">
                  <wps:wsp>
                    <wps:cNvSpPr/>
                    <wps:spPr>
                      <a:xfrm rot="10800000" flipH="1">
                        <a:off x="0" y="0"/>
                        <a:ext cx="7199630" cy="108000"/>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25D3FFF" id="481 Rectángulo" o:spid="_x0000_s1026" style="position:absolute;margin-left:5pt;margin-top:57.25pt;width:566.9pt;height:8.5pt;rotation:180;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" fillcolor="#7f7f7f [1612]" stroked="f" strokeweight="2pt">
              <v:fill color2="white [3212]" rotate="t" focusposition="1,1" focussize="" colors="0 #7f7f7f;24248f #bfbfbf;53084f white" focus="100%" type="gradientRadial"/>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71F48" w14:textId="71ED1777" w:rsidR="00E15204" w:rsidRPr="0059645B" w:rsidRDefault="00E15204" w:rsidP="002B4097">
    <w:pPr>
      <w:pStyle w:val="Piedepgina"/>
    </w:pPr>
    <w:r>
      <w:rPr>
        <w:noProof/>
        <w:lang w:eastAsia="es-MX"/>
      </w:rPr>
      <mc:AlternateContent>
        <mc:Choice Requires="wps">
          <w:drawing>
            <wp:anchor distT="0" distB="0" distL="114300" distR="114300" simplePos="0" relativeHeight="251713024" behindDoc="0" locked="0" layoutInCell="1" allowOverlap="1" wp14:anchorId="65D207AB" wp14:editId="31EC3964">
              <wp:simplePos x="0" y="0"/>
              <wp:positionH relativeFrom="margin">
                <wp:posOffset>7338695</wp:posOffset>
              </wp:positionH>
              <wp:positionV relativeFrom="paragraph">
                <wp:posOffset>177800</wp:posOffset>
              </wp:positionV>
              <wp:extent cx="539750" cy="323850"/>
              <wp:effectExtent l="0" t="0" r="0" b="0"/>
              <wp:wrapNone/>
              <wp:docPr id="46" name="Rectángulo 46"/>
              <wp:cNvGraphicFramePr/>
              <a:graphic xmlns:a="http://schemas.openxmlformats.org/drawingml/2006/main">
                <a:graphicData uri="http://schemas.microsoft.com/office/word/2010/wordprocessingShape">
                  <wps:wsp>
                    <wps:cNvSpPr/>
                    <wps:spPr>
                      <a:xfrm>
                        <a:off x="0" y="0"/>
                        <a:ext cx="53975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3883A7" id="Rectángulo 46" o:spid="_x0000_s1026" style="position:absolute;margin-left:577.85pt;margin-top:14pt;width:42.5pt;height:25.5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" fillcolor="#404040 [2429]" stroked="f" strokeweight="2pt">
              <w10:wrap anchorx="margin"/>
            </v:rect>
          </w:pict>
        </mc:Fallback>
      </mc:AlternateContent>
    </w:r>
    <w:r>
      <w:rPr>
        <w:noProof/>
        <w:lang w:eastAsia="es-MX"/>
      </w:rPr>
      <mc:AlternateContent>
        <mc:Choice Requires="wps">
          <w:drawing>
            <wp:anchor distT="45720" distB="45720" distL="114300" distR="114300" simplePos="0" relativeHeight="251715072" behindDoc="0" locked="0" layoutInCell="1" allowOverlap="1" wp14:anchorId="2F57ECC4" wp14:editId="62B0C115">
              <wp:simplePos x="0" y="0"/>
              <wp:positionH relativeFrom="page">
                <wp:posOffset>8422005</wp:posOffset>
              </wp:positionH>
              <wp:positionV relativeFrom="paragraph">
                <wp:posOffset>205740</wp:posOffset>
              </wp:positionV>
              <wp:extent cx="539750" cy="323850"/>
              <wp:effectExtent l="0" t="0" r="0" b="0"/>
              <wp:wrapSquare wrapText="bothSides"/>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23850"/>
                      </a:xfrm>
                      <a:prstGeom prst="rect">
                        <a:avLst/>
                      </a:prstGeom>
                      <a:noFill/>
                      <a:ln w="9525">
                        <a:noFill/>
                        <a:miter lim="800000"/>
                        <a:headEnd/>
                        <a:tailEnd/>
                      </a:ln>
                    </wps:spPr>
                    <wps:txbx>
                      <w:txbxContent>
                        <w:p w14:paraId="6E78E232" w14:textId="14CCFEF8" w:rsidR="00E15204" w:rsidRPr="0096598E" w:rsidRDefault="00E15204" w:rsidP="002B4097">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2B038E" w:rsidRPr="002B038E">
                            <w:rPr>
                              <w:b/>
                              <w:noProof/>
                              <w:color w:val="FFFFFF" w:themeColor="background1"/>
                              <w:lang w:val="es-ES"/>
                            </w:rPr>
                            <w:t>51</w:t>
                          </w:r>
                          <w:r w:rsidRPr="0096598E">
                            <w:rPr>
                              <w:b/>
                              <w:color w:val="FFFFFF" w:themeColor="background1"/>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F57ECC4" id="_x0000_t202" coordsize="21600,21600" o:spt="202" path="m,l,21600r21600,l21600,xe">
              <v:stroke joinstyle="miter"/>
              <v:path gradientshapeok="t" o:connecttype="rect"/>
            </v:shapetype>
            <v:shape id="_x0000_s1048" type="#_x0000_t202" style="position:absolute;left:0;text-align:left;margin-left:663.15pt;margin-top:16.2pt;width:42.5pt;height:25.5pt;z-index:251715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" filled="f" stroked="f">
              <v:textbox>
                <w:txbxContent>
                  <w:p w14:paraId="6E78E232" w14:textId="14CCFEF8" w:rsidR="00E15204" w:rsidRPr="0096598E" w:rsidRDefault="00E15204" w:rsidP="002B4097">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2B038E" w:rsidRPr="002B038E">
                      <w:rPr>
                        <w:b/>
                        <w:noProof/>
                        <w:color w:val="FFFFFF" w:themeColor="background1"/>
                        <w:lang w:val="es-ES"/>
                      </w:rPr>
                      <w:t>51</w:t>
                    </w:r>
                    <w:r w:rsidRPr="0096598E">
                      <w:rPr>
                        <w:b/>
                        <w:color w:val="FFFFFF" w:themeColor="background1"/>
                      </w:rPr>
                      <w:fldChar w:fldCharType="end"/>
                    </w:r>
                  </w:p>
                </w:txbxContent>
              </v:textbox>
              <w10:wrap type="square" anchorx="page"/>
            </v:shape>
          </w:pict>
        </mc:Fallback>
      </mc:AlternateContent>
    </w:r>
    <w:r>
      <w:rPr>
        <w:b/>
        <w:bCs/>
        <w:noProof/>
        <w:lang w:eastAsia="es-MX"/>
      </w:rPr>
      <mc:AlternateContent>
        <mc:Choice Requires="wps">
          <w:drawing>
            <wp:anchor distT="0" distB="0" distL="114300" distR="114300" simplePos="0" relativeHeight="251716096" behindDoc="0" locked="0" layoutInCell="1" allowOverlap="1" wp14:anchorId="72D0931D" wp14:editId="51D0CBCF">
              <wp:simplePos x="0" y="0"/>
              <wp:positionH relativeFrom="column">
                <wp:posOffset>1797050</wp:posOffset>
              </wp:positionH>
              <wp:positionV relativeFrom="paragraph">
                <wp:posOffset>727075</wp:posOffset>
              </wp:positionV>
              <wp:extent cx="7199630" cy="107950"/>
              <wp:effectExtent l="0" t="0" r="1270" b="6350"/>
              <wp:wrapNone/>
              <wp:docPr id="48" name="481 Rectángulo"/>
              <wp:cNvGraphicFramePr/>
              <a:graphic xmlns:a="http://schemas.openxmlformats.org/drawingml/2006/main">
                <a:graphicData uri="http://schemas.microsoft.com/office/word/2010/wordprocessingShape">
                  <wps:wsp>
                    <wps:cNvSpPr/>
                    <wps:spPr>
                      <a:xfrm rot="10800000" flipH="1">
                        <a:off x="0" y="0"/>
                        <a:ext cx="7199630" cy="107950"/>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4B1408" id="481 Rectángulo" o:spid="_x0000_s1026" style="position:absolute;margin-left:141.5pt;margin-top:57.25pt;width:566.9pt;height:8.5pt;rotation:180;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" fillcolor="#7f7f7f [1612]" stroked="f" strokeweight="2pt">
              <v:fill color2="white [3212]" rotate="t" focusposition="1,1" focussize="" colors="0 #7f7f7f;24248f #bfbfbf;53084f white" focus="100%" type="gradientRadial"/>
            </v:rect>
          </w:pict>
        </mc:Fallback>
      </mc:AlternateContent>
    </w:r>
    <w:r w:rsidRPr="001878FB">
      <w:rPr>
        <w:noProof/>
        <w:lang w:eastAsia="es-MX"/>
      </w:rPr>
      <mc:AlternateContent>
        <mc:Choice Requires="wps">
          <w:drawing>
            <wp:anchor distT="0" distB="0" distL="114300" distR="114300" simplePos="0" relativeHeight="251714048" behindDoc="0" locked="0" layoutInCell="1" allowOverlap="1" wp14:anchorId="6AC9454B" wp14:editId="4FEB8740">
              <wp:simplePos x="0" y="0"/>
              <wp:positionH relativeFrom="margin">
                <wp:posOffset>0</wp:posOffset>
              </wp:positionH>
              <wp:positionV relativeFrom="paragraph">
                <wp:posOffset>183193</wp:posOffset>
              </wp:positionV>
              <wp:extent cx="4319905" cy="323850"/>
              <wp:effectExtent l="0" t="0" r="0" b="0"/>
              <wp:wrapNone/>
              <wp:docPr id="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1577464F" w14:textId="77777777" w:rsidR="00E15204" w:rsidRPr="00D833BA" w:rsidRDefault="00E15204" w:rsidP="002B4097">
                          <w:pPr>
                            <w:rPr>
                              <w:rFonts w:cstheme="minorHAnsi"/>
                              <w:b/>
                              <w:smallCaps/>
                              <w:szCs w:val="24"/>
                            </w:rPr>
                          </w:pPr>
                          <w:r>
                            <w:rPr>
                              <w:rFonts w:cstheme="minorHAnsi"/>
                              <w:b/>
                              <w:smallCaps/>
                              <w:szCs w:val="24"/>
                            </w:rPr>
                            <w:t>Evaluación de Diseño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C9454B" id="_x0000_s1049" type="#_x0000_t202" style="position:absolute;left:0;text-align:left;margin-left:0;margin-top:14.4pt;width:340.15pt;height:25.5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" filled="f" stroked="f">
              <v:textbox>
                <w:txbxContent>
                  <w:p w14:paraId="1577464F" w14:textId="77777777" w:rsidR="00E15204" w:rsidRPr="00D833BA" w:rsidRDefault="00E15204" w:rsidP="002B4097">
                    <w:pPr>
                      <w:rPr>
                        <w:rFonts w:cstheme="minorHAnsi"/>
                        <w:b/>
                        <w:smallCaps/>
                        <w:szCs w:val="24"/>
                      </w:rPr>
                    </w:pPr>
                    <w:r>
                      <w:rPr>
                        <w:rFonts w:cstheme="minorHAnsi"/>
                        <w:b/>
                        <w:smallCaps/>
                        <w:szCs w:val="24"/>
                      </w:rPr>
                      <w:t>Evaluación de Diseño</w:t>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AE75D" w14:textId="77777777" w:rsidR="00E15204" w:rsidRPr="0059645B" w:rsidRDefault="00E15204" w:rsidP="002B4097">
    <w:pPr>
      <w:pStyle w:val="Piedepgina"/>
    </w:pPr>
    <w:r>
      <w:rPr>
        <w:noProof/>
        <w:lang w:eastAsia="es-MX"/>
      </w:rPr>
      <mc:AlternateContent>
        <mc:Choice Requires="wps">
          <w:drawing>
            <wp:anchor distT="45720" distB="45720" distL="114300" distR="114300" simplePos="0" relativeHeight="251725312" behindDoc="0" locked="0" layoutInCell="1" allowOverlap="1" wp14:anchorId="4F8ABE24" wp14:editId="18AD3F60">
              <wp:simplePos x="0" y="0"/>
              <wp:positionH relativeFrom="page">
                <wp:posOffset>6145530</wp:posOffset>
              </wp:positionH>
              <wp:positionV relativeFrom="paragraph">
                <wp:posOffset>206053</wp:posOffset>
              </wp:positionV>
              <wp:extent cx="539750" cy="323850"/>
              <wp:effectExtent l="0" t="0" r="0" b="0"/>
              <wp:wrapSquare wrapText="bothSides"/>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23850"/>
                      </a:xfrm>
                      <a:prstGeom prst="rect">
                        <a:avLst/>
                      </a:prstGeom>
                      <a:noFill/>
                      <a:ln w="9525">
                        <a:noFill/>
                        <a:miter lim="800000"/>
                        <a:headEnd/>
                        <a:tailEnd/>
                      </a:ln>
                    </wps:spPr>
                    <wps:txbx>
                      <w:txbxContent>
                        <w:p w14:paraId="0FDEE722" w14:textId="56FC6597" w:rsidR="00E15204" w:rsidRPr="0096598E" w:rsidRDefault="00E15204" w:rsidP="002B4097">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2B038E" w:rsidRPr="002B038E">
                            <w:rPr>
                              <w:b/>
                              <w:noProof/>
                              <w:color w:val="FFFFFF" w:themeColor="background1"/>
                              <w:lang w:val="es-ES"/>
                            </w:rPr>
                            <w:t>71</w:t>
                          </w:r>
                          <w:r w:rsidRPr="0096598E">
                            <w:rPr>
                              <w:b/>
                              <w:color w:val="FFFFFF" w:themeColor="background1"/>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F8ABE24" id="_x0000_t202" coordsize="21600,21600" o:spt="202" path="m,l,21600r21600,l21600,xe">
              <v:stroke joinstyle="miter"/>
              <v:path gradientshapeok="t" o:connecttype="rect"/>
            </v:shapetype>
            <v:shape id="_x0000_s1051" type="#_x0000_t202" style="position:absolute;left:0;text-align:left;margin-left:483.9pt;margin-top:16.2pt;width:42.5pt;height:25.5pt;z-index:251725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" filled="f" stroked="f">
              <v:textbox>
                <w:txbxContent>
                  <w:p w14:paraId="0FDEE722" w14:textId="56FC6597" w:rsidR="00E15204" w:rsidRPr="0096598E" w:rsidRDefault="00E15204" w:rsidP="002B4097">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2B038E" w:rsidRPr="002B038E">
                      <w:rPr>
                        <w:b/>
                        <w:noProof/>
                        <w:color w:val="FFFFFF" w:themeColor="background1"/>
                        <w:lang w:val="es-ES"/>
                      </w:rPr>
                      <w:t>71</w:t>
                    </w:r>
                    <w:r w:rsidRPr="0096598E">
                      <w:rPr>
                        <w:b/>
                        <w:color w:val="FFFFFF" w:themeColor="background1"/>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723264" behindDoc="0" locked="0" layoutInCell="1" allowOverlap="1" wp14:anchorId="4965069D" wp14:editId="43BB8C7A">
              <wp:simplePos x="0" y="0"/>
              <wp:positionH relativeFrom="margin">
                <wp:posOffset>5062220</wp:posOffset>
              </wp:positionH>
              <wp:positionV relativeFrom="paragraph">
                <wp:posOffset>178113</wp:posOffset>
              </wp:positionV>
              <wp:extent cx="539750" cy="323850"/>
              <wp:effectExtent l="0" t="0" r="0" b="0"/>
              <wp:wrapNone/>
              <wp:docPr id="60" name="Rectángulo 60"/>
              <wp:cNvGraphicFramePr/>
              <a:graphic xmlns:a="http://schemas.openxmlformats.org/drawingml/2006/main">
                <a:graphicData uri="http://schemas.microsoft.com/office/word/2010/wordprocessingShape">
                  <wps:wsp>
                    <wps:cNvSpPr/>
                    <wps:spPr>
                      <a:xfrm>
                        <a:off x="0" y="0"/>
                        <a:ext cx="53975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5BD046" id="Rectángulo 60" o:spid="_x0000_s1026" style="position:absolute;margin-left:398.6pt;margin-top:14pt;width:42.5pt;height:25.5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" fillcolor="#404040 [2429]" stroked="f" strokeweight="2pt">
              <w10:wrap anchorx="margin"/>
            </v:rect>
          </w:pict>
        </mc:Fallback>
      </mc:AlternateContent>
    </w:r>
    <w:r w:rsidRPr="001878FB">
      <w:rPr>
        <w:noProof/>
        <w:lang w:eastAsia="es-MX"/>
      </w:rPr>
      <mc:AlternateContent>
        <mc:Choice Requires="wps">
          <w:drawing>
            <wp:anchor distT="0" distB="0" distL="114300" distR="114300" simplePos="0" relativeHeight="251724288" behindDoc="0" locked="0" layoutInCell="1" allowOverlap="1" wp14:anchorId="0D08FD30" wp14:editId="2CE5DE40">
              <wp:simplePos x="0" y="0"/>
              <wp:positionH relativeFrom="margin">
                <wp:posOffset>0</wp:posOffset>
              </wp:positionH>
              <wp:positionV relativeFrom="paragraph">
                <wp:posOffset>183193</wp:posOffset>
              </wp:positionV>
              <wp:extent cx="4319905" cy="323850"/>
              <wp:effectExtent l="0" t="0" r="0" b="0"/>
              <wp:wrapNone/>
              <wp:docPr id="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75BDE464" w14:textId="77777777" w:rsidR="00E15204" w:rsidRPr="00D833BA" w:rsidRDefault="00E15204" w:rsidP="002B4097">
                          <w:pPr>
                            <w:rPr>
                              <w:rFonts w:cstheme="minorHAnsi"/>
                              <w:b/>
                              <w:smallCaps/>
                              <w:szCs w:val="24"/>
                            </w:rPr>
                          </w:pPr>
                          <w:r>
                            <w:rPr>
                              <w:rFonts w:cstheme="minorHAnsi"/>
                              <w:b/>
                              <w:smallCaps/>
                              <w:szCs w:val="24"/>
                            </w:rPr>
                            <w:t>Evaluación de Diseño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08FD30" id="_x0000_s1052" type="#_x0000_t202" style="position:absolute;left:0;text-align:left;margin-left:0;margin-top:14.4pt;width:340.15pt;height:25.5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" filled="f" stroked="f">
              <v:textbox>
                <w:txbxContent>
                  <w:p w14:paraId="75BDE464" w14:textId="77777777" w:rsidR="00E15204" w:rsidRPr="00D833BA" w:rsidRDefault="00E15204" w:rsidP="002B4097">
                    <w:pPr>
                      <w:rPr>
                        <w:rFonts w:cstheme="minorHAnsi"/>
                        <w:b/>
                        <w:smallCaps/>
                        <w:szCs w:val="24"/>
                      </w:rPr>
                    </w:pPr>
                    <w:r>
                      <w:rPr>
                        <w:rFonts w:cstheme="minorHAnsi"/>
                        <w:b/>
                        <w:smallCaps/>
                        <w:szCs w:val="24"/>
                      </w:rPr>
                      <w:t>Evaluación de Diseño</w:t>
                    </w:r>
                  </w:p>
                </w:txbxContent>
              </v:textbox>
              <w10:wrap anchorx="margin"/>
            </v:shape>
          </w:pict>
        </mc:Fallback>
      </mc:AlternateContent>
    </w:r>
    <w:r>
      <w:rPr>
        <w:b/>
        <w:bCs/>
        <w:noProof/>
        <w:lang w:eastAsia="es-MX"/>
      </w:rPr>
      <mc:AlternateContent>
        <mc:Choice Requires="wps">
          <w:drawing>
            <wp:anchor distT="0" distB="0" distL="114300" distR="114300" simplePos="0" relativeHeight="251726336" behindDoc="0" locked="0" layoutInCell="1" allowOverlap="1" wp14:anchorId="098BFF7E" wp14:editId="5AD527C3">
              <wp:simplePos x="0" y="0"/>
              <wp:positionH relativeFrom="column">
                <wp:posOffset>63500</wp:posOffset>
              </wp:positionH>
              <wp:positionV relativeFrom="paragraph">
                <wp:posOffset>727388</wp:posOffset>
              </wp:positionV>
              <wp:extent cx="7199630" cy="108000"/>
              <wp:effectExtent l="0" t="0" r="1270" b="6350"/>
              <wp:wrapNone/>
              <wp:docPr id="62" name="481 Rectángulo"/>
              <wp:cNvGraphicFramePr/>
              <a:graphic xmlns:a="http://schemas.openxmlformats.org/drawingml/2006/main">
                <a:graphicData uri="http://schemas.microsoft.com/office/word/2010/wordprocessingShape">
                  <wps:wsp>
                    <wps:cNvSpPr/>
                    <wps:spPr>
                      <a:xfrm rot="10800000" flipH="1">
                        <a:off x="0" y="0"/>
                        <a:ext cx="7199630" cy="108000"/>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D52A75" id="481 Rectángulo" o:spid="_x0000_s1026" style="position:absolute;margin-left:5pt;margin-top:57.25pt;width:566.9pt;height:8.5pt;rotation:180;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" fillcolor="#7f7f7f [1612]" stroked="f" strokeweight="2pt">
              <v:fill color2="white [3212]" rotate="t" focusposition="1,1" focussize="" colors="0 #7f7f7f;24248f #bfbfbf;53084f white" focus="100%" type="gradientRadial"/>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87112B" w14:textId="77777777" w:rsidR="00746BB7" w:rsidRDefault="00746BB7" w:rsidP="0028627B">
      <w:pPr>
        <w:spacing w:after="0" w:line="240" w:lineRule="auto"/>
      </w:pPr>
      <w:r>
        <w:separator/>
      </w:r>
    </w:p>
  </w:footnote>
  <w:footnote w:type="continuationSeparator" w:id="0">
    <w:p w14:paraId="5F646307" w14:textId="77777777" w:rsidR="00746BB7" w:rsidRDefault="00746BB7" w:rsidP="0028627B">
      <w:pPr>
        <w:spacing w:after="0" w:line="240" w:lineRule="auto"/>
      </w:pPr>
      <w:r>
        <w:continuationSeparator/>
      </w:r>
    </w:p>
  </w:footnote>
  <w:footnote w:id="1">
    <w:p w14:paraId="7DAFC11A" w14:textId="5CD4D1BA" w:rsidR="00E15204" w:rsidRDefault="00E15204">
      <w:pPr>
        <w:pStyle w:val="Textonotapie"/>
      </w:pPr>
      <w:r>
        <w:rPr>
          <w:rStyle w:val="Refdenotaalpie"/>
        </w:rPr>
        <w:footnoteRef/>
      </w:r>
      <w:r>
        <w:t xml:space="preserve"> </w:t>
      </w:r>
      <w:r w:rsidRPr="003F6330">
        <w:rPr>
          <w:sz w:val="16"/>
          <w:szCs w:val="16"/>
        </w:rPr>
        <w:t xml:space="preserve">Se entenderá por </w:t>
      </w:r>
      <w:r w:rsidRPr="003F6330">
        <w:rPr>
          <w:b/>
          <w:bCs/>
          <w:sz w:val="16"/>
          <w:szCs w:val="16"/>
        </w:rPr>
        <w:t>sistematizada</w:t>
      </w:r>
      <w:r w:rsidRPr="003F6330">
        <w:rPr>
          <w:sz w:val="16"/>
          <w:szCs w:val="16"/>
        </w:rPr>
        <w:t xml:space="preserve"> que la información se encuentre en bases de datos y disponible en un sistema informático; por </w:t>
      </w:r>
      <w:r w:rsidRPr="003F6330">
        <w:rPr>
          <w:b/>
          <w:bCs/>
          <w:sz w:val="16"/>
          <w:szCs w:val="16"/>
        </w:rPr>
        <w:t>actualizada</w:t>
      </w:r>
      <w:r w:rsidRPr="003F6330">
        <w:rPr>
          <w:sz w:val="16"/>
          <w:szCs w:val="16"/>
        </w:rPr>
        <w:t xml:space="preserve">, que el padrón contenga los datos más recientes de acuerdo con la periodicidad definida para el tipo de información; y por </w:t>
      </w:r>
      <w:r w:rsidRPr="003F6330">
        <w:rPr>
          <w:b/>
          <w:bCs/>
          <w:sz w:val="16"/>
          <w:szCs w:val="16"/>
        </w:rPr>
        <w:t>depurada</w:t>
      </w:r>
      <w:r w:rsidRPr="003F6330">
        <w:rPr>
          <w:sz w:val="16"/>
          <w:szCs w:val="16"/>
        </w:rPr>
        <w:t xml:space="preserve">, que no contenga duplicidades o beneficiarios no vigentes.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48C89" w14:textId="41B6839E" w:rsidR="00E15204" w:rsidRDefault="00E15204" w:rsidP="00682DE3">
    <w:pPr>
      <w:pStyle w:val="Encabezado"/>
    </w:pPr>
  </w:p>
  <w:p w14:paraId="11E41699" w14:textId="3CC5E966" w:rsidR="00E15204" w:rsidRDefault="00E15204" w:rsidP="00682DE3">
    <w:pPr>
      <w:pStyle w:val="Encabezado"/>
    </w:pPr>
  </w:p>
  <w:p w14:paraId="7520EDCF" w14:textId="77777777" w:rsidR="00E15204" w:rsidRDefault="00E15204" w:rsidP="00AD62D4">
    <w:pPr>
      <w:pStyle w:val="Encabezado"/>
    </w:pPr>
    <w:r>
      <w:rPr>
        <w:noProof/>
        <w:lang w:eastAsia="es-MX"/>
      </w:rPr>
      <mc:AlternateContent>
        <mc:Choice Requires="wpg">
          <w:drawing>
            <wp:anchor distT="0" distB="0" distL="114300" distR="114300" simplePos="0" relativeHeight="251682304" behindDoc="0" locked="0" layoutInCell="1" allowOverlap="1" wp14:anchorId="0B500FB8" wp14:editId="1977C084">
              <wp:simplePos x="0" y="0"/>
              <wp:positionH relativeFrom="column">
                <wp:posOffset>3720465</wp:posOffset>
              </wp:positionH>
              <wp:positionV relativeFrom="paragraph">
                <wp:posOffset>-126365</wp:posOffset>
              </wp:positionV>
              <wp:extent cx="2962275" cy="281305"/>
              <wp:effectExtent l="0" t="0" r="9525" b="4445"/>
              <wp:wrapNone/>
              <wp:docPr id="509" name="Grupo 509"/>
              <wp:cNvGraphicFramePr/>
              <a:graphic xmlns:a="http://schemas.openxmlformats.org/drawingml/2006/main">
                <a:graphicData uri="http://schemas.microsoft.com/office/word/2010/wordprocessingGroup">
                  <wpg:wgp>
                    <wpg:cNvGrpSpPr/>
                    <wpg:grpSpPr>
                      <a:xfrm flipH="1">
                        <a:off x="0" y="0"/>
                        <a:ext cx="2962275" cy="281305"/>
                        <a:chOff x="0" y="-19050"/>
                        <a:chExt cx="2962275" cy="281305"/>
                      </a:xfrm>
                    </wpg:grpSpPr>
                    <wps:wsp>
                      <wps:cNvPr id="510"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C521845" id="Grupo 509" o:spid="_x0000_s1026" style="position:absolute;margin-left:292.95pt;margin-top:-9.95pt;width:233.25pt;height:22.15pt;flip:x;z-index:251682304;mso-height-relative:margin" coordorigin=",-190" coordsize="29622,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28"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681280" behindDoc="0" locked="0" layoutInCell="1" allowOverlap="1" wp14:anchorId="2221440C" wp14:editId="713C4DC2">
              <wp:simplePos x="0" y="0"/>
              <wp:positionH relativeFrom="column">
                <wp:posOffset>-1080135</wp:posOffset>
              </wp:positionH>
              <wp:positionV relativeFrom="paragraph">
                <wp:posOffset>-126365</wp:posOffset>
              </wp:positionV>
              <wp:extent cx="2962275" cy="271780"/>
              <wp:effectExtent l="0" t="0" r="9525" b="0"/>
              <wp:wrapNone/>
              <wp:docPr id="512" name="Grupo 512"/>
              <wp:cNvGraphicFramePr/>
              <a:graphic xmlns:a="http://schemas.openxmlformats.org/drawingml/2006/main">
                <a:graphicData uri="http://schemas.microsoft.com/office/word/2010/wordprocessingGroup">
                  <wpg:wgp>
                    <wpg:cNvGrpSpPr/>
                    <wpg:grpSpPr>
                      <a:xfrm>
                        <a:off x="0" y="0"/>
                        <a:ext cx="2962275" cy="271780"/>
                        <a:chOff x="0" y="-19050"/>
                        <a:chExt cx="2962275" cy="271780"/>
                      </a:xfrm>
                    </wpg:grpSpPr>
                    <wps:wsp>
                      <wps:cNvPr id="51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E5423C3" id="Grupo 512" o:spid="_x0000_s1026" style="position:absolute;margin-left:-85.05pt;margin-top:-9.95pt;width:233.25pt;height:21.4pt;z-index:251681280;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lTxAAAANwAAAAPAAAAZHJzL2Rvd25yZXYueG1sRI9PawIx&#10;FMTvhX6H8ITeNKvF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MBGmVP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EnxAAAANwAAAAPAAAAZHJzL2Rvd25yZXYueG1sRI9PawIx&#10;FMTvhX6H8ITeNKvU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E+vASf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r>
      <w:rPr>
        <w:noProof/>
        <w:lang w:eastAsia="es-MX"/>
      </w:rPr>
      <w:drawing>
        <wp:anchor distT="0" distB="0" distL="114300" distR="114300" simplePos="0" relativeHeight="251680256" behindDoc="0" locked="0" layoutInCell="1" allowOverlap="1" wp14:anchorId="317FFDAB" wp14:editId="16335C12">
          <wp:simplePos x="0" y="0"/>
          <wp:positionH relativeFrom="column">
            <wp:posOffset>1926590</wp:posOffset>
          </wp:positionH>
          <wp:positionV relativeFrom="paragraph">
            <wp:posOffset>-291465</wp:posOffset>
          </wp:positionV>
          <wp:extent cx="1658620" cy="579755"/>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p>
  <w:p w14:paraId="0F97B2FE" w14:textId="77777777" w:rsidR="00E15204" w:rsidRPr="00682DE3" w:rsidRDefault="00E15204" w:rsidP="00682DE3">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F54EF" w14:textId="77777777" w:rsidR="00E15204" w:rsidRDefault="00E15204" w:rsidP="002B4097">
    <w:pPr>
      <w:pStyle w:val="Encabezado"/>
    </w:pPr>
  </w:p>
  <w:p w14:paraId="361A45E4" w14:textId="77777777" w:rsidR="00E15204" w:rsidRDefault="00E15204" w:rsidP="002B4097">
    <w:pPr>
      <w:pStyle w:val="Encabezado"/>
    </w:pPr>
  </w:p>
  <w:p w14:paraId="28F81957" w14:textId="77777777" w:rsidR="00E15204" w:rsidRDefault="00E15204" w:rsidP="002B4097">
    <w:pPr>
      <w:pStyle w:val="Encabezado"/>
    </w:pPr>
    <w:r w:rsidRPr="001878FB">
      <w:rPr>
        <w:noProof/>
        <w:lang w:eastAsia="es-MX"/>
      </w:rPr>
      <mc:AlternateContent>
        <mc:Choice Requires="wps">
          <w:drawing>
            <wp:anchor distT="0" distB="0" distL="114300" distR="114300" simplePos="0" relativeHeight="251698688" behindDoc="0" locked="0" layoutInCell="1" allowOverlap="1" wp14:anchorId="45AC13C7" wp14:editId="757F99DF">
              <wp:simplePos x="0" y="0"/>
              <wp:positionH relativeFrom="margin">
                <wp:posOffset>2234234</wp:posOffset>
              </wp:positionH>
              <wp:positionV relativeFrom="paragraph">
                <wp:posOffset>-277495</wp:posOffset>
              </wp:positionV>
              <wp:extent cx="3444486" cy="61415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3A3FDA5B" w14:textId="6DD2B491" w:rsidR="00E15204" w:rsidRPr="00DB146D" w:rsidRDefault="00E15204" w:rsidP="002B4097">
                          <w:pPr>
                            <w:tabs>
                              <w:tab w:val="left" w:pos="4536"/>
                            </w:tabs>
                            <w:spacing w:after="0" w:line="240" w:lineRule="auto"/>
                            <w:jc w:val="right"/>
                            <w:rPr>
                              <w:rFonts w:cs="Arial"/>
                              <w:b/>
                              <w:smallCaps/>
                              <w:szCs w:val="24"/>
                            </w:rPr>
                          </w:pPr>
                          <w:r w:rsidRPr="00DB146D">
                            <w:rPr>
                              <w:rFonts w:cs="Arial"/>
                              <w:b/>
                              <w:smallCaps/>
                              <w:szCs w:val="24"/>
                            </w:rPr>
                            <w:t xml:space="preserve">E085 Fortalecimiento Institucional </w:t>
                          </w:r>
                          <w:r>
                            <w:rPr>
                              <w:rFonts w:cs="Arial"/>
                              <w:b/>
                              <w:smallCaps/>
                              <w:szCs w:val="24"/>
                            </w:rPr>
                            <w:t>y</w:t>
                          </w:r>
                          <w:r w:rsidRPr="00DB146D">
                            <w:rPr>
                              <w:rFonts w:cs="Arial"/>
                              <w:b/>
                              <w:smallCaps/>
                              <w:szCs w:val="24"/>
                            </w:rPr>
                            <w:t xml:space="preserve"> </w:t>
                          </w:r>
                        </w:p>
                        <w:p w14:paraId="6EFA648D" w14:textId="46096269" w:rsidR="00E15204" w:rsidRPr="00DB146D" w:rsidRDefault="00E15204" w:rsidP="002B4097">
                          <w:pPr>
                            <w:tabs>
                              <w:tab w:val="left" w:pos="4536"/>
                            </w:tabs>
                            <w:spacing w:after="0" w:line="240" w:lineRule="auto"/>
                            <w:jc w:val="right"/>
                            <w:rPr>
                              <w:rFonts w:cs="Arial"/>
                              <w:b/>
                              <w:smallCaps/>
                              <w:szCs w:val="24"/>
                            </w:rPr>
                          </w:pPr>
                          <w:r w:rsidRPr="00DB146D">
                            <w:rPr>
                              <w:rFonts w:cs="Arial"/>
                              <w:b/>
                              <w:smallCaps/>
                              <w:szCs w:val="24"/>
                            </w:rPr>
                            <w:t xml:space="preserve">Capacitación </w:t>
                          </w:r>
                          <w:r>
                            <w:rPr>
                              <w:rFonts w:cs="Arial"/>
                              <w:b/>
                              <w:smallCaps/>
                              <w:szCs w:val="24"/>
                            </w:rPr>
                            <w:t>p</w:t>
                          </w:r>
                          <w:r w:rsidRPr="00DB146D">
                            <w:rPr>
                              <w:rFonts w:cs="Arial"/>
                              <w:b/>
                              <w:smallCaps/>
                              <w:szCs w:val="24"/>
                            </w:rPr>
                            <w:t xml:space="preserve">ara </w:t>
                          </w:r>
                          <w:r>
                            <w:rPr>
                              <w:rFonts w:cs="Arial"/>
                              <w:b/>
                              <w:smallCaps/>
                              <w:szCs w:val="24"/>
                            </w:rPr>
                            <w:t>l</w:t>
                          </w:r>
                          <w:r w:rsidRPr="00DB146D">
                            <w:rPr>
                              <w:rFonts w:cs="Arial"/>
                              <w:b/>
                              <w:smallCaps/>
                              <w:szCs w:val="24"/>
                            </w:rPr>
                            <w:t>a Seguridad Pública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5AC13C7" id="_x0000_t202" coordsize="21600,21600" o:spt="202" path="m,l,21600r21600,l21600,xe">
              <v:stroke joinstyle="miter"/>
              <v:path gradientshapeok="t" o:connecttype="rect"/>
            </v:shapetype>
            <v:shape id="_x0000_s1044" type="#_x0000_t202" style="position:absolute;left:0;text-align:left;margin-left:175.9pt;margin-top:-21.85pt;width:271.2pt;height:48.3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" filled="f" stroked="f">
              <v:textbox>
                <w:txbxContent>
                  <w:p w14:paraId="3A3FDA5B" w14:textId="6DD2B491" w:rsidR="00E15204" w:rsidRPr="00DB146D" w:rsidRDefault="00E15204" w:rsidP="002B4097">
                    <w:pPr>
                      <w:tabs>
                        <w:tab w:val="left" w:pos="4536"/>
                      </w:tabs>
                      <w:spacing w:after="0" w:line="240" w:lineRule="auto"/>
                      <w:jc w:val="right"/>
                      <w:rPr>
                        <w:rFonts w:cs="Arial"/>
                        <w:b/>
                        <w:smallCaps/>
                        <w:szCs w:val="24"/>
                      </w:rPr>
                    </w:pPr>
                    <w:r w:rsidRPr="00DB146D">
                      <w:rPr>
                        <w:rFonts w:cs="Arial"/>
                        <w:b/>
                        <w:smallCaps/>
                        <w:szCs w:val="24"/>
                      </w:rPr>
                      <w:t xml:space="preserve">E085 Fortalecimiento Institucional </w:t>
                    </w:r>
                    <w:r>
                      <w:rPr>
                        <w:rFonts w:cs="Arial"/>
                        <w:b/>
                        <w:smallCaps/>
                        <w:szCs w:val="24"/>
                      </w:rPr>
                      <w:t>y</w:t>
                    </w:r>
                    <w:r w:rsidRPr="00DB146D">
                      <w:rPr>
                        <w:rFonts w:cs="Arial"/>
                        <w:b/>
                        <w:smallCaps/>
                        <w:szCs w:val="24"/>
                      </w:rPr>
                      <w:t xml:space="preserve"> </w:t>
                    </w:r>
                  </w:p>
                  <w:p w14:paraId="6EFA648D" w14:textId="46096269" w:rsidR="00E15204" w:rsidRPr="00DB146D" w:rsidRDefault="00E15204" w:rsidP="002B4097">
                    <w:pPr>
                      <w:tabs>
                        <w:tab w:val="left" w:pos="4536"/>
                      </w:tabs>
                      <w:spacing w:after="0" w:line="240" w:lineRule="auto"/>
                      <w:jc w:val="right"/>
                      <w:rPr>
                        <w:rFonts w:cs="Arial"/>
                        <w:b/>
                        <w:smallCaps/>
                        <w:szCs w:val="24"/>
                      </w:rPr>
                    </w:pPr>
                    <w:r w:rsidRPr="00DB146D">
                      <w:rPr>
                        <w:rFonts w:cs="Arial"/>
                        <w:b/>
                        <w:smallCaps/>
                        <w:szCs w:val="24"/>
                      </w:rPr>
                      <w:t xml:space="preserve">Capacitación </w:t>
                    </w:r>
                    <w:r>
                      <w:rPr>
                        <w:rFonts w:cs="Arial"/>
                        <w:b/>
                        <w:smallCaps/>
                        <w:szCs w:val="24"/>
                      </w:rPr>
                      <w:t>p</w:t>
                    </w:r>
                    <w:r w:rsidRPr="00DB146D">
                      <w:rPr>
                        <w:rFonts w:cs="Arial"/>
                        <w:b/>
                        <w:smallCaps/>
                        <w:szCs w:val="24"/>
                      </w:rPr>
                      <w:t xml:space="preserve">ara </w:t>
                    </w:r>
                    <w:r>
                      <w:rPr>
                        <w:rFonts w:cs="Arial"/>
                        <w:b/>
                        <w:smallCaps/>
                        <w:szCs w:val="24"/>
                      </w:rPr>
                      <w:t>l</w:t>
                    </w:r>
                    <w:r w:rsidRPr="00DB146D">
                      <w:rPr>
                        <w:rFonts w:cs="Arial"/>
                        <w:b/>
                        <w:smallCaps/>
                        <w:szCs w:val="24"/>
                      </w:rPr>
                      <w:t>a Seguridad Pública</w:t>
                    </w:r>
                  </w:p>
                </w:txbxContent>
              </v:textbox>
              <w10:wrap anchorx="margin"/>
            </v:shape>
          </w:pict>
        </mc:Fallback>
      </mc:AlternateContent>
    </w:r>
    <w:r>
      <w:rPr>
        <w:noProof/>
        <w:lang w:eastAsia="es-MX"/>
      </w:rPr>
      <w:drawing>
        <wp:anchor distT="0" distB="0" distL="114300" distR="114300" simplePos="0" relativeHeight="251705856" behindDoc="0" locked="0" layoutInCell="1" allowOverlap="1" wp14:anchorId="3B3F0562" wp14:editId="29F8F1A8">
          <wp:simplePos x="0" y="0"/>
          <wp:positionH relativeFrom="column">
            <wp:posOffset>-140013</wp:posOffset>
          </wp:positionH>
          <wp:positionV relativeFrom="paragraph">
            <wp:posOffset>-291465</wp:posOffset>
          </wp:positionV>
          <wp:extent cx="1658620" cy="57975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697664" behindDoc="0" locked="0" layoutInCell="1" allowOverlap="1" wp14:anchorId="5277DD83" wp14:editId="5B79D2D0">
              <wp:simplePos x="0" y="0"/>
              <wp:positionH relativeFrom="column">
                <wp:posOffset>-1144583</wp:posOffset>
              </wp:positionH>
              <wp:positionV relativeFrom="paragraph">
                <wp:posOffset>-126365</wp:posOffset>
              </wp:positionV>
              <wp:extent cx="1079500" cy="271780"/>
              <wp:effectExtent l="0" t="0" r="6350" b="0"/>
              <wp:wrapNone/>
              <wp:docPr id="2072277721" name="Grupo 2072277721"/>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152928806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2050028"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B2E56B1" id="Grupo 2072277721" o:spid="_x0000_s1026" style="position:absolute;margin-left:-90.1pt;margin-top:-9.95pt;width:85pt;height:21.4pt;z-index:251697664;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699712" behindDoc="0" locked="0" layoutInCell="1" allowOverlap="1" wp14:anchorId="6B9968CD" wp14:editId="7756683F">
              <wp:simplePos x="0" y="0"/>
              <wp:positionH relativeFrom="column">
                <wp:posOffset>5608633</wp:posOffset>
              </wp:positionH>
              <wp:positionV relativeFrom="paragraph">
                <wp:posOffset>-123825</wp:posOffset>
              </wp:positionV>
              <wp:extent cx="1080000" cy="271780"/>
              <wp:effectExtent l="0" t="0" r="6350" b="0"/>
              <wp:wrapNone/>
              <wp:docPr id="363021971" name="Grupo 363021971"/>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1870095834"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6438659"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EE81C95" id="Grupo 363021971" o:spid="_x0000_s1026" style="position:absolute;margin-left:441.6pt;margin-top:-9.75pt;width:85.05pt;height:21.4pt;flip:x;z-index:25169971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" fillcolor="#7f7f7f [1612]" stroked="f" strokeweight="2pt">
                <v:fill color2="white [3212]" rotate="t" focusposition="1,1" focussize="" colors="0 #7f7f7f;24248f #bfbfbf;53084f white" focus="100%" type="gradientRadial"/>
              </v:rect>
            </v:group>
          </w:pict>
        </mc:Fallback>
      </mc:AlternateContent>
    </w:r>
  </w:p>
  <w:p w14:paraId="50F0EC75" w14:textId="77777777" w:rsidR="00E15204" w:rsidRDefault="00E15204" w:rsidP="002B4097">
    <w:pPr>
      <w:pStyle w:val="Encabezado"/>
    </w:pPr>
  </w:p>
  <w:p w14:paraId="18FCF72B" w14:textId="77777777" w:rsidR="00E15204" w:rsidRPr="002B4097" w:rsidRDefault="00E15204" w:rsidP="002B4097">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B05CE" w14:textId="322B45DE" w:rsidR="00E15204" w:rsidRDefault="00E15204" w:rsidP="002B4097">
    <w:pPr>
      <w:pStyle w:val="Encabezado"/>
    </w:pPr>
    <w:r w:rsidRPr="001878FB">
      <w:rPr>
        <w:noProof/>
        <w:lang w:eastAsia="es-MX"/>
      </w:rPr>
      <mc:AlternateContent>
        <mc:Choice Requires="wps">
          <w:drawing>
            <wp:anchor distT="0" distB="0" distL="114300" distR="114300" simplePos="0" relativeHeight="251708928" behindDoc="0" locked="0" layoutInCell="1" allowOverlap="1" wp14:anchorId="099C195E" wp14:editId="07069EF2">
              <wp:simplePos x="0" y="0"/>
              <wp:positionH relativeFrom="margin">
                <wp:posOffset>4529455</wp:posOffset>
              </wp:positionH>
              <wp:positionV relativeFrom="paragraph">
                <wp:posOffset>14605</wp:posOffset>
              </wp:positionV>
              <wp:extent cx="3444240" cy="614045"/>
              <wp:effectExtent l="0" t="0" r="0" b="0"/>
              <wp:wrapNone/>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614045"/>
                      </a:xfrm>
                      <a:prstGeom prst="rect">
                        <a:avLst/>
                      </a:prstGeom>
                      <a:noFill/>
                      <a:ln w="9525">
                        <a:noFill/>
                        <a:miter lim="800000"/>
                        <a:headEnd/>
                        <a:tailEnd/>
                      </a:ln>
                    </wps:spPr>
                    <wps:txbx>
                      <w:txbxContent>
                        <w:p w14:paraId="46219778" w14:textId="77777777" w:rsidR="00E15204" w:rsidRPr="00DB146D" w:rsidRDefault="00E15204" w:rsidP="002B4097">
                          <w:pPr>
                            <w:tabs>
                              <w:tab w:val="left" w:pos="4536"/>
                            </w:tabs>
                            <w:spacing w:after="0" w:line="240" w:lineRule="auto"/>
                            <w:jc w:val="right"/>
                            <w:rPr>
                              <w:rFonts w:cs="Arial"/>
                              <w:b/>
                              <w:smallCaps/>
                              <w:szCs w:val="24"/>
                            </w:rPr>
                          </w:pPr>
                          <w:r w:rsidRPr="00DB146D">
                            <w:rPr>
                              <w:rFonts w:cs="Arial"/>
                              <w:b/>
                              <w:smallCaps/>
                              <w:szCs w:val="24"/>
                            </w:rPr>
                            <w:t xml:space="preserve">E085 Fortalecimiento Institucional </w:t>
                          </w:r>
                          <w:r>
                            <w:rPr>
                              <w:rFonts w:cs="Arial"/>
                              <w:b/>
                              <w:smallCaps/>
                              <w:szCs w:val="24"/>
                            </w:rPr>
                            <w:t>y</w:t>
                          </w:r>
                          <w:r w:rsidRPr="00DB146D">
                            <w:rPr>
                              <w:rFonts w:cs="Arial"/>
                              <w:b/>
                              <w:smallCaps/>
                              <w:szCs w:val="24"/>
                            </w:rPr>
                            <w:t xml:space="preserve"> </w:t>
                          </w:r>
                        </w:p>
                        <w:p w14:paraId="11BCC318" w14:textId="77777777" w:rsidR="00E15204" w:rsidRPr="00DB146D" w:rsidRDefault="00E15204" w:rsidP="002B4097">
                          <w:pPr>
                            <w:tabs>
                              <w:tab w:val="left" w:pos="4536"/>
                            </w:tabs>
                            <w:spacing w:after="0" w:line="240" w:lineRule="auto"/>
                            <w:jc w:val="right"/>
                            <w:rPr>
                              <w:rFonts w:cs="Arial"/>
                              <w:b/>
                              <w:smallCaps/>
                              <w:szCs w:val="24"/>
                            </w:rPr>
                          </w:pPr>
                          <w:r w:rsidRPr="00DB146D">
                            <w:rPr>
                              <w:rFonts w:cs="Arial"/>
                              <w:b/>
                              <w:smallCaps/>
                              <w:szCs w:val="24"/>
                            </w:rPr>
                            <w:t xml:space="preserve">Capacitación </w:t>
                          </w:r>
                          <w:r>
                            <w:rPr>
                              <w:rFonts w:cs="Arial"/>
                              <w:b/>
                              <w:smallCaps/>
                              <w:szCs w:val="24"/>
                            </w:rPr>
                            <w:t>p</w:t>
                          </w:r>
                          <w:r w:rsidRPr="00DB146D">
                            <w:rPr>
                              <w:rFonts w:cs="Arial"/>
                              <w:b/>
                              <w:smallCaps/>
                              <w:szCs w:val="24"/>
                            </w:rPr>
                            <w:t xml:space="preserve">ara </w:t>
                          </w:r>
                          <w:r>
                            <w:rPr>
                              <w:rFonts w:cs="Arial"/>
                              <w:b/>
                              <w:smallCaps/>
                              <w:szCs w:val="24"/>
                            </w:rPr>
                            <w:t>l</w:t>
                          </w:r>
                          <w:r w:rsidRPr="00DB146D">
                            <w:rPr>
                              <w:rFonts w:cs="Arial"/>
                              <w:b/>
                              <w:smallCaps/>
                              <w:szCs w:val="24"/>
                            </w:rPr>
                            <w:t>a Seguridad Pública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99C195E" id="_x0000_t202" coordsize="21600,21600" o:spt="202" path="m,l,21600r21600,l21600,xe">
              <v:stroke joinstyle="miter"/>
              <v:path gradientshapeok="t" o:connecttype="rect"/>
            </v:shapetype>
            <v:shape id="_x0000_s1047" type="#_x0000_t202" style="position:absolute;left:0;text-align:left;margin-left:356.65pt;margin-top:1.15pt;width:271.2pt;height:48.35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" filled="f" stroked="f">
              <v:textbox>
                <w:txbxContent>
                  <w:p w14:paraId="46219778" w14:textId="77777777" w:rsidR="00E15204" w:rsidRPr="00DB146D" w:rsidRDefault="00E15204" w:rsidP="002B4097">
                    <w:pPr>
                      <w:tabs>
                        <w:tab w:val="left" w:pos="4536"/>
                      </w:tabs>
                      <w:spacing w:after="0" w:line="240" w:lineRule="auto"/>
                      <w:jc w:val="right"/>
                      <w:rPr>
                        <w:rFonts w:cs="Arial"/>
                        <w:b/>
                        <w:smallCaps/>
                        <w:szCs w:val="24"/>
                      </w:rPr>
                    </w:pPr>
                    <w:r w:rsidRPr="00DB146D">
                      <w:rPr>
                        <w:rFonts w:cs="Arial"/>
                        <w:b/>
                        <w:smallCaps/>
                        <w:szCs w:val="24"/>
                      </w:rPr>
                      <w:t xml:space="preserve">E085 Fortalecimiento Institucional </w:t>
                    </w:r>
                    <w:r>
                      <w:rPr>
                        <w:rFonts w:cs="Arial"/>
                        <w:b/>
                        <w:smallCaps/>
                        <w:szCs w:val="24"/>
                      </w:rPr>
                      <w:t>y</w:t>
                    </w:r>
                    <w:r w:rsidRPr="00DB146D">
                      <w:rPr>
                        <w:rFonts w:cs="Arial"/>
                        <w:b/>
                        <w:smallCaps/>
                        <w:szCs w:val="24"/>
                      </w:rPr>
                      <w:t xml:space="preserve"> </w:t>
                    </w:r>
                  </w:p>
                  <w:p w14:paraId="11BCC318" w14:textId="77777777" w:rsidR="00E15204" w:rsidRPr="00DB146D" w:rsidRDefault="00E15204" w:rsidP="002B4097">
                    <w:pPr>
                      <w:tabs>
                        <w:tab w:val="left" w:pos="4536"/>
                      </w:tabs>
                      <w:spacing w:after="0" w:line="240" w:lineRule="auto"/>
                      <w:jc w:val="right"/>
                      <w:rPr>
                        <w:rFonts w:cs="Arial"/>
                        <w:b/>
                        <w:smallCaps/>
                        <w:szCs w:val="24"/>
                      </w:rPr>
                    </w:pPr>
                    <w:r w:rsidRPr="00DB146D">
                      <w:rPr>
                        <w:rFonts w:cs="Arial"/>
                        <w:b/>
                        <w:smallCaps/>
                        <w:szCs w:val="24"/>
                      </w:rPr>
                      <w:t xml:space="preserve">Capacitación </w:t>
                    </w:r>
                    <w:r>
                      <w:rPr>
                        <w:rFonts w:cs="Arial"/>
                        <w:b/>
                        <w:smallCaps/>
                        <w:szCs w:val="24"/>
                      </w:rPr>
                      <w:t>p</w:t>
                    </w:r>
                    <w:r w:rsidRPr="00DB146D">
                      <w:rPr>
                        <w:rFonts w:cs="Arial"/>
                        <w:b/>
                        <w:smallCaps/>
                        <w:szCs w:val="24"/>
                      </w:rPr>
                      <w:t xml:space="preserve">ara </w:t>
                    </w:r>
                    <w:r>
                      <w:rPr>
                        <w:rFonts w:cs="Arial"/>
                        <w:b/>
                        <w:smallCaps/>
                        <w:szCs w:val="24"/>
                      </w:rPr>
                      <w:t>l</w:t>
                    </w:r>
                    <w:r w:rsidRPr="00DB146D">
                      <w:rPr>
                        <w:rFonts w:cs="Arial"/>
                        <w:b/>
                        <w:smallCaps/>
                        <w:szCs w:val="24"/>
                      </w:rPr>
                      <w:t>a Seguridad Pública</w:t>
                    </w:r>
                  </w:p>
                </w:txbxContent>
              </v:textbox>
              <w10:wrap anchorx="margin"/>
            </v:shape>
          </w:pict>
        </mc:Fallback>
      </mc:AlternateContent>
    </w:r>
  </w:p>
  <w:p w14:paraId="6D6A6841" w14:textId="41241590" w:rsidR="00E15204" w:rsidRDefault="00E15204" w:rsidP="002B4097">
    <w:pPr>
      <w:pStyle w:val="Encabezado"/>
    </w:pPr>
    <w:r>
      <w:rPr>
        <w:noProof/>
        <w:lang w:eastAsia="es-MX"/>
      </w:rPr>
      <mc:AlternateContent>
        <mc:Choice Requires="wpg">
          <w:drawing>
            <wp:anchor distT="0" distB="0" distL="114300" distR="114300" simplePos="0" relativeHeight="251709952" behindDoc="0" locked="0" layoutInCell="1" allowOverlap="1" wp14:anchorId="7C4AC8EC" wp14:editId="0C0E0F7A">
              <wp:simplePos x="0" y="0"/>
              <wp:positionH relativeFrom="column">
                <wp:posOffset>7903845</wp:posOffset>
              </wp:positionH>
              <wp:positionV relativeFrom="paragraph">
                <wp:posOffset>22225</wp:posOffset>
              </wp:positionV>
              <wp:extent cx="1079500" cy="271780"/>
              <wp:effectExtent l="0" t="0" r="6350" b="0"/>
              <wp:wrapNone/>
              <wp:docPr id="37" name="Grupo 37"/>
              <wp:cNvGraphicFramePr/>
              <a:graphic xmlns:a="http://schemas.openxmlformats.org/drawingml/2006/main">
                <a:graphicData uri="http://schemas.microsoft.com/office/word/2010/wordprocessingGroup">
                  <wpg:wgp>
                    <wpg:cNvGrpSpPr/>
                    <wpg:grpSpPr>
                      <a:xfrm flipH="1">
                        <a:off x="0" y="0"/>
                        <a:ext cx="1079500" cy="271780"/>
                        <a:chOff x="0" y="-19050"/>
                        <a:chExt cx="2962275" cy="271780"/>
                      </a:xfrm>
                    </wpg:grpSpPr>
                    <wps:wsp>
                      <wps:cNvPr id="38"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1299FAB" id="Grupo 37" o:spid="_x0000_s1026" style="position:absolute;margin-left:622.35pt;margin-top:1.75pt;width:85pt;height:21.4pt;flip:x;z-index:25170995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" fillcolor="#7f7f7f [1612]" stroked="f" strokeweight="2pt">
                <v:fill color2="white [3212]" rotate="t" focusposition="1,1" focussize="" colors="0 #7f7f7f;24248f #bfbfbf;53084f white" focus="100%" type="gradientRadial"/>
              </v:rect>
            </v:group>
          </w:pict>
        </mc:Fallback>
      </mc:AlternateContent>
    </w:r>
  </w:p>
  <w:p w14:paraId="262E7D33" w14:textId="43CA15D5" w:rsidR="00E15204" w:rsidRDefault="00E15204" w:rsidP="002B4097">
    <w:pPr>
      <w:pStyle w:val="Encabezado"/>
    </w:pPr>
    <w:r>
      <w:rPr>
        <w:noProof/>
        <w:lang w:eastAsia="es-MX"/>
      </w:rPr>
      <w:drawing>
        <wp:anchor distT="0" distB="0" distL="114300" distR="114300" simplePos="0" relativeHeight="251710976" behindDoc="0" locked="0" layoutInCell="1" allowOverlap="1" wp14:anchorId="5FD14540" wp14:editId="1DA09FA5">
          <wp:simplePos x="0" y="0"/>
          <wp:positionH relativeFrom="column">
            <wp:posOffset>-140013</wp:posOffset>
          </wp:positionH>
          <wp:positionV relativeFrom="paragraph">
            <wp:posOffset>-291465</wp:posOffset>
          </wp:positionV>
          <wp:extent cx="1658620" cy="579755"/>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07904" behindDoc="0" locked="0" layoutInCell="1" allowOverlap="1" wp14:anchorId="0081F866" wp14:editId="3619459F">
              <wp:simplePos x="0" y="0"/>
              <wp:positionH relativeFrom="column">
                <wp:posOffset>-1144583</wp:posOffset>
              </wp:positionH>
              <wp:positionV relativeFrom="paragraph">
                <wp:posOffset>-126365</wp:posOffset>
              </wp:positionV>
              <wp:extent cx="1079500" cy="271780"/>
              <wp:effectExtent l="0" t="0" r="6350" b="0"/>
              <wp:wrapNone/>
              <wp:docPr id="34" name="Grupo 34"/>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35"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146F9A5" id="Grupo 34" o:spid="_x0000_s1026" style="position:absolute;margin-left:-90.1pt;margin-top:-9.95pt;width:85pt;height:21.4pt;z-index:251707904;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p>
  <w:p w14:paraId="6085E378" w14:textId="77777777" w:rsidR="00E15204" w:rsidRDefault="00E15204" w:rsidP="002B4097">
    <w:pPr>
      <w:pStyle w:val="Encabezado"/>
    </w:pPr>
  </w:p>
  <w:p w14:paraId="0B74598C" w14:textId="77777777" w:rsidR="00E15204" w:rsidRPr="002B4097" w:rsidRDefault="00E15204" w:rsidP="002B4097">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EC720" w14:textId="77777777" w:rsidR="00E15204" w:rsidRDefault="00E15204" w:rsidP="002B4097">
    <w:pPr>
      <w:pStyle w:val="Encabezado"/>
    </w:pPr>
  </w:p>
  <w:p w14:paraId="4D1A0BF6" w14:textId="77777777" w:rsidR="00E15204" w:rsidRDefault="00E15204" w:rsidP="002B4097">
    <w:pPr>
      <w:pStyle w:val="Encabezado"/>
    </w:pPr>
  </w:p>
  <w:p w14:paraId="7B49C796" w14:textId="77777777" w:rsidR="00E15204" w:rsidRDefault="00E15204" w:rsidP="002B4097">
    <w:pPr>
      <w:pStyle w:val="Encabezado"/>
    </w:pPr>
    <w:r w:rsidRPr="001878FB">
      <w:rPr>
        <w:noProof/>
        <w:lang w:eastAsia="es-MX"/>
      </w:rPr>
      <mc:AlternateContent>
        <mc:Choice Requires="wps">
          <w:drawing>
            <wp:anchor distT="0" distB="0" distL="114300" distR="114300" simplePos="0" relativeHeight="251719168" behindDoc="0" locked="0" layoutInCell="1" allowOverlap="1" wp14:anchorId="7BD4A16A" wp14:editId="27416482">
              <wp:simplePos x="0" y="0"/>
              <wp:positionH relativeFrom="margin">
                <wp:posOffset>2234234</wp:posOffset>
              </wp:positionH>
              <wp:positionV relativeFrom="paragraph">
                <wp:posOffset>-277495</wp:posOffset>
              </wp:positionV>
              <wp:extent cx="3444486" cy="614150"/>
              <wp:effectExtent l="0" t="0" r="0" b="0"/>
              <wp:wrapNone/>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568AAE8B" w14:textId="77777777" w:rsidR="00E15204" w:rsidRPr="00DB146D" w:rsidRDefault="00E15204" w:rsidP="002B4097">
                          <w:pPr>
                            <w:tabs>
                              <w:tab w:val="left" w:pos="4536"/>
                            </w:tabs>
                            <w:spacing w:after="0" w:line="240" w:lineRule="auto"/>
                            <w:jc w:val="right"/>
                            <w:rPr>
                              <w:rFonts w:cs="Arial"/>
                              <w:b/>
                              <w:smallCaps/>
                              <w:szCs w:val="24"/>
                            </w:rPr>
                          </w:pPr>
                          <w:r w:rsidRPr="00DB146D">
                            <w:rPr>
                              <w:rFonts w:cs="Arial"/>
                              <w:b/>
                              <w:smallCaps/>
                              <w:szCs w:val="24"/>
                            </w:rPr>
                            <w:t xml:space="preserve">E085 Fortalecimiento Institucional </w:t>
                          </w:r>
                          <w:r>
                            <w:rPr>
                              <w:rFonts w:cs="Arial"/>
                              <w:b/>
                              <w:smallCaps/>
                              <w:szCs w:val="24"/>
                            </w:rPr>
                            <w:t>y</w:t>
                          </w:r>
                          <w:r w:rsidRPr="00DB146D">
                            <w:rPr>
                              <w:rFonts w:cs="Arial"/>
                              <w:b/>
                              <w:smallCaps/>
                              <w:szCs w:val="24"/>
                            </w:rPr>
                            <w:t xml:space="preserve"> </w:t>
                          </w:r>
                        </w:p>
                        <w:p w14:paraId="2156FB58" w14:textId="77777777" w:rsidR="00E15204" w:rsidRPr="00DB146D" w:rsidRDefault="00E15204" w:rsidP="002B4097">
                          <w:pPr>
                            <w:tabs>
                              <w:tab w:val="left" w:pos="4536"/>
                            </w:tabs>
                            <w:spacing w:after="0" w:line="240" w:lineRule="auto"/>
                            <w:jc w:val="right"/>
                            <w:rPr>
                              <w:rFonts w:cs="Arial"/>
                              <w:b/>
                              <w:smallCaps/>
                              <w:szCs w:val="24"/>
                            </w:rPr>
                          </w:pPr>
                          <w:r w:rsidRPr="00DB146D">
                            <w:rPr>
                              <w:rFonts w:cs="Arial"/>
                              <w:b/>
                              <w:smallCaps/>
                              <w:szCs w:val="24"/>
                            </w:rPr>
                            <w:t xml:space="preserve">Capacitación </w:t>
                          </w:r>
                          <w:r>
                            <w:rPr>
                              <w:rFonts w:cs="Arial"/>
                              <w:b/>
                              <w:smallCaps/>
                              <w:szCs w:val="24"/>
                            </w:rPr>
                            <w:t>p</w:t>
                          </w:r>
                          <w:r w:rsidRPr="00DB146D">
                            <w:rPr>
                              <w:rFonts w:cs="Arial"/>
                              <w:b/>
                              <w:smallCaps/>
                              <w:szCs w:val="24"/>
                            </w:rPr>
                            <w:t xml:space="preserve">ara </w:t>
                          </w:r>
                          <w:r>
                            <w:rPr>
                              <w:rFonts w:cs="Arial"/>
                              <w:b/>
                              <w:smallCaps/>
                              <w:szCs w:val="24"/>
                            </w:rPr>
                            <w:t>l</w:t>
                          </w:r>
                          <w:r w:rsidRPr="00DB146D">
                            <w:rPr>
                              <w:rFonts w:cs="Arial"/>
                              <w:b/>
                              <w:smallCaps/>
                              <w:szCs w:val="24"/>
                            </w:rPr>
                            <w:t>a Seguridad Pública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BD4A16A" id="_x0000_t202" coordsize="21600,21600" o:spt="202" path="m,l,21600r21600,l21600,xe">
              <v:stroke joinstyle="miter"/>
              <v:path gradientshapeok="t" o:connecttype="rect"/>
            </v:shapetype>
            <v:shape id="_x0000_s1050" type="#_x0000_t202" style="position:absolute;left:0;text-align:left;margin-left:175.9pt;margin-top:-21.85pt;width:271.2pt;height:48.35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" filled="f" stroked="f">
              <v:textbox>
                <w:txbxContent>
                  <w:p w14:paraId="568AAE8B" w14:textId="77777777" w:rsidR="00E15204" w:rsidRPr="00DB146D" w:rsidRDefault="00E15204" w:rsidP="002B4097">
                    <w:pPr>
                      <w:tabs>
                        <w:tab w:val="left" w:pos="4536"/>
                      </w:tabs>
                      <w:spacing w:after="0" w:line="240" w:lineRule="auto"/>
                      <w:jc w:val="right"/>
                      <w:rPr>
                        <w:rFonts w:cs="Arial"/>
                        <w:b/>
                        <w:smallCaps/>
                        <w:szCs w:val="24"/>
                      </w:rPr>
                    </w:pPr>
                    <w:r w:rsidRPr="00DB146D">
                      <w:rPr>
                        <w:rFonts w:cs="Arial"/>
                        <w:b/>
                        <w:smallCaps/>
                        <w:szCs w:val="24"/>
                      </w:rPr>
                      <w:t xml:space="preserve">E085 Fortalecimiento Institucional </w:t>
                    </w:r>
                    <w:r>
                      <w:rPr>
                        <w:rFonts w:cs="Arial"/>
                        <w:b/>
                        <w:smallCaps/>
                        <w:szCs w:val="24"/>
                      </w:rPr>
                      <w:t>y</w:t>
                    </w:r>
                    <w:r w:rsidRPr="00DB146D">
                      <w:rPr>
                        <w:rFonts w:cs="Arial"/>
                        <w:b/>
                        <w:smallCaps/>
                        <w:szCs w:val="24"/>
                      </w:rPr>
                      <w:t xml:space="preserve"> </w:t>
                    </w:r>
                  </w:p>
                  <w:p w14:paraId="2156FB58" w14:textId="77777777" w:rsidR="00E15204" w:rsidRPr="00DB146D" w:rsidRDefault="00E15204" w:rsidP="002B4097">
                    <w:pPr>
                      <w:tabs>
                        <w:tab w:val="left" w:pos="4536"/>
                      </w:tabs>
                      <w:spacing w:after="0" w:line="240" w:lineRule="auto"/>
                      <w:jc w:val="right"/>
                      <w:rPr>
                        <w:rFonts w:cs="Arial"/>
                        <w:b/>
                        <w:smallCaps/>
                        <w:szCs w:val="24"/>
                      </w:rPr>
                    </w:pPr>
                    <w:r w:rsidRPr="00DB146D">
                      <w:rPr>
                        <w:rFonts w:cs="Arial"/>
                        <w:b/>
                        <w:smallCaps/>
                        <w:szCs w:val="24"/>
                      </w:rPr>
                      <w:t xml:space="preserve">Capacitación </w:t>
                    </w:r>
                    <w:r>
                      <w:rPr>
                        <w:rFonts w:cs="Arial"/>
                        <w:b/>
                        <w:smallCaps/>
                        <w:szCs w:val="24"/>
                      </w:rPr>
                      <w:t>p</w:t>
                    </w:r>
                    <w:r w:rsidRPr="00DB146D">
                      <w:rPr>
                        <w:rFonts w:cs="Arial"/>
                        <w:b/>
                        <w:smallCaps/>
                        <w:szCs w:val="24"/>
                      </w:rPr>
                      <w:t xml:space="preserve">ara </w:t>
                    </w:r>
                    <w:r>
                      <w:rPr>
                        <w:rFonts w:cs="Arial"/>
                        <w:b/>
                        <w:smallCaps/>
                        <w:szCs w:val="24"/>
                      </w:rPr>
                      <w:t>l</w:t>
                    </w:r>
                    <w:r w:rsidRPr="00DB146D">
                      <w:rPr>
                        <w:rFonts w:cs="Arial"/>
                        <w:b/>
                        <w:smallCaps/>
                        <w:szCs w:val="24"/>
                      </w:rPr>
                      <w:t>a Seguridad Pública</w:t>
                    </w:r>
                  </w:p>
                </w:txbxContent>
              </v:textbox>
              <w10:wrap anchorx="margin"/>
            </v:shape>
          </w:pict>
        </mc:Fallback>
      </mc:AlternateContent>
    </w:r>
    <w:r>
      <w:rPr>
        <w:noProof/>
        <w:lang w:eastAsia="es-MX"/>
      </w:rPr>
      <w:drawing>
        <wp:anchor distT="0" distB="0" distL="114300" distR="114300" simplePos="0" relativeHeight="251721216" behindDoc="0" locked="0" layoutInCell="1" allowOverlap="1" wp14:anchorId="12B99297" wp14:editId="743969A4">
          <wp:simplePos x="0" y="0"/>
          <wp:positionH relativeFrom="column">
            <wp:posOffset>-140013</wp:posOffset>
          </wp:positionH>
          <wp:positionV relativeFrom="paragraph">
            <wp:posOffset>-291465</wp:posOffset>
          </wp:positionV>
          <wp:extent cx="1658620" cy="579755"/>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18144" behindDoc="0" locked="0" layoutInCell="1" allowOverlap="1" wp14:anchorId="5996C105" wp14:editId="0777D42E">
              <wp:simplePos x="0" y="0"/>
              <wp:positionH relativeFrom="column">
                <wp:posOffset>-1144583</wp:posOffset>
              </wp:positionH>
              <wp:positionV relativeFrom="paragraph">
                <wp:posOffset>-126365</wp:posOffset>
              </wp:positionV>
              <wp:extent cx="1079500" cy="271780"/>
              <wp:effectExtent l="0" t="0" r="6350" b="0"/>
              <wp:wrapNone/>
              <wp:docPr id="51" name="Grupo 51"/>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52"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0A7540F" id="Grupo 51" o:spid="_x0000_s1026" style="position:absolute;margin-left:-90.1pt;margin-top:-9.95pt;width:85pt;height:21.4pt;z-index:251718144;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720192" behindDoc="0" locked="0" layoutInCell="1" allowOverlap="1" wp14:anchorId="1B13A9C0" wp14:editId="5C63F7B3">
              <wp:simplePos x="0" y="0"/>
              <wp:positionH relativeFrom="column">
                <wp:posOffset>5608633</wp:posOffset>
              </wp:positionH>
              <wp:positionV relativeFrom="paragraph">
                <wp:posOffset>-123825</wp:posOffset>
              </wp:positionV>
              <wp:extent cx="1080000" cy="271780"/>
              <wp:effectExtent l="0" t="0" r="6350" b="0"/>
              <wp:wrapNone/>
              <wp:docPr id="54" name="Grupo 54"/>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55"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B9D7C10" id="Grupo 54" o:spid="_x0000_s1026" style="position:absolute;margin-left:441.6pt;margin-top:-9.75pt;width:85.05pt;height:21.4pt;flip:x;z-index:25172019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p>
  <w:p w14:paraId="587AC2EC" w14:textId="77777777" w:rsidR="00E15204" w:rsidRDefault="00E15204" w:rsidP="002B4097">
    <w:pPr>
      <w:pStyle w:val="Encabezado"/>
    </w:pPr>
  </w:p>
  <w:p w14:paraId="7894B445" w14:textId="77777777" w:rsidR="00E15204" w:rsidRPr="002B4097" w:rsidRDefault="00E15204" w:rsidP="002B409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97748"/>
    <w:multiLevelType w:val="hybridMultilevel"/>
    <w:tmpl w:val="CE983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0736EC"/>
    <w:multiLevelType w:val="hybridMultilevel"/>
    <w:tmpl w:val="4914DDA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F60AA4"/>
    <w:multiLevelType w:val="multilevel"/>
    <w:tmpl w:val="6324D94A"/>
    <w:styleLink w:val="Estilo95"/>
    <w:lvl w:ilvl="0">
      <w:start w:val="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8D44C58"/>
    <w:multiLevelType w:val="multilevel"/>
    <w:tmpl w:val="6324D94A"/>
    <w:styleLink w:val="Estilo97"/>
    <w:lvl w:ilvl="0">
      <w:start w:val="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CCF05F2"/>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33642BC"/>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3D80599"/>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7BA0092"/>
    <w:multiLevelType w:val="multilevel"/>
    <w:tmpl w:val="6324D94A"/>
    <w:styleLink w:val="Estilo101"/>
    <w:lvl w:ilvl="0">
      <w:start w:val="13"/>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189827E7"/>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BF71C53"/>
    <w:multiLevelType w:val="hybridMultilevel"/>
    <w:tmpl w:val="B7885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995B6B"/>
    <w:multiLevelType w:val="hybridMultilevel"/>
    <w:tmpl w:val="B666EE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F314E49"/>
    <w:multiLevelType w:val="hybridMultilevel"/>
    <w:tmpl w:val="363C2BE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2104408F"/>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60D7360"/>
    <w:multiLevelType w:val="multilevel"/>
    <w:tmpl w:val="6324D94A"/>
    <w:styleLink w:val="Estilo104"/>
    <w:lvl w:ilvl="0">
      <w:start w:val="1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26262B07"/>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68324AB"/>
    <w:multiLevelType w:val="hybridMultilevel"/>
    <w:tmpl w:val="E2F43804"/>
    <w:lvl w:ilvl="0" w:tplc="278473C8">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27256560"/>
    <w:multiLevelType w:val="hybridMultilevel"/>
    <w:tmpl w:val="330003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27C445DD"/>
    <w:multiLevelType w:val="multilevel"/>
    <w:tmpl w:val="6324D94A"/>
    <w:styleLink w:val="Estilo100"/>
    <w:lvl w:ilvl="0">
      <w:start w:val="12"/>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29E73F6D"/>
    <w:multiLevelType w:val="multilevel"/>
    <w:tmpl w:val="6324D94A"/>
    <w:styleLink w:val="Estilo107"/>
    <w:lvl w:ilvl="0">
      <w:start w:val="1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2CEC0B34"/>
    <w:multiLevelType w:val="hybridMultilevel"/>
    <w:tmpl w:val="A03EE278"/>
    <w:lvl w:ilvl="0" w:tplc="F3DCC9C2">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3876FBC"/>
    <w:multiLevelType w:val="hybridMultilevel"/>
    <w:tmpl w:val="7E3A175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4A27608"/>
    <w:multiLevelType w:val="hybridMultilevel"/>
    <w:tmpl w:val="CA9C5C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4A72E8D"/>
    <w:multiLevelType w:val="multilevel"/>
    <w:tmpl w:val="0A42FCB6"/>
    <w:styleLink w:val="Estilo108"/>
    <w:lvl w:ilvl="0">
      <w:start w:val="20"/>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27" w15:restartNumberingAfterBreak="0">
    <w:nsid w:val="353151E0"/>
    <w:multiLevelType w:val="multilevel"/>
    <w:tmpl w:val="6324D94A"/>
    <w:styleLink w:val="Estilo102"/>
    <w:lvl w:ilvl="0">
      <w:start w:val="14"/>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35A822E1"/>
    <w:multiLevelType w:val="hybridMultilevel"/>
    <w:tmpl w:val="133AE84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CBA71BB"/>
    <w:multiLevelType w:val="hybridMultilevel"/>
    <w:tmpl w:val="4914DDA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EF037C9"/>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85079D5"/>
    <w:multiLevelType w:val="hybridMultilevel"/>
    <w:tmpl w:val="5A10B3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88301C8"/>
    <w:multiLevelType w:val="multilevel"/>
    <w:tmpl w:val="0B10DF26"/>
    <w:lvl w:ilvl="0">
      <w:start w:val="1"/>
      <w:numFmt w:val="decimal"/>
      <w:lvlText w:val="%1."/>
      <w:lvlJc w:val="left"/>
      <w:pPr>
        <w:ind w:left="360" w:hanging="360"/>
      </w:pPr>
    </w:lvl>
    <w:lvl w:ilvl="1">
      <w:start w:val="4"/>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491B65C2"/>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9982231"/>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AD80181"/>
    <w:multiLevelType w:val="hybridMultilevel"/>
    <w:tmpl w:val="81C01086"/>
    <w:lvl w:ilvl="0" w:tplc="27682F62">
      <w:start w:val="1"/>
      <w:numFmt w:val="bullet"/>
      <w:lvlText w:val=""/>
      <w:lvlJc w:val="left"/>
      <w:pPr>
        <w:ind w:left="720" w:hanging="360"/>
      </w:pPr>
      <w:rPr>
        <w:rFonts w:ascii="Symbol" w:hAnsi="Symbol" w:hint="default"/>
      </w:rPr>
    </w:lvl>
    <w:lvl w:ilvl="1" w:tplc="59E402B0">
      <w:numFmt w:val="bullet"/>
      <w:lvlText w:val="•"/>
      <w:lvlJc w:val="left"/>
      <w:pPr>
        <w:ind w:left="1620" w:hanging="540"/>
      </w:pPr>
      <w:rPr>
        <w:rFonts w:ascii="Century Gothic" w:eastAsia="Times" w:hAnsi="Century Gothic" w:cs="Arial"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6" w15:restartNumberingAfterBreak="0">
    <w:nsid w:val="4EB2390E"/>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F757441"/>
    <w:multiLevelType w:val="hybridMultilevel"/>
    <w:tmpl w:val="59F0B7C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02C7D6B"/>
    <w:multiLevelType w:val="multilevel"/>
    <w:tmpl w:val="0630B160"/>
    <w:styleLink w:val="Estilo106"/>
    <w:lvl w:ilvl="0">
      <w:start w:val="18"/>
      <w:numFmt w:val="decimal"/>
      <w:lvlText w:val="%1."/>
      <w:lvlJc w:val="left"/>
      <w:pPr>
        <w:ind w:left="360" w:hanging="360"/>
      </w:pPr>
      <w:rPr>
        <w:rFonts w:hint="default"/>
        <w:sz w:val="20"/>
        <w:szCs w:val="24"/>
      </w:rPr>
    </w:lvl>
    <w:lvl w:ilvl="1">
      <w:start w:val="1"/>
      <w:numFmt w:val="decimal"/>
      <w:lvlText w:val="%1.%2."/>
      <w:lvlJc w:val="left"/>
      <w:pPr>
        <w:ind w:left="705" w:hanging="70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575F0CEC"/>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7C9749B"/>
    <w:multiLevelType w:val="hybridMultilevel"/>
    <w:tmpl w:val="02B40CE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A9F4C57"/>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5B2E3C4C"/>
    <w:multiLevelType w:val="hybridMultilevel"/>
    <w:tmpl w:val="F148EC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5C6B3B74"/>
    <w:multiLevelType w:val="multilevel"/>
    <w:tmpl w:val="6324D94A"/>
    <w:styleLink w:val="Estilo96"/>
    <w:lvl w:ilvl="0">
      <w:start w:val="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4" w15:restartNumberingAfterBreak="0">
    <w:nsid w:val="61D86625"/>
    <w:multiLevelType w:val="hybridMultilevel"/>
    <w:tmpl w:val="99561244"/>
    <w:lvl w:ilvl="0" w:tplc="080A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23E35B8"/>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70B62A3"/>
    <w:multiLevelType w:val="multilevel"/>
    <w:tmpl w:val="6324D94A"/>
    <w:styleLink w:val="Estilo103"/>
    <w:lvl w:ilvl="0">
      <w:start w:val="15"/>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7" w15:restartNumberingAfterBreak="0">
    <w:nsid w:val="67E63C56"/>
    <w:multiLevelType w:val="hybridMultilevel"/>
    <w:tmpl w:val="D43C9F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6B1D79C4"/>
    <w:multiLevelType w:val="hybridMultilevel"/>
    <w:tmpl w:val="CCC8BDA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6DDF5F49"/>
    <w:multiLevelType w:val="hybridMultilevel"/>
    <w:tmpl w:val="7DBADCBA"/>
    <w:lvl w:ilvl="0" w:tplc="8C205062">
      <w:start w:val="1"/>
      <w:numFmt w:val="bullet"/>
      <w:lvlText w:val="­"/>
      <w:lvlJc w:val="left"/>
      <w:pPr>
        <w:ind w:left="1068" w:hanging="360"/>
      </w:pPr>
      <w:rPr>
        <w:rFonts w:ascii="Courier New" w:hAnsi="Courier New"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0" w15:restartNumberingAfterBreak="0">
    <w:nsid w:val="71DD087A"/>
    <w:multiLevelType w:val="hybridMultilevel"/>
    <w:tmpl w:val="F23A23DC"/>
    <w:lvl w:ilvl="0" w:tplc="08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72A15CB5"/>
    <w:multiLevelType w:val="hybridMultilevel"/>
    <w:tmpl w:val="6B66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6C65487"/>
    <w:multiLevelType w:val="multilevel"/>
    <w:tmpl w:val="6324D94A"/>
    <w:styleLink w:val="Estilo105"/>
    <w:lvl w:ilvl="0">
      <w:start w:val="1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3" w15:restartNumberingAfterBreak="0">
    <w:nsid w:val="785B0948"/>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8E94F56"/>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9226904"/>
    <w:multiLevelType w:val="hybridMultilevel"/>
    <w:tmpl w:val="61742796"/>
    <w:lvl w:ilvl="0" w:tplc="080A0017">
      <w:start w:val="1"/>
      <w:numFmt w:val="lowerLetter"/>
      <w:lvlText w:val="%1)"/>
      <w:lvlJc w:val="left"/>
      <w:pPr>
        <w:ind w:left="720" w:hanging="360"/>
      </w:pPr>
    </w:lvl>
    <w:lvl w:ilvl="1" w:tplc="28B02C12">
      <w:start w:val="1"/>
      <w:numFmt w:val="low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7A6C553C"/>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AC95672"/>
    <w:multiLevelType w:val="hybridMultilevel"/>
    <w:tmpl w:val="301612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7D905E8F"/>
    <w:multiLevelType w:val="multilevel"/>
    <w:tmpl w:val="6324D94A"/>
    <w:styleLink w:val="Estilo99"/>
    <w:lvl w:ilvl="0">
      <w:start w:val="11"/>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35"/>
  </w:num>
  <w:num w:numId="2">
    <w:abstractNumId w:val="6"/>
  </w:num>
  <w:num w:numId="3">
    <w:abstractNumId w:val="47"/>
  </w:num>
  <w:num w:numId="4">
    <w:abstractNumId w:val="55"/>
  </w:num>
  <w:num w:numId="5">
    <w:abstractNumId w:val="0"/>
  </w:num>
  <w:num w:numId="6">
    <w:abstractNumId w:val="49"/>
  </w:num>
  <w:num w:numId="7">
    <w:abstractNumId w:val="22"/>
  </w:num>
  <w:num w:numId="8">
    <w:abstractNumId w:val="48"/>
  </w:num>
  <w:num w:numId="9">
    <w:abstractNumId w:val="32"/>
  </w:num>
  <w:num w:numId="10">
    <w:abstractNumId w:val="33"/>
  </w:num>
  <w:num w:numId="11">
    <w:abstractNumId w:val="7"/>
  </w:num>
  <w:num w:numId="12">
    <w:abstractNumId w:val="41"/>
  </w:num>
  <w:num w:numId="13">
    <w:abstractNumId w:val="24"/>
  </w:num>
  <w:num w:numId="14">
    <w:abstractNumId w:val="29"/>
  </w:num>
  <w:num w:numId="15">
    <w:abstractNumId w:val="8"/>
  </w:num>
  <w:num w:numId="16">
    <w:abstractNumId w:val="5"/>
  </w:num>
  <w:num w:numId="17">
    <w:abstractNumId w:val="2"/>
  </w:num>
  <w:num w:numId="18">
    <w:abstractNumId w:val="43"/>
  </w:num>
  <w:num w:numId="19">
    <w:abstractNumId w:val="4"/>
  </w:num>
  <w:num w:numId="20">
    <w:abstractNumId w:val="36"/>
  </w:num>
  <w:num w:numId="21">
    <w:abstractNumId w:val="3"/>
  </w:num>
  <w:num w:numId="22">
    <w:abstractNumId w:val="1"/>
  </w:num>
  <w:num w:numId="23">
    <w:abstractNumId w:val="54"/>
  </w:num>
  <w:num w:numId="24">
    <w:abstractNumId w:val="58"/>
  </w:num>
  <w:num w:numId="25">
    <w:abstractNumId w:val="17"/>
  </w:num>
  <w:num w:numId="26">
    <w:abstractNumId w:val="20"/>
  </w:num>
  <w:num w:numId="27">
    <w:abstractNumId w:val="10"/>
  </w:num>
  <w:num w:numId="28">
    <w:abstractNumId w:val="30"/>
  </w:num>
  <w:num w:numId="29">
    <w:abstractNumId w:val="27"/>
  </w:num>
  <w:num w:numId="30">
    <w:abstractNumId w:val="45"/>
  </w:num>
  <w:num w:numId="31">
    <w:abstractNumId w:val="46"/>
  </w:num>
  <w:num w:numId="32">
    <w:abstractNumId w:val="16"/>
  </w:num>
  <w:num w:numId="33">
    <w:abstractNumId w:val="9"/>
  </w:num>
  <w:num w:numId="34">
    <w:abstractNumId w:val="52"/>
  </w:num>
  <w:num w:numId="35">
    <w:abstractNumId w:val="34"/>
  </w:num>
  <w:num w:numId="36">
    <w:abstractNumId w:val="38"/>
  </w:num>
  <w:num w:numId="37">
    <w:abstractNumId w:val="56"/>
  </w:num>
  <w:num w:numId="38">
    <w:abstractNumId w:val="21"/>
  </w:num>
  <w:num w:numId="39">
    <w:abstractNumId w:val="39"/>
  </w:num>
  <w:num w:numId="40">
    <w:abstractNumId w:val="26"/>
  </w:num>
  <w:num w:numId="41">
    <w:abstractNumId w:val="53"/>
  </w:num>
  <w:num w:numId="42">
    <w:abstractNumId w:val="15"/>
  </w:num>
  <w:num w:numId="43">
    <w:abstractNumId w:val="11"/>
  </w:num>
  <w:num w:numId="44">
    <w:abstractNumId w:val="50"/>
  </w:num>
  <w:num w:numId="45">
    <w:abstractNumId w:val="13"/>
  </w:num>
  <w:num w:numId="46">
    <w:abstractNumId w:val="19"/>
  </w:num>
  <w:num w:numId="47">
    <w:abstractNumId w:val="37"/>
  </w:num>
  <w:num w:numId="48">
    <w:abstractNumId w:val="12"/>
  </w:num>
  <w:num w:numId="49">
    <w:abstractNumId w:val="40"/>
  </w:num>
  <w:num w:numId="50">
    <w:abstractNumId w:val="23"/>
  </w:num>
  <w:num w:numId="51">
    <w:abstractNumId w:val="25"/>
  </w:num>
  <w:num w:numId="52">
    <w:abstractNumId w:val="51"/>
  </w:num>
  <w:num w:numId="53">
    <w:abstractNumId w:val="28"/>
  </w:num>
  <w:num w:numId="54">
    <w:abstractNumId w:val="42"/>
  </w:num>
  <w:num w:numId="55">
    <w:abstractNumId w:val="18"/>
  </w:num>
  <w:num w:numId="56">
    <w:abstractNumId w:val="44"/>
  </w:num>
  <w:num w:numId="57">
    <w:abstractNumId w:val="14"/>
  </w:num>
  <w:num w:numId="58">
    <w:abstractNumId w:val="57"/>
  </w:num>
  <w:num w:numId="59">
    <w:abstractNumId w:val="3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27B"/>
    <w:rsid w:val="00000D32"/>
    <w:rsid w:val="00003FE9"/>
    <w:rsid w:val="00004FF9"/>
    <w:rsid w:val="00005D4B"/>
    <w:rsid w:val="00007BE2"/>
    <w:rsid w:val="00014162"/>
    <w:rsid w:val="00015E83"/>
    <w:rsid w:val="00016A54"/>
    <w:rsid w:val="00024CF9"/>
    <w:rsid w:val="00026A37"/>
    <w:rsid w:val="00027947"/>
    <w:rsid w:val="000363B1"/>
    <w:rsid w:val="00040060"/>
    <w:rsid w:val="00041367"/>
    <w:rsid w:val="0004263B"/>
    <w:rsid w:val="000448A9"/>
    <w:rsid w:val="00050885"/>
    <w:rsid w:val="000536DA"/>
    <w:rsid w:val="00053A6D"/>
    <w:rsid w:val="00053B09"/>
    <w:rsid w:val="000559FA"/>
    <w:rsid w:val="00060B54"/>
    <w:rsid w:val="00060D97"/>
    <w:rsid w:val="00063210"/>
    <w:rsid w:val="00063898"/>
    <w:rsid w:val="00067489"/>
    <w:rsid w:val="000678A3"/>
    <w:rsid w:val="00071856"/>
    <w:rsid w:val="00073382"/>
    <w:rsid w:val="000770BA"/>
    <w:rsid w:val="00082EBF"/>
    <w:rsid w:val="000850BA"/>
    <w:rsid w:val="00085414"/>
    <w:rsid w:val="000859F4"/>
    <w:rsid w:val="00087AE1"/>
    <w:rsid w:val="00093094"/>
    <w:rsid w:val="000943FA"/>
    <w:rsid w:val="00094404"/>
    <w:rsid w:val="0009678E"/>
    <w:rsid w:val="000968AF"/>
    <w:rsid w:val="000A25F1"/>
    <w:rsid w:val="000A4557"/>
    <w:rsid w:val="000B0435"/>
    <w:rsid w:val="000B076F"/>
    <w:rsid w:val="000B19D5"/>
    <w:rsid w:val="000B357C"/>
    <w:rsid w:val="000B3CC8"/>
    <w:rsid w:val="000B5ECD"/>
    <w:rsid w:val="000B6345"/>
    <w:rsid w:val="000B6A2C"/>
    <w:rsid w:val="000C2A1E"/>
    <w:rsid w:val="000C3F5E"/>
    <w:rsid w:val="000C455E"/>
    <w:rsid w:val="000C470E"/>
    <w:rsid w:val="000C4D69"/>
    <w:rsid w:val="000C4E89"/>
    <w:rsid w:val="000D0EF2"/>
    <w:rsid w:val="000D2BC4"/>
    <w:rsid w:val="000D7949"/>
    <w:rsid w:val="000E260E"/>
    <w:rsid w:val="000E3E22"/>
    <w:rsid w:val="000E438E"/>
    <w:rsid w:val="000F0876"/>
    <w:rsid w:val="000F6868"/>
    <w:rsid w:val="001008BC"/>
    <w:rsid w:val="00107B9F"/>
    <w:rsid w:val="0011009B"/>
    <w:rsid w:val="00111C5F"/>
    <w:rsid w:val="00112341"/>
    <w:rsid w:val="00115BF4"/>
    <w:rsid w:val="00116DAA"/>
    <w:rsid w:val="00121247"/>
    <w:rsid w:val="00125792"/>
    <w:rsid w:val="00125F5A"/>
    <w:rsid w:val="001275B1"/>
    <w:rsid w:val="00130629"/>
    <w:rsid w:val="001310A7"/>
    <w:rsid w:val="001317CA"/>
    <w:rsid w:val="00133D0D"/>
    <w:rsid w:val="00135D66"/>
    <w:rsid w:val="00136A63"/>
    <w:rsid w:val="0014229D"/>
    <w:rsid w:val="00142A0E"/>
    <w:rsid w:val="00145437"/>
    <w:rsid w:val="00150101"/>
    <w:rsid w:val="00152399"/>
    <w:rsid w:val="00154BF0"/>
    <w:rsid w:val="00154E14"/>
    <w:rsid w:val="00155AF3"/>
    <w:rsid w:val="00155F2B"/>
    <w:rsid w:val="00156243"/>
    <w:rsid w:val="00161DD9"/>
    <w:rsid w:val="00166513"/>
    <w:rsid w:val="00170387"/>
    <w:rsid w:val="0017200A"/>
    <w:rsid w:val="001743AF"/>
    <w:rsid w:val="00174A1B"/>
    <w:rsid w:val="00174DDC"/>
    <w:rsid w:val="00176A96"/>
    <w:rsid w:val="0017718B"/>
    <w:rsid w:val="00181C7F"/>
    <w:rsid w:val="00182B3B"/>
    <w:rsid w:val="00185748"/>
    <w:rsid w:val="001866C6"/>
    <w:rsid w:val="001878FB"/>
    <w:rsid w:val="00187DF4"/>
    <w:rsid w:val="00190667"/>
    <w:rsid w:val="00191628"/>
    <w:rsid w:val="001A04AD"/>
    <w:rsid w:val="001A1D89"/>
    <w:rsid w:val="001A4CF5"/>
    <w:rsid w:val="001B478E"/>
    <w:rsid w:val="001B6947"/>
    <w:rsid w:val="001B6F27"/>
    <w:rsid w:val="001B79F6"/>
    <w:rsid w:val="001C0D1B"/>
    <w:rsid w:val="001C13BD"/>
    <w:rsid w:val="001C396B"/>
    <w:rsid w:val="001C762B"/>
    <w:rsid w:val="001D3033"/>
    <w:rsid w:val="001D3034"/>
    <w:rsid w:val="001D44F9"/>
    <w:rsid w:val="001D499D"/>
    <w:rsid w:val="001D71BD"/>
    <w:rsid w:val="001D7B9F"/>
    <w:rsid w:val="001E1066"/>
    <w:rsid w:val="001E48F7"/>
    <w:rsid w:val="001E5744"/>
    <w:rsid w:val="001E5869"/>
    <w:rsid w:val="001E64D3"/>
    <w:rsid w:val="001E74D7"/>
    <w:rsid w:val="001E74DE"/>
    <w:rsid w:val="001F3A9A"/>
    <w:rsid w:val="001F536A"/>
    <w:rsid w:val="001F5644"/>
    <w:rsid w:val="00200054"/>
    <w:rsid w:val="002001EF"/>
    <w:rsid w:val="00201BE8"/>
    <w:rsid w:val="00202987"/>
    <w:rsid w:val="0021055B"/>
    <w:rsid w:val="00212BE3"/>
    <w:rsid w:val="002153D9"/>
    <w:rsid w:val="002247CB"/>
    <w:rsid w:val="002277E9"/>
    <w:rsid w:val="00232A08"/>
    <w:rsid w:val="00241B14"/>
    <w:rsid w:val="00241B26"/>
    <w:rsid w:val="002458D2"/>
    <w:rsid w:val="002472F2"/>
    <w:rsid w:val="002520EE"/>
    <w:rsid w:val="002538DC"/>
    <w:rsid w:val="00260CC7"/>
    <w:rsid w:val="0026141C"/>
    <w:rsid w:val="00266398"/>
    <w:rsid w:val="002666FC"/>
    <w:rsid w:val="00267E69"/>
    <w:rsid w:val="002704BA"/>
    <w:rsid w:val="00271724"/>
    <w:rsid w:val="00271DE1"/>
    <w:rsid w:val="0027332A"/>
    <w:rsid w:val="00275114"/>
    <w:rsid w:val="00275D48"/>
    <w:rsid w:val="0027669D"/>
    <w:rsid w:val="00282AB7"/>
    <w:rsid w:val="002840D3"/>
    <w:rsid w:val="00285165"/>
    <w:rsid w:val="0028627B"/>
    <w:rsid w:val="002867B2"/>
    <w:rsid w:val="00286CE6"/>
    <w:rsid w:val="00286EC5"/>
    <w:rsid w:val="002903BD"/>
    <w:rsid w:val="002922AA"/>
    <w:rsid w:val="00293F52"/>
    <w:rsid w:val="00295CB4"/>
    <w:rsid w:val="00296431"/>
    <w:rsid w:val="002A11DE"/>
    <w:rsid w:val="002A1A0C"/>
    <w:rsid w:val="002B038E"/>
    <w:rsid w:val="002B2243"/>
    <w:rsid w:val="002B4097"/>
    <w:rsid w:val="002B7F20"/>
    <w:rsid w:val="002C0B01"/>
    <w:rsid w:val="002C19E3"/>
    <w:rsid w:val="002C3800"/>
    <w:rsid w:val="002C5650"/>
    <w:rsid w:val="002C5D2C"/>
    <w:rsid w:val="002C7376"/>
    <w:rsid w:val="002D568F"/>
    <w:rsid w:val="002D587F"/>
    <w:rsid w:val="002D61F1"/>
    <w:rsid w:val="002D67A6"/>
    <w:rsid w:val="002E2C0F"/>
    <w:rsid w:val="002E504C"/>
    <w:rsid w:val="002E6FAF"/>
    <w:rsid w:val="002F0E21"/>
    <w:rsid w:val="002F73F8"/>
    <w:rsid w:val="002F7F58"/>
    <w:rsid w:val="003000AF"/>
    <w:rsid w:val="00303FFE"/>
    <w:rsid w:val="0030508C"/>
    <w:rsid w:val="003053C6"/>
    <w:rsid w:val="0031478A"/>
    <w:rsid w:val="00315D28"/>
    <w:rsid w:val="00323050"/>
    <w:rsid w:val="00324AD3"/>
    <w:rsid w:val="00324F03"/>
    <w:rsid w:val="00336981"/>
    <w:rsid w:val="0034218B"/>
    <w:rsid w:val="00345B66"/>
    <w:rsid w:val="00346BD5"/>
    <w:rsid w:val="0035070E"/>
    <w:rsid w:val="00351F67"/>
    <w:rsid w:val="00352FD6"/>
    <w:rsid w:val="00353E5C"/>
    <w:rsid w:val="0035574B"/>
    <w:rsid w:val="003561BF"/>
    <w:rsid w:val="00356BBE"/>
    <w:rsid w:val="00356D35"/>
    <w:rsid w:val="00360CC0"/>
    <w:rsid w:val="00360FD7"/>
    <w:rsid w:val="0036126F"/>
    <w:rsid w:val="00362C2A"/>
    <w:rsid w:val="00362FAB"/>
    <w:rsid w:val="00364086"/>
    <w:rsid w:val="003648E5"/>
    <w:rsid w:val="00366E6B"/>
    <w:rsid w:val="00374F94"/>
    <w:rsid w:val="00375034"/>
    <w:rsid w:val="0037578A"/>
    <w:rsid w:val="0038329F"/>
    <w:rsid w:val="00384E68"/>
    <w:rsid w:val="00387481"/>
    <w:rsid w:val="003875C1"/>
    <w:rsid w:val="00387B2E"/>
    <w:rsid w:val="00390795"/>
    <w:rsid w:val="0039107B"/>
    <w:rsid w:val="00394A22"/>
    <w:rsid w:val="003A0074"/>
    <w:rsid w:val="003A26B6"/>
    <w:rsid w:val="003A2715"/>
    <w:rsid w:val="003A390E"/>
    <w:rsid w:val="003A6485"/>
    <w:rsid w:val="003B265F"/>
    <w:rsid w:val="003B3533"/>
    <w:rsid w:val="003B35AF"/>
    <w:rsid w:val="003B452C"/>
    <w:rsid w:val="003C0178"/>
    <w:rsid w:val="003C298C"/>
    <w:rsid w:val="003C5546"/>
    <w:rsid w:val="003D3D4C"/>
    <w:rsid w:val="003D61BD"/>
    <w:rsid w:val="003D6D64"/>
    <w:rsid w:val="003E0C91"/>
    <w:rsid w:val="003E3C34"/>
    <w:rsid w:val="003E5383"/>
    <w:rsid w:val="003F1F7D"/>
    <w:rsid w:val="003F23E4"/>
    <w:rsid w:val="003F55EC"/>
    <w:rsid w:val="003F6330"/>
    <w:rsid w:val="00401404"/>
    <w:rsid w:val="0040172A"/>
    <w:rsid w:val="004036A3"/>
    <w:rsid w:val="004058AD"/>
    <w:rsid w:val="00406E48"/>
    <w:rsid w:val="00407D67"/>
    <w:rsid w:val="00413FE3"/>
    <w:rsid w:val="004203DF"/>
    <w:rsid w:val="00422619"/>
    <w:rsid w:val="00422F36"/>
    <w:rsid w:val="004236FE"/>
    <w:rsid w:val="00424BE5"/>
    <w:rsid w:val="004253F0"/>
    <w:rsid w:val="004254CC"/>
    <w:rsid w:val="004272DD"/>
    <w:rsid w:val="004274DA"/>
    <w:rsid w:val="004347BA"/>
    <w:rsid w:val="00436035"/>
    <w:rsid w:val="00440035"/>
    <w:rsid w:val="00442FDD"/>
    <w:rsid w:val="00443EC7"/>
    <w:rsid w:val="00446BCC"/>
    <w:rsid w:val="00451593"/>
    <w:rsid w:val="004529BC"/>
    <w:rsid w:val="00452C35"/>
    <w:rsid w:val="00452D56"/>
    <w:rsid w:val="00452E19"/>
    <w:rsid w:val="0046010D"/>
    <w:rsid w:val="00460C4A"/>
    <w:rsid w:val="004615E3"/>
    <w:rsid w:val="004624F6"/>
    <w:rsid w:val="00464219"/>
    <w:rsid w:val="00465B3A"/>
    <w:rsid w:val="00466B8C"/>
    <w:rsid w:val="00472D41"/>
    <w:rsid w:val="00472EED"/>
    <w:rsid w:val="00473069"/>
    <w:rsid w:val="00474777"/>
    <w:rsid w:val="00474E16"/>
    <w:rsid w:val="0047716B"/>
    <w:rsid w:val="0048384F"/>
    <w:rsid w:val="00485F98"/>
    <w:rsid w:val="004864B4"/>
    <w:rsid w:val="00490BB6"/>
    <w:rsid w:val="00491543"/>
    <w:rsid w:val="00492BA9"/>
    <w:rsid w:val="00496E63"/>
    <w:rsid w:val="004A0A9B"/>
    <w:rsid w:val="004A15BF"/>
    <w:rsid w:val="004A3749"/>
    <w:rsid w:val="004B21CA"/>
    <w:rsid w:val="004B248F"/>
    <w:rsid w:val="004B51A8"/>
    <w:rsid w:val="004C0C50"/>
    <w:rsid w:val="004C1088"/>
    <w:rsid w:val="004C108A"/>
    <w:rsid w:val="004C38D1"/>
    <w:rsid w:val="004C409C"/>
    <w:rsid w:val="004C64F7"/>
    <w:rsid w:val="004D4583"/>
    <w:rsid w:val="004D6062"/>
    <w:rsid w:val="004E01E3"/>
    <w:rsid w:val="004E0AD4"/>
    <w:rsid w:val="004E265B"/>
    <w:rsid w:val="004E65A1"/>
    <w:rsid w:val="004E6A28"/>
    <w:rsid w:val="004F01F4"/>
    <w:rsid w:val="004F2982"/>
    <w:rsid w:val="004F6E77"/>
    <w:rsid w:val="004F7166"/>
    <w:rsid w:val="00501F54"/>
    <w:rsid w:val="005029AF"/>
    <w:rsid w:val="00505FC4"/>
    <w:rsid w:val="00511C00"/>
    <w:rsid w:val="00513665"/>
    <w:rsid w:val="00516CD8"/>
    <w:rsid w:val="005210E1"/>
    <w:rsid w:val="00521100"/>
    <w:rsid w:val="00522F29"/>
    <w:rsid w:val="005247AF"/>
    <w:rsid w:val="00524A5B"/>
    <w:rsid w:val="00530353"/>
    <w:rsid w:val="00531ACA"/>
    <w:rsid w:val="0053347D"/>
    <w:rsid w:val="00534218"/>
    <w:rsid w:val="005345E1"/>
    <w:rsid w:val="00557BC8"/>
    <w:rsid w:val="005612B0"/>
    <w:rsid w:val="00561CD4"/>
    <w:rsid w:val="00566472"/>
    <w:rsid w:val="005725CD"/>
    <w:rsid w:val="00572E2E"/>
    <w:rsid w:val="00572F50"/>
    <w:rsid w:val="00577E0E"/>
    <w:rsid w:val="00583043"/>
    <w:rsid w:val="00585924"/>
    <w:rsid w:val="00586E63"/>
    <w:rsid w:val="00587B73"/>
    <w:rsid w:val="0059545A"/>
    <w:rsid w:val="00597EC0"/>
    <w:rsid w:val="005A1E47"/>
    <w:rsid w:val="005A23CC"/>
    <w:rsid w:val="005A7860"/>
    <w:rsid w:val="005B09F1"/>
    <w:rsid w:val="005B0ABD"/>
    <w:rsid w:val="005B0CFD"/>
    <w:rsid w:val="005B304B"/>
    <w:rsid w:val="005B4140"/>
    <w:rsid w:val="005C1489"/>
    <w:rsid w:val="005C2338"/>
    <w:rsid w:val="005C7F5F"/>
    <w:rsid w:val="005D04DD"/>
    <w:rsid w:val="005D395B"/>
    <w:rsid w:val="005D3EA7"/>
    <w:rsid w:val="005D5843"/>
    <w:rsid w:val="005E46E1"/>
    <w:rsid w:val="005E6423"/>
    <w:rsid w:val="005E75EA"/>
    <w:rsid w:val="005F2EB3"/>
    <w:rsid w:val="00600414"/>
    <w:rsid w:val="00603217"/>
    <w:rsid w:val="00604D3F"/>
    <w:rsid w:val="00606F0E"/>
    <w:rsid w:val="006078DF"/>
    <w:rsid w:val="00611DC4"/>
    <w:rsid w:val="00613FFD"/>
    <w:rsid w:val="00620B75"/>
    <w:rsid w:val="00623DC5"/>
    <w:rsid w:val="00624888"/>
    <w:rsid w:val="006279EB"/>
    <w:rsid w:val="00632616"/>
    <w:rsid w:val="006365C2"/>
    <w:rsid w:val="00641A14"/>
    <w:rsid w:val="00641D34"/>
    <w:rsid w:val="00647EBB"/>
    <w:rsid w:val="00652E91"/>
    <w:rsid w:val="00657E22"/>
    <w:rsid w:val="00664634"/>
    <w:rsid w:val="00664C32"/>
    <w:rsid w:val="006665DD"/>
    <w:rsid w:val="00670D50"/>
    <w:rsid w:val="00675697"/>
    <w:rsid w:val="006804D2"/>
    <w:rsid w:val="00680DA3"/>
    <w:rsid w:val="00680FCC"/>
    <w:rsid w:val="00681FF4"/>
    <w:rsid w:val="00682DE3"/>
    <w:rsid w:val="006846D1"/>
    <w:rsid w:val="00690908"/>
    <w:rsid w:val="00695783"/>
    <w:rsid w:val="006957EC"/>
    <w:rsid w:val="006A1DF6"/>
    <w:rsid w:val="006A34BA"/>
    <w:rsid w:val="006A4830"/>
    <w:rsid w:val="006B456A"/>
    <w:rsid w:val="006B4BAE"/>
    <w:rsid w:val="006B6EA8"/>
    <w:rsid w:val="006C01C9"/>
    <w:rsid w:val="006C077E"/>
    <w:rsid w:val="006C1C7C"/>
    <w:rsid w:val="006C419D"/>
    <w:rsid w:val="006C7FC8"/>
    <w:rsid w:val="006D0A2B"/>
    <w:rsid w:val="006D0CA5"/>
    <w:rsid w:val="006E117F"/>
    <w:rsid w:val="006E526A"/>
    <w:rsid w:val="006E76F4"/>
    <w:rsid w:val="006F3238"/>
    <w:rsid w:val="006F369A"/>
    <w:rsid w:val="006F4086"/>
    <w:rsid w:val="006F44D6"/>
    <w:rsid w:val="006F5E24"/>
    <w:rsid w:val="006F7901"/>
    <w:rsid w:val="00702170"/>
    <w:rsid w:val="007040C6"/>
    <w:rsid w:val="007059A5"/>
    <w:rsid w:val="00711AD7"/>
    <w:rsid w:val="00715621"/>
    <w:rsid w:val="00721056"/>
    <w:rsid w:val="00723A9C"/>
    <w:rsid w:val="00725E66"/>
    <w:rsid w:val="00733908"/>
    <w:rsid w:val="00734284"/>
    <w:rsid w:val="00736C77"/>
    <w:rsid w:val="00737775"/>
    <w:rsid w:val="0074165A"/>
    <w:rsid w:val="00742EC7"/>
    <w:rsid w:val="00745C40"/>
    <w:rsid w:val="007460CD"/>
    <w:rsid w:val="00746BB7"/>
    <w:rsid w:val="00747096"/>
    <w:rsid w:val="00747F21"/>
    <w:rsid w:val="00747F73"/>
    <w:rsid w:val="00750E19"/>
    <w:rsid w:val="0075448F"/>
    <w:rsid w:val="00754B7C"/>
    <w:rsid w:val="00754FFF"/>
    <w:rsid w:val="00760976"/>
    <w:rsid w:val="007625D0"/>
    <w:rsid w:val="007630B4"/>
    <w:rsid w:val="00763F84"/>
    <w:rsid w:val="007641D6"/>
    <w:rsid w:val="00765264"/>
    <w:rsid w:val="00766CC9"/>
    <w:rsid w:val="00775529"/>
    <w:rsid w:val="007755EE"/>
    <w:rsid w:val="0078185D"/>
    <w:rsid w:val="00784005"/>
    <w:rsid w:val="00787762"/>
    <w:rsid w:val="00790712"/>
    <w:rsid w:val="007923BC"/>
    <w:rsid w:val="00794896"/>
    <w:rsid w:val="007A0506"/>
    <w:rsid w:val="007A32C4"/>
    <w:rsid w:val="007A3FE3"/>
    <w:rsid w:val="007A51C0"/>
    <w:rsid w:val="007A7836"/>
    <w:rsid w:val="007B0BF6"/>
    <w:rsid w:val="007B1E99"/>
    <w:rsid w:val="007B5042"/>
    <w:rsid w:val="007B59C7"/>
    <w:rsid w:val="007B5EAE"/>
    <w:rsid w:val="007B656A"/>
    <w:rsid w:val="007B7B6D"/>
    <w:rsid w:val="007C61DA"/>
    <w:rsid w:val="007C6D37"/>
    <w:rsid w:val="007C761A"/>
    <w:rsid w:val="007D1A09"/>
    <w:rsid w:val="007D7D0F"/>
    <w:rsid w:val="007E1E04"/>
    <w:rsid w:val="007E20E9"/>
    <w:rsid w:val="007E62FD"/>
    <w:rsid w:val="007E662E"/>
    <w:rsid w:val="007F3CFD"/>
    <w:rsid w:val="007F4058"/>
    <w:rsid w:val="007F48CA"/>
    <w:rsid w:val="007F7B85"/>
    <w:rsid w:val="008015AB"/>
    <w:rsid w:val="00803BB9"/>
    <w:rsid w:val="00803F4F"/>
    <w:rsid w:val="008063E0"/>
    <w:rsid w:val="00807E06"/>
    <w:rsid w:val="00815015"/>
    <w:rsid w:val="008226DB"/>
    <w:rsid w:val="00830395"/>
    <w:rsid w:val="00830A13"/>
    <w:rsid w:val="00832963"/>
    <w:rsid w:val="00832EAB"/>
    <w:rsid w:val="00843397"/>
    <w:rsid w:val="00850572"/>
    <w:rsid w:val="0085090C"/>
    <w:rsid w:val="00852CAA"/>
    <w:rsid w:val="0085459D"/>
    <w:rsid w:val="00855DD2"/>
    <w:rsid w:val="008563E5"/>
    <w:rsid w:val="00860C38"/>
    <w:rsid w:val="00860EE5"/>
    <w:rsid w:val="00865D33"/>
    <w:rsid w:val="0086649A"/>
    <w:rsid w:val="0086795F"/>
    <w:rsid w:val="008736C1"/>
    <w:rsid w:val="008753D1"/>
    <w:rsid w:val="00883927"/>
    <w:rsid w:val="008844C0"/>
    <w:rsid w:val="008849A6"/>
    <w:rsid w:val="008863F5"/>
    <w:rsid w:val="008A04C1"/>
    <w:rsid w:val="008A105D"/>
    <w:rsid w:val="008A1C84"/>
    <w:rsid w:val="008A1D98"/>
    <w:rsid w:val="008A5164"/>
    <w:rsid w:val="008A749A"/>
    <w:rsid w:val="008A7FCF"/>
    <w:rsid w:val="008B003D"/>
    <w:rsid w:val="008B01BB"/>
    <w:rsid w:val="008B14EA"/>
    <w:rsid w:val="008B47FA"/>
    <w:rsid w:val="008B4E8A"/>
    <w:rsid w:val="008B5BE4"/>
    <w:rsid w:val="008B7C72"/>
    <w:rsid w:val="008C034A"/>
    <w:rsid w:val="008C1CA4"/>
    <w:rsid w:val="008C1F8E"/>
    <w:rsid w:val="008C244C"/>
    <w:rsid w:val="008C30BF"/>
    <w:rsid w:val="008D2F32"/>
    <w:rsid w:val="008D42A5"/>
    <w:rsid w:val="008D67F9"/>
    <w:rsid w:val="008D78F4"/>
    <w:rsid w:val="008E0C59"/>
    <w:rsid w:val="008E204C"/>
    <w:rsid w:val="008E2EC9"/>
    <w:rsid w:val="008E40C5"/>
    <w:rsid w:val="008E5743"/>
    <w:rsid w:val="008F0F1A"/>
    <w:rsid w:val="008F6F67"/>
    <w:rsid w:val="00900375"/>
    <w:rsid w:val="00903265"/>
    <w:rsid w:val="009041E3"/>
    <w:rsid w:val="00912A7F"/>
    <w:rsid w:val="00912B23"/>
    <w:rsid w:val="00920302"/>
    <w:rsid w:val="0092302F"/>
    <w:rsid w:val="00924313"/>
    <w:rsid w:val="00927C33"/>
    <w:rsid w:val="00930DD4"/>
    <w:rsid w:val="00931F3C"/>
    <w:rsid w:val="00932DC5"/>
    <w:rsid w:val="00933701"/>
    <w:rsid w:val="00941C77"/>
    <w:rsid w:val="00943B3F"/>
    <w:rsid w:val="00944437"/>
    <w:rsid w:val="0094497E"/>
    <w:rsid w:val="009460F1"/>
    <w:rsid w:val="00947EBB"/>
    <w:rsid w:val="00950AB4"/>
    <w:rsid w:val="0095403A"/>
    <w:rsid w:val="0095413A"/>
    <w:rsid w:val="00960C55"/>
    <w:rsid w:val="0096466E"/>
    <w:rsid w:val="00970F96"/>
    <w:rsid w:val="009847A3"/>
    <w:rsid w:val="00986F62"/>
    <w:rsid w:val="00986F6D"/>
    <w:rsid w:val="0098746D"/>
    <w:rsid w:val="0099543D"/>
    <w:rsid w:val="00996075"/>
    <w:rsid w:val="009966F8"/>
    <w:rsid w:val="00996FA9"/>
    <w:rsid w:val="009973BF"/>
    <w:rsid w:val="009979AF"/>
    <w:rsid w:val="009A0A35"/>
    <w:rsid w:val="009A25BB"/>
    <w:rsid w:val="009A2628"/>
    <w:rsid w:val="009A3484"/>
    <w:rsid w:val="009A4D5F"/>
    <w:rsid w:val="009A7193"/>
    <w:rsid w:val="009A7C9F"/>
    <w:rsid w:val="009B3229"/>
    <w:rsid w:val="009C05B9"/>
    <w:rsid w:val="009C1899"/>
    <w:rsid w:val="009C336C"/>
    <w:rsid w:val="009C7E37"/>
    <w:rsid w:val="009D2B87"/>
    <w:rsid w:val="009D33E9"/>
    <w:rsid w:val="009D749D"/>
    <w:rsid w:val="009E0C1E"/>
    <w:rsid w:val="009E3234"/>
    <w:rsid w:val="009E482F"/>
    <w:rsid w:val="009E5229"/>
    <w:rsid w:val="009E6BE7"/>
    <w:rsid w:val="009E79EE"/>
    <w:rsid w:val="009F037B"/>
    <w:rsid w:val="009F2A6A"/>
    <w:rsid w:val="009F2CD0"/>
    <w:rsid w:val="009F5AB4"/>
    <w:rsid w:val="009F7E80"/>
    <w:rsid w:val="00A02A6E"/>
    <w:rsid w:val="00A02D63"/>
    <w:rsid w:val="00A03364"/>
    <w:rsid w:val="00A03398"/>
    <w:rsid w:val="00A11D54"/>
    <w:rsid w:val="00A1749E"/>
    <w:rsid w:val="00A17E12"/>
    <w:rsid w:val="00A21D0A"/>
    <w:rsid w:val="00A23D2C"/>
    <w:rsid w:val="00A27DB5"/>
    <w:rsid w:val="00A32B54"/>
    <w:rsid w:val="00A33C42"/>
    <w:rsid w:val="00A3465E"/>
    <w:rsid w:val="00A361F0"/>
    <w:rsid w:val="00A36E12"/>
    <w:rsid w:val="00A37F37"/>
    <w:rsid w:val="00A424DA"/>
    <w:rsid w:val="00A435A8"/>
    <w:rsid w:val="00A4445D"/>
    <w:rsid w:val="00A45828"/>
    <w:rsid w:val="00A47FDB"/>
    <w:rsid w:val="00A51C94"/>
    <w:rsid w:val="00A52072"/>
    <w:rsid w:val="00A53B29"/>
    <w:rsid w:val="00A56E8F"/>
    <w:rsid w:val="00A616AA"/>
    <w:rsid w:val="00A6215B"/>
    <w:rsid w:val="00A634CA"/>
    <w:rsid w:val="00A63E1C"/>
    <w:rsid w:val="00A640AB"/>
    <w:rsid w:val="00A6670C"/>
    <w:rsid w:val="00A7462A"/>
    <w:rsid w:val="00A74F12"/>
    <w:rsid w:val="00A76A95"/>
    <w:rsid w:val="00A821CB"/>
    <w:rsid w:val="00A8251B"/>
    <w:rsid w:val="00A84321"/>
    <w:rsid w:val="00A870CE"/>
    <w:rsid w:val="00A8721C"/>
    <w:rsid w:val="00A91BD9"/>
    <w:rsid w:val="00A9257D"/>
    <w:rsid w:val="00A94285"/>
    <w:rsid w:val="00A94CBD"/>
    <w:rsid w:val="00A950C9"/>
    <w:rsid w:val="00A95CA4"/>
    <w:rsid w:val="00AA1E5D"/>
    <w:rsid w:val="00AA7C57"/>
    <w:rsid w:val="00AB0C60"/>
    <w:rsid w:val="00AB3271"/>
    <w:rsid w:val="00AB5E1F"/>
    <w:rsid w:val="00AB71A5"/>
    <w:rsid w:val="00AC0549"/>
    <w:rsid w:val="00AC260E"/>
    <w:rsid w:val="00AC5507"/>
    <w:rsid w:val="00AC7BE3"/>
    <w:rsid w:val="00AD071F"/>
    <w:rsid w:val="00AD0801"/>
    <w:rsid w:val="00AD093A"/>
    <w:rsid w:val="00AD54B6"/>
    <w:rsid w:val="00AD62D4"/>
    <w:rsid w:val="00AD7158"/>
    <w:rsid w:val="00AE3D3F"/>
    <w:rsid w:val="00AE60BA"/>
    <w:rsid w:val="00AF4750"/>
    <w:rsid w:val="00AF5747"/>
    <w:rsid w:val="00AF65BC"/>
    <w:rsid w:val="00AF7BCA"/>
    <w:rsid w:val="00B02B57"/>
    <w:rsid w:val="00B036F6"/>
    <w:rsid w:val="00B12A30"/>
    <w:rsid w:val="00B16B61"/>
    <w:rsid w:val="00B17730"/>
    <w:rsid w:val="00B178F9"/>
    <w:rsid w:val="00B201B2"/>
    <w:rsid w:val="00B22673"/>
    <w:rsid w:val="00B23082"/>
    <w:rsid w:val="00B25770"/>
    <w:rsid w:val="00B27267"/>
    <w:rsid w:val="00B32569"/>
    <w:rsid w:val="00B347B5"/>
    <w:rsid w:val="00B354C6"/>
    <w:rsid w:val="00B370CD"/>
    <w:rsid w:val="00B406CA"/>
    <w:rsid w:val="00B4430A"/>
    <w:rsid w:val="00B4434C"/>
    <w:rsid w:val="00B4464F"/>
    <w:rsid w:val="00B449E3"/>
    <w:rsid w:val="00B4703B"/>
    <w:rsid w:val="00B50DAA"/>
    <w:rsid w:val="00B5145B"/>
    <w:rsid w:val="00B54588"/>
    <w:rsid w:val="00B54EE6"/>
    <w:rsid w:val="00B628E2"/>
    <w:rsid w:val="00B62993"/>
    <w:rsid w:val="00B63B0E"/>
    <w:rsid w:val="00B6498B"/>
    <w:rsid w:val="00B70784"/>
    <w:rsid w:val="00B77211"/>
    <w:rsid w:val="00B84038"/>
    <w:rsid w:val="00B84224"/>
    <w:rsid w:val="00B8482D"/>
    <w:rsid w:val="00B91D7E"/>
    <w:rsid w:val="00B951A7"/>
    <w:rsid w:val="00BA4A03"/>
    <w:rsid w:val="00BA5D21"/>
    <w:rsid w:val="00BB1C1B"/>
    <w:rsid w:val="00BB310F"/>
    <w:rsid w:val="00BB4F72"/>
    <w:rsid w:val="00BB5F01"/>
    <w:rsid w:val="00BC01FE"/>
    <w:rsid w:val="00BC0A53"/>
    <w:rsid w:val="00BC66E5"/>
    <w:rsid w:val="00BD3259"/>
    <w:rsid w:val="00BD7174"/>
    <w:rsid w:val="00BE4D91"/>
    <w:rsid w:val="00BF07CB"/>
    <w:rsid w:val="00BF177B"/>
    <w:rsid w:val="00BF543D"/>
    <w:rsid w:val="00BF6D84"/>
    <w:rsid w:val="00C01B94"/>
    <w:rsid w:val="00C022B8"/>
    <w:rsid w:val="00C066C9"/>
    <w:rsid w:val="00C15AF4"/>
    <w:rsid w:val="00C22F09"/>
    <w:rsid w:val="00C311B9"/>
    <w:rsid w:val="00C31780"/>
    <w:rsid w:val="00C3216F"/>
    <w:rsid w:val="00C407C6"/>
    <w:rsid w:val="00C41081"/>
    <w:rsid w:val="00C41B43"/>
    <w:rsid w:val="00C428DD"/>
    <w:rsid w:val="00C42F58"/>
    <w:rsid w:val="00C46A01"/>
    <w:rsid w:val="00C52027"/>
    <w:rsid w:val="00C54600"/>
    <w:rsid w:val="00C6257E"/>
    <w:rsid w:val="00C628FF"/>
    <w:rsid w:val="00C63ACA"/>
    <w:rsid w:val="00C64FB4"/>
    <w:rsid w:val="00C714B5"/>
    <w:rsid w:val="00C73E73"/>
    <w:rsid w:val="00C7421D"/>
    <w:rsid w:val="00C767DF"/>
    <w:rsid w:val="00C81A7E"/>
    <w:rsid w:val="00C873A4"/>
    <w:rsid w:val="00C93A57"/>
    <w:rsid w:val="00CA064D"/>
    <w:rsid w:val="00CA2A6D"/>
    <w:rsid w:val="00CA388E"/>
    <w:rsid w:val="00CA5ABD"/>
    <w:rsid w:val="00CA615F"/>
    <w:rsid w:val="00CA662A"/>
    <w:rsid w:val="00CB0C97"/>
    <w:rsid w:val="00CB2825"/>
    <w:rsid w:val="00CB38BA"/>
    <w:rsid w:val="00CB3DE5"/>
    <w:rsid w:val="00CB7032"/>
    <w:rsid w:val="00CB7172"/>
    <w:rsid w:val="00CC1175"/>
    <w:rsid w:val="00CC268B"/>
    <w:rsid w:val="00CC3EC9"/>
    <w:rsid w:val="00CC57D1"/>
    <w:rsid w:val="00CC6A1E"/>
    <w:rsid w:val="00CC74A4"/>
    <w:rsid w:val="00CC7ECE"/>
    <w:rsid w:val="00CD0D57"/>
    <w:rsid w:val="00CD1B8E"/>
    <w:rsid w:val="00CD2505"/>
    <w:rsid w:val="00CD28F8"/>
    <w:rsid w:val="00CD3C35"/>
    <w:rsid w:val="00CD6C26"/>
    <w:rsid w:val="00CE14C2"/>
    <w:rsid w:val="00CE26B9"/>
    <w:rsid w:val="00CE73C5"/>
    <w:rsid w:val="00CF0E6C"/>
    <w:rsid w:val="00CF3892"/>
    <w:rsid w:val="00CF5725"/>
    <w:rsid w:val="00CF7D77"/>
    <w:rsid w:val="00D0383B"/>
    <w:rsid w:val="00D05F07"/>
    <w:rsid w:val="00D10188"/>
    <w:rsid w:val="00D11DDD"/>
    <w:rsid w:val="00D14864"/>
    <w:rsid w:val="00D1523C"/>
    <w:rsid w:val="00D16268"/>
    <w:rsid w:val="00D1792E"/>
    <w:rsid w:val="00D202FF"/>
    <w:rsid w:val="00D26CE9"/>
    <w:rsid w:val="00D27EC1"/>
    <w:rsid w:val="00D30DFC"/>
    <w:rsid w:val="00D30FC4"/>
    <w:rsid w:val="00D3236E"/>
    <w:rsid w:val="00D32674"/>
    <w:rsid w:val="00D33B20"/>
    <w:rsid w:val="00D45300"/>
    <w:rsid w:val="00D46EA9"/>
    <w:rsid w:val="00D47875"/>
    <w:rsid w:val="00D50A60"/>
    <w:rsid w:val="00D52802"/>
    <w:rsid w:val="00D53706"/>
    <w:rsid w:val="00D553CE"/>
    <w:rsid w:val="00D60FC5"/>
    <w:rsid w:val="00D63480"/>
    <w:rsid w:val="00D6378E"/>
    <w:rsid w:val="00D63A58"/>
    <w:rsid w:val="00D6430F"/>
    <w:rsid w:val="00D65155"/>
    <w:rsid w:val="00D70AB9"/>
    <w:rsid w:val="00D73394"/>
    <w:rsid w:val="00D832BF"/>
    <w:rsid w:val="00D85AE8"/>
    <w:rsid w:val="00D91824"/>
    <w:rsid w:val="00D94CF6"/>
    <w:rsid w:val="00D952AA"/>
    <w:rsid w:val="00D964ED"/>
    <w:rsid w:val="00D97DA7"/>
    <w:rsid w:val="00D97E69"/>
    <w:rsid w:val="00DA0322"/>
    <w:rsid w:val="00DA2ED2"/>
    <w:rsid w:val="00DA4562"/>
    <w:rsid w:val="00DA4A4E"/>
    <w:rsid w:val="00DB146D"/>
    <w:rsid w:val="00DB2D5C"/>
    <w:rsid w:val="00DB33AD"/>
    <w:rsid w:val="00DB574E"/>
    <w:rsid w:val="00DC0BBB"/>
    <w:rsid w:val="00DC2199"/>
    <w:rsid w:val="00DC25E4"/>
    <w:rsid w:val="00DC4564"/>
    <w:rsid w:val="00DC62F3"/>
    <w:rsid w:val="00DC63EF"/>
    <w:rsid w:val="00DC7AFF"/>
    <w:rsid w:val="00DD0221"/>
    <w:rsid w:val="00DD25DF"/>
    <w:rsid w:val="00DE60A6"/>
    <w:rsid w:val="00DE704D"/>
    <w:rsid w:val="00DF1D04"/>
    <w:rsid w:val="00DF48E2"/>
    <w:rsid w:val="00DF6784"/>
    <w:rsid w:val="00DF68FE"/>
    <w:rsid w:val="00E0174F"/>
    <w:rsid w:val="00E02639"/>
    <w:rsid w:val="00E0331B"/>
    <w:rsid w:val="00E03FDD"/>
    <w:rsid w:val="00E0421A"/>
    <w:rsid w:val="00E05969"/>
    <w:rsid w:val="00E05FA6"/>
    <w:rsid w:val="00E15204"/>
    <w:rsid w:val="00E1704E"/>
    <w:rsid w:val="00E20086"/>
    <w:rsid w:val="00E2302A"/>
    <w:rsid w:val="00E24B2A"/>
    <w:rsid w:val="00E25403"/>
    <w:rsid w:val="00E261CB"/>
    <w:rsid w:val="00E31AAC"/>
    <w:rsid w:val="00E4050F"/>
    <w:rsid w:val="00E50CF4"/>
    <w:rsid w:val="00E53859"/>
    <w:rsid w:val="00E53BBE"/>
    <w:rsid w:val="00E54711"/>
    <w:rsid w:val="00E55162"/>
    <w:rsid w:val="00E609A1"/>
    <w:rsid w:val="00E63833"/>
    <w:rsid w:val="00E65109"/>
    <w:rsid w:val="00E66554"/>
    <w:rsid w:val="00E712C7"/>
    <w:rsid w:val="00E71FF0"/>
    <w:rsid w:val="00E72151"/>
    <w:rsid w:val="00E7400A"/>
    <w:rsid w:val="00E8495E"/>
    <w:rsid w:val="00E8547F"/>
    <w:rsid w:val="00E87ACD"/>
    <w:rsid w:val="00E90B01"/>
    <w:rsid w:val="00E91EFC"/>
    <w:rsid w:val="00E92D6E"/>
    <w:rsid w:val="00EA0F38"/>
    <w:rsid w:val="00EA1725"/>
    <w:rsid w:val="00EB06F4"/>
    <w:rsid w:val="00EB20C0"/>
    <w:rsid w:val="00EB3EB5"/>
    <w:rsid w:val="00EB407F"/>
    <w:rsid w:val="00EB47FB"/>
    <w:rsid w:val="00EC1E6C"/>
    <w:rsid w:val="00EC3B69"/>
    <w:rsid w:val="00EC5DBF"/>
    <w:rsid w:val="00EC631A"/>
    <w:rsid w:val="00ED02E9"/>
    <w:rsid w:val="00EE66FF"/>
    <w:rsid w:val="00EF001F"/>
    <w:rsid w:val="00EF0EA3"/>
    <w:rsid w:val="00EF1EBF"/>
    <w:rsid w:val="00EF22A7"/>
    <w:rsid w:val="00EF3C80"/>
    <w:rsid w:val="00F00F49"/>
    <w:rsid w:val="00F02D03"/>
    <w:rsid w:val="00F0495C"/>
    <w:rsid w:val="00F05EA3"/>
    <w:rsid w:val="00F06B47"/>
    <w:rsid w:val="00F1034A"/>
    <w:rsid w:val="00F13680"/>
    <w:rsid w:val="00F14885"/>
    <w:rsid w:val="00F15282"/>
    <w:rsid w:val="00F156CC"/>
    <w:rsid w:val="00F2007E"/>
    <w:rsid w:val="00F2296A"/>
    <w:rsid w:val="00F258A1"/>
    <w:rsid w:val="00F3239A"/>
    <w:rsid w:val="00F3592E"/>
    <w:rsid w:val="00F40312"/>
    <w:rsid w:val="00F411BC"/>
    <w:rsid w:val="00F413B0"/>
    <w:rsid w:val="00F443DC"/>
    <w:rsid w:val="00F45F48"/>
    <w:rsid w:val="00F46ED7"/>
    <w:rsid w:val="00F50F12"/>
    <w:rsid w:val="00F52AE8"/>
    <w:rsid w:val="00F6013A"/>
    <w:rsid w:val="00F63AA1"/>
    <w:rsid w:val="00F64D56"/>
    <w:rsid w:val="00F657F3"/>
    <w:rsid w:val="00F711F8"/>
    <w:rsid w:val="00F71C9C"/>
    <w:rsid w:val="00F725F8"/>
    <w:rsid w:val="00F7294E"/>
    <w:rsid w:val="00F73060"/>
    <w:rsid w:val="00F7673E"/>
    <w:rsid w:val="00F77C9F"/>
    <w:rsid w:val="00F80644"/>
    <w:rsid w:val="00F84813"/>
    <w:rsid w:val="00F920D5"/>
    <w:rsid w:val="00F9218F"/>
    <w:rsid w:val="00F930CC"/>
    <w:rsid w:val="00F9310E"/>
    <w:rsid w:val="00F951B7"/>
    <w:rsid w:val="00F9612F"/>
    <w:rsid w:val="00F97CDB"/>
    <w:rsid w:val="00FA00A7"/>
    <w:rsid w:val="00FA3976"/>
    <w:rsid w:val="00FA57A2"/>
    <w:rsid w:val="00FA7726"/>
    <w:rsid w:val="00FB195E"/>
    <w:rsid w:val="00FB23C8"/>
    <w:rsid w:val="00FB5676"/>
    <w:rsid w:val="00FB74EA"/>
    <w:rsid w:val="00FC04E9"/>
    <w:rsid w:val="00FC3810"/>
    <w:rsid w:val="00FC4B6C"/>
    <w:rsid w:val="00FC4BED"/>
    <w:rsid w:val="00FC66EE"/>
    <w:rsid w:val="00FC6B42"/>
    <w:rsid w:val="00FD28DC"/>
    <w:rsid w:val="00FD4E4B"/>
    <w:rsid w:val="00FD63A3"/>
    <w:rsid w:val="00FE04EA"/>
    <w:rsid w:val="00FE1DCA"/>
    <w:rsid w:val="00FE50A3"/>
    <w:rsid w:val="00FF050F"/>
    <w:rsid w:val="00FF10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A78805"/>
  <w15:docId w15:val="{8F80ACB4-4483-4F23-A4F0-2C2910AB1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72F2"/>
    <w:pPr>
      <w:spacing w:line="360" w:lineRule="auto"/>
      <w:jc w:val="both"/>
    </w:pPr>
    <w:rPr>
      <w:rFonts w:ascii="Arial" w:hAnsi="Arial"/>
      <w:sz w:val="20"/>
    </w:rPr>
  </w:style>
  <w:style w:type="paragraph" w:styleId="Ttulo1">
    <w:name w:val="heading 1"/>
    <w:basedOn w:val="Normal"/>
    <w:next w:val="Normal"/>
    <w:link w:val="Ttulo1Car"/>
    <w:uiPriority w:val="9"/>
    <w:qFormat/>
    <w:rsid w:val="00AC5507"/>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AC5507"/>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AC5507"/>
    <w:pPr>
      <w:keepNext/>
      <w:keepLines/>
      <w:spacing w:after="240"/>
      <w:outlineLvl w:val="2"/>
    </w:pPr>
    <w:rPr>
      <w:rFonts w:eastAsiaTheme="majorEastAsia" w:cstheme="majorBidi"/>
      <w:b/>
      <w:bCs/>
      <w:color w:val="595959" w:themeColor="text1" w:themeTint="A6"/>
    </w:rPr>
  </w:style>
  <w:style w:type="paragraph" w:styleId="Ttulo4">
    <w:name w:val="heading 4"/>
    <w:basedOn w:val="Normal"/>
    <w:next w:val="Normal"/>
    <w:link w:val="Ttulo4Car"/>
    <w:uiPriority w:val="9"/>
    <w:unhideWhenUsed/>
    <w:qFormat/>
    <w:rsid w:val="00AC5507"/>
    <w:pPr>
      <w:keepNext/>
      <w:keepLines/>
      <w:spacing w:after="240"/>
      <w:outlineLvl w:val="3"/>
    </w:pPr>
    <w:rPr>
      <w:rFonts w:eastAsiaTheme="majorEastAsia" w:cstheme="majorBidi"/>
      <w:b/>
      <w:bCs/>
      <w:iCs/>
      <w:smallCaps/>
      <w:color w:val="595959" w:themeColor="text1" w:themeTint="A6"/>
    </w:rPr>
  </w:style>
  <w:style w:type="paragraph" w:styleId="Ttulo5">
    <w:name w:val="heading 5"/>
    <w:basedOn w:val="Normal"/>
    <w:next w:val="Normal"/>
    <w:link w:val="Ttulo5Car"/>
    <w:uiPriority w:val="9"/>
    <w:unhideWhenUsed/>
    <w:rsid w:val="00AC5507"/>
    <w:pPr>
      <w:keepNext/>
      <w:keepLines/>
      <w:spacing w:after="240"/>
      <w:outlineLvl w:val="4"/>
    </w:pPr>
    <w:rPr>
      <w:rFonts w:eastAsiaTheme="majorEastAsia" w:cstheme="majorBidi"/>
      <w:b/>
      <w:i/>
      <w:color w:val="595959" w:themeColor="text1" w:themeTint="A6"/>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5507"/>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AC5507"/>
    <w:rPr>
      <w:rFonts w:ascii="Arial" w:eastAsiaTheme="majorEastAsia" w:hAnsi="Arial" w:cstheme="majorBidi"/>
      <w:b/>
      <w:bCs/>
      <w:smallCaps/>
      <w:color w:val="595959" w:themeColor="text1" w:themeTint="A6"/>
      <w:szCs w:val="26"/>
    </w:rPr>
  </w:style>
  <w:style w:type="character" w:customStyle="1" w:styleId="Ttulo3Car">
    <w:name w:val="Título 3 Car"/>
    <w:basedOn w:val="Fuentedeprrafopredeter"/>
    <w:link w:val="Ttulo3"/>
    <w:uiPriority w:val="9"/>
    <w:rsid w:val="00AC5507"/>
    <w:rPr>
      <w:rFonts w:ascii="Arial" w:eastAsiaTheme="majorEastAsia" w:hAnsi="Arial" w:cstheme="majorBidi"/>
      <w:b/>
      <w:bCs/>
      <w:color w:val="595959" w:themeColor="text1" w:themeTint="A6"/>
      <w:sz w:val="20"/>
    </w:rPr>
  </w:style>
  <w:style w:type="character" w:customStyle="1" w:styleId="Ttulo4Car">
    <w:name w:val="Título 4 Car"/>
    <w:basedOn w:val="Fuentedeprrafopredeter"/>
    <w:link w:val="Ttulo4"/>
    <w:uiPriority w:val="9"/>
    <w:rsid w:val="00AC5507"/>
    <w:rPr>
      <w:rFonts w:ascii="Arial" w:eastAsiaTheme="majorEastAsia" w:hAnsi="Arial" w:cstheme="majorBidi"/>
      <w:b/>
      <w:bCs/>
      <w:iCs/>
      <w:smallCaps/>
      <w:color w:val="595959" w:themeColor="text1" w:themeTint="A6"/>
      <w:sz w:val="20"/>
    </w:rPr>
  </w:style>
  <w:style w:type="character" w:customStyle="1" w:styleId="Ttulo5Car">
    <w:name w:val="Título 5 Car"/>
    <w:basedOn w:val="Fuentedeprrafopredeter"/>
    <w:link w:val="Ttulo5"/>
    <w:uiPriority w:val="9"/>
    <w:rsid w:val="00AC5507"/>
    <w:rPr>
      <w:rFonts w:ascii="Arial" w:eastAsiaTheme="majorEastAsia" w:hAnsi="Arial" w:cstheme="majorBidi"/>
      <w:b/>
      <w:i/>
      <w:color w:val="595959" w:themeColor="text1" w:themeTint="A6"/>
      <w:sz w:val="20"/>
    </w:rPr>
  </w:style>
  <w:style w:type="character" w:customStyle="1" w:styleId="Ttulo6Car">
    <w:name w:val="Título 6 Car"/>
    <w:basedOn w:val="Fuentedeprrafopredeter"/>
    <w:link w:val="Ttulo6"/>
    <w:rsid w:val="00B63B0E"/>
    <w:rPr>
      <w:rFonts w:ascii="Times New Roman" w:eastAsiaTheme="majorEastAsia" w:hAnsi="Times New Roman" w:cstheme="majorBidi"/>
      <w:i/>
      <w:iCs/>
      <w:color w:val="243F60" w:themeColor="accent1" w:themeShade="7F"/>
    </w:rPr>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99"/>
    <w:qFormat/>
    <w:rsid w:val="00007BE2"/>
    <w:pPr>
      <w:spacing w:after="160" w:line="259" w:lineRule="auto"/>
      <w:ind w:left="720"/>
      <w:contextualSpacing/>
    </w:p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qFormat/>
    <w:rsid w:val="00004FF9"/>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qFormat/>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11009B"/>
    <w:pPr>
      <w:spacing w:after="0"/>
      <w:ind w:left="60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styleId="Textonotapie">
    <w:name w:val="footnote text"/>
    <w:aliases w:val=" Car Car Car Car Car Car Car Car Car Car, Car Car Car Car Car Car Car Car Car Car Car, Car Car Car Car Car Car Car Car Car Car Car Car Car"/>
    <w:basedOn w:val="Normal"/>
    <w:link w:val="TextonotapieCar"/>
    <w:unhideWhenUsed/>
    <w:rsid w:val="00093094"/>
    <w:pPr>
      <w:spacing w:after="0" w:line="240" w:lineRule="auto"/>
    </w:pPr>
    <w:rPr>
      <w:szCs w:val="20"/>
    </w:rPr>
  </w:style>
  <w:style w:type="character" w:customStyle="1" w:styleId="TextonotapieCar">
    <w:name w:val="Texto nota pie Car"/>
    <w:aliases w:val=" Car Car Car Car Car Car Car Car Car Car Car1, Car Car Car Car Car Car Car Car Car Car Car Car, Car Car Car Car Car Car Car Car Car Car Car Car Car Car"/>
    <w:basedOn w:val="Fuentedeprrafopredeter"/>
    <w:link w:val="Textonotapie"/>
    <w:rsid w:val="00093094"/>
    <w:rPr>
      <w:rFonts w:ascii="Times New Roman" w:hAnsi="Times New Roman"/>
      <w:sz w:val="20"/>
      <w:szCs w:val="20"/>
    </w:rPr>
  </w:style>
  <w:style w:type="character" w:styleId="Refdenotaalpie">
    <w:name w:val="footnote reference"/>
    <w:basedOn w:val="Fuentedeprrafopredeter"/>
    <w:unhideWhenUsed/>
    <w:rsid w:val="00093094"/>
    <w:rPr>
      <w:vertAlign w:val="superscript"/>
    </w:rPr>
  </w:style>
  <w:style w:type="paragraph" w:customStyle="1" w:styleId="Prrafodelista1">
    <w:name w:val="Párrafo de lista1"/>
    <w:basedOn w:val="Normal"/>
    <w:uiPriority w:val="99"/>
    <w:qFormat/>
    <w:rsid w:val="002B7F20"/>
    <w:pPr>
      <w:overflowPunct w:val="0"/>
      <w:autoSpaceDE w:val="0"/>
      <w:autoSpaceDN w:val="0"/>
      <w:adjustRightInd w:val="0"/>
      <w:spacing w:line="276" w:lineRule="auto"/>
      <w:ind w:left="720"/>
      <w:contextualSpacing/>
      <w:jc w:val="left"/>
      <w:textAlignment w:val="baseline"/>
    </w:pPr>
    <w:rPr>
      <w:rFonts w:ascii="Calibri" w:eastAsia="Calibri" w:hAnsi="Calibri" w:cs="Times New Roman"/>
    </w:rPr>
  </w:style>
  <w:style w:type="numbering" w:customStyle="1" w:styleId="Estilo76">
    <w:name w:val="Estilo76"/>
    <w:uiPriority w:val="99"/>
    <w:rsid w:val="00600414"/>
    <w:pPr>
      <w:numPr>
        <w:numId w:val="2"/>
      </w:numPr>
    </w:p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99"/>
    <w:rsid w:val="004253F0"/>
    <w:rPr>
      <w:rFonts w:ascii="Arial" w:hAnsi="Arial"/>
      <w:sz w:val="20"/>
    </w:rPr>
  </w:style>
  <w:style w:type="paragraph" w:customStyle="1" w:styleId="Listavistosa-nfasis11">
    <w:name w:val="Lista vistosa - Énfasis 11"/>
    <w:basedOn w:val="Normal"/>
    <w:uiPriority w:val="34"/>
    <w:qFormat/>
    <w:rsid w:val="004274DA"/>
    <w:pPr>
      <w:overflowPunct w:val="0"/>
      <w:autoSpaceDE w:val="0"/>
      <w:autoSpaceDN w:val="0"/>
      <w:adjustRightInd w:val="0"/>
      <w:spacing w:after="0" w:line="240" w:lineRule="auto"/>
      <w:ind w:left="708"/>
      <w:jc w:val="left"/>
      <w:textAlignment w:val="baseline"/>
    </w:pPr>
    <w:rPr>
      <w:rFonts w:ascii="Times New Roman" w:eastAsia="Times New Roman" w:hAnsi="Times New Roman" w:cs="Times New Roman"/>
      <w:szCs w:val="20"/>
      <w:lang w:eastAsia="es-ES"/>
    </w:rPr>
  </w:style>
  <w:style w:type="numbering" w:customStyle="1" w:styleId="Estilo37">
    <w:name w:val="Estilo37"/>
    <w:uiPriority w:val="99"/>
    <w:rsid w:val="00B22673"/>
    <w:pPr>
      <w:numPr>
        <w:numId w:val="13"/>
      </w:numPr>
    </w:pPr>
  </w:style>
  <w:style w:type="numbering" w:customStyle="1" w:styleId="Estilo88">
    <w:name w:val="Estilo88"/>
    <w:uiPriority w:val="99"/>
    <w:rsid w:val="00B22673"/>
    <w:pPr>
      <w:numPr>
        <w:numId w:val="15"/>
      </w:numPr>
    </w:pPr>
  </w:style>
  <w:style w:type="numbering" w:customStyle="1" w:styleId="Estilo95">
    <w:name w:val="Estilo95"/>
    <w:uiPriority w:val="99"/>
    <w:rsid w:val="00B22673"/>
    <w:pPr>
      <w:numPr>
        <w:numId w:val="17"/>
      </w:numPr>
    </w:pPr>
  </w:style>
  <w:style w:type="numbering" w:customStyle="1" w:styleId="Estilo96">
    <w:name w:val="Estilo96"/>
    <w:uiPriority w:val="99"/>
    <w:rsid w:val="002C5D2C"/>
    <w:pPr>
      <w:numPr>
        <w:numId w:val="18"/>
      </w:numPr>
    </w:pPr>
  </w:style>
  <w:style w:type="numbering" w:customStyle="1" w:styleId="Estilo24">
    <w:name w:val="Estilo24"/>
    <w:uiPriority w:val="99"/>
    <w:rsid w:val="002C5D2C"/>
    <w:pPr>
      <w:numPr>
        <w:numId w:val="19"/>
      </w:numPr>
    </w:pPr>
  </w:style>
  <w:style w:type="numbering" w:customStyle="1" w:styleId="Estilo97">
    <w:name w:val="Estilo97"/>
    <w:uiPriority w:val="99"/>
    <w:rsid w:val="00CA662A"/>
    <w:pPr>
      <w:numPr>
        <w:numId w:val="21"/>
      </w:numPr>
    </w:pPr>
  </w:style>
  <w:style w:type="numbering" w:customStyle="1" w:styleId="Estilo99">
    <w:name w:val="Estilo99"/>
    <w:uiPriority w:val="99"/>
    <w:rsid w:val="005A7860"/>
    <w:pPr>
      <w:numPr>
        <w:numId w:val="24"/>
      </w:numPr>
    </w:pPr>
  </w:style>
  <w:style w:type="numbering" w:customStyle="1" w:styleId="Estilo100">
    <w:name w:val="Estilo100"/>
    <w:uiPriority w:val="99"/>
    <w:rsid w:val="005A7860"/>
    <w:pPr>
      <w:numPr>
        <w:numId w:val="26"/>
      </w:numPr>
    </w:pPr>
  </w:style>
  <w:style w:type="numbering" w:customStyle="1" w:styleId="Estilo101">
    <w:name w:val="Estilo101"/>
    <w:uiPriority w:val="99"/>
    <w:rsid w:val="00A870CE"/>
    <w:pPr>
      <w:numPr>
        <w:numId w:val="27"/>
      </w:numPr>
    </w:pPr>
  </w:style>
  <w:style w:type="numbering" w:customStyle="1" w:styleId="Estilo102">
    <w:name w:val="Estilo102"/>
    <w:uiPriority w:val="99"/>
    <w:rsid w:val="00A870CE"/>
    <w:pPr>
      <w:numPr>
        <w:numId w:val="29"/>
      </w:numPr>
    </w:pPr>
  </w:style>
  <w:style w:type="numbering" w:customStyle="1" w:styleId="Estilo103">
    <w:name w:val="Estilo103"/>
    <w:uiPriority w:val="99"/>
    <w:rsid w:val="00765264"/>
    <w:pPr>
      <w:numPr>
        <w:numId w:val="31"/>
      </w:numPr>
    </w:pPr>
  </w:style>
  <w:style w:type="numbering" w:customStyle="1" w:styleId="Estilo104">
    <w:name w:val="Estilo104"/>
    <w:uiPriority w:val="99"/>
    <w:rsid w:val="00765264"/>
    <w:pPr>
      <w:numPr>
        <w:numId w:val="32"/>
      </w:numPr>
    </w:pPr>
  </w:style>
  <w:style w:type="numbering" w:customStyle="1" w:styleId="Estilo105">
    <w:name w:val="Estilo105"/>
    <w:uiPriority w:val="99"/>
    <w:rsid w:val="003F6330"/>
    <w:pPr>
      <w:numPr>
        <w:numId w:val="34"/>
      </w:numPr>
    </w:pPr>
  </w:style>
  <w:style w:type="numbering" w:customStyle="1" w:styleId="Estilo106">
    <w:name w:val="Estilo106"/>
    <w:uiPriority w:val="99"/>
    <w:rsid w:val="003F6330"/>
    <w:pPr>
      <w:numPr>
        <w:numId w:val="36"/>
      </w:numPr>
    </w:pPr>
  </w:style>
  <w:style w:type="numbering" w:customStyle="1" w:styleId="Estilo107">
    <w:name w:val="Estilo107"/>
    <w:uiPriority w:val="99"/>
    <w:rsid w:val="003D61BD"/>
    <w:pPr>
      <w:numPr>
        <w:numId w:val="38"/>
      </w:numPr>
    </w:pPr>
  </w:style>
  <w:style w:type="numbering" w:customStyle="1" w:styleId="Estilo108">
    <w:name w:val="Estilo108"/>
    <w:uiPriority w:val="99"/>
    <w:rsid w:val="003D61BD"/>
    <w:pPr>
      <w:numPr>
        <w:numId w:val="40"/>
      </w:numPr>
    </w:pPr>
  </w:style>
  <w:style w:type="character" w:customStyle="1" w:styleId="TextocomentarioCar">
    <w:name w:val="Texto comentario Car"/>
    <w:basedOn w:val="Fuentedeprrafopredeter"/>
    <w:link w:val="Textocomentario"/>
    <w:uiPriority w:val="99"/>
    <w:rsid w:val="008E40C5"/>
    <w:rPr>
      <w:rFonts w:ascii="Tw Cen MT" w:eastAsia="Times New Roman" w:hAnsi="Tw Cen MT" w:cs="Times New Roman"/>
      <w:sz w:val="20"/>
      <w:szCs w:val="20"/>
      <w:lang w:val="es-ES"/>
    </w:rPr>
  </w:style>
  <w:style w:type="paragraph" w:styleId="Textocomentario">
    <w:name w:val="annotation text"/>
    <w:basedOn w:val="Normal"/>
    <w:link w:val="TextocomentarioCar"/>
    <w:uiPriority w:val="99"/>
    <w:rsid w:val="008E40C5"/>
    <w:pPr>
      <w:spacing w:after="0" w:line="240" w:lineRule="auto"/>
      <w:jc w:val="left"/>
    </w:pPr>
    <w:rPr>
      <w:rFonts w:ascii="Tw Cen MT" w:eastAsia="Times New Roman" w:hAnsi="Tw Cen MT" w:cs="Times New Roman"/>
      <w:szCs w:val="20"/>
      <w:lang w:val="es-ES"/>
    </w:rPr>
  </w:style>
  <w:style w:type="character" w:customStyle="1" w:styleId="TextocomentarioCar1">
    <w:name w:val="Texto comentario Car1"/>
    <w:basedOn w:val="Fuentedeprrafopredeter"/>
    <w:uiPriority w:val="99"/>
    <w:semiHidden/>
    <w:rsid w:val="008E40C5"/>
    <w:rPr>
      <w:rFonts w:ascii="Arial" w:hAnsi="Arial"/>
      <w:sz w:val="20"/>
      <w:szCs w:val="20"/>
    </w:rPr>
  </w:style>
  <w:style w:type="paragraph" w:customStyle="1" w:styleId="Textocuadro">
    <w:name w:val="Texto cuadro"/>
    <w:basedOn w:val="Normal"/>
    <w:next w:val="Normal"/>
    <w:rsid w:val="00D32674"/>
    <w:pPr>
      <w:spacing w:before="20" w:after="0" w:line="240" w:lineRule="auto"/>
      <w:jc w:val="left"/>
    </w:pPr>
    <w:rPr>
      <w:rFonts w:ascii="Soberana Sans" w:eastAsia="Times New Roman" w:hAnsi="Soberana Sans" w:cs="Times New Roman"/>
      <w:sz w:val="12"/>
      <w:szCs w:val="20"/>
      <w:lang w:val="es-ES"/>
    </w:rPr>
  </w:style>
  <w:style w:type="paragraph" w:customStyle="1" w:styleId="Default">
    <w:name w:val="Default"/>
    <w:rsid w:val="000F6868"/>
    <w:pPr>
      <w:autoSpaceDE w:val="0"/>
      <w:autoSpaceDN w:val="0"/>
      <w:adjustRightInd w:val="0"/>
      <w:spacing w:after="0" w:line="240" w:lineRule="auto"/>
    </w:pPr>
    <w:rPr>
      <w:rFonts w:ascii="Calibri" w:hAnsi="Calibri" w:cs="Calibri"/>
      <w:color w:val="000000"/>
      <w:sz w:val="24"/>
      <w:szCs w:val="24"/>
    </w:rPr>
  </w:style>
  <w:style w:type="paragraph" w:customStyle="1" w:styleId="Pa6">
    <w:name w:val="Pa6"/>
    <w:basedOn w:val="Default"/>
    <w:next w:val="Default"/>
    <w:uiPriority w:val="99"/>
    <w:rsid w:val="00C54600"/>
    <w:pPr>
      <w:spacing w:line="221" w:lineRule="atLeast"/>
    </w:pPr>
    <w:rPr>
      <w:rFonts w:ascii="Arial" w:hAnsi="Arial" w:cs="Arial"/>
      <w:color w:val="auto"/>
    </w:rPr>
  </w:style>
  <w:style w:type="character" w:customStyle="1" w:styleId="Mencinsinresolver2">
    <w:name w:val="Mención sin resolver2"/>
    <w:basedOn w:val="Fuentedeprrafopredeter"/>
    <w:uiPriority w:val="99"/>
    <w:semiHidden/>
    <w:unhideWhenUsed/>
    <w:rsid w:val="00472D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541017458">
      <w:bodyDiv w:val="1"/>
      <w:marLeft w:val="0"/>
      <w:marRight w:val="0"/>
      <w:marTop w:val="0"/>
      <w:marBottom w:val="0"/>
      <w:divBdr>
        <w:top w:val="none" w:sz="0" w:space="0" w:color="auto"/>
        <w:left w:val="none" w:sz="0" w:space="0" w:color="auto"/>
        <w:bottom w:val="none" w:sz="0" w:space="0" w:color="auto"/>
        <w:right w:val="none" w:sz="0" w:space="0" w:color="auto"/>
      </w:divBdr>
    </w:div>
    <w:div w:id="541021570">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631598378">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833789613">
          <w:marLeft w:val="274"/>
          <w:marRight w:val="0"/>
          <w:marTop w:val="0"/>
          <w:marBottom w:val="0"/>
          <w:divBdr>
            <w:top w:val="none" w:sz="0" w:space="0" w:color="auto"/>
            <w:left w:val="none" w:sz="0" w:space="0" w:color="auto"/>
            <w:bottom w:val="none" w:sz="0" w:space="0" w:color="auto"/>
            <w:right w:val="none" w:sz="0" w:space="0" w:color="auto"/>
          </w:divBdr>
        </w:div>
        <w:div w:id="1265844970">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181820992">
      <w:bodyDiv w:val="1"/>
      <w:marLeft w:val="0"/>
      <w:marRight w:val="0"/>
      <w:marTop w:val="0"/>
      <w:marBottom w:val="0"/>
      <w:divBdr>
        <w:top w:val="none" w:sz="0" w:space="0" w:color="auto"/>
        <w:left w:val="none" w:sz="0" w:space="0" w:color="auto"/>
        <w:bottom w:val="none" w:sz="0" w:space="0" w:color="auto"/>
        <w:right w:val="none" w:sz="0" w:space="0" w:color="auto"/>
      </w:divBdr>
    </w:div>
    <w:div w:id="1184131611">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19502347">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477718922">
      <w:bodyDiv w:val="1"/>
      <w:marLeft w:val="0"/>
      <w:marRight w:val="0"/>
      <w:marTop w:val="0"/>
      <w:marBottom w:val="0"/>
      <w:divBdr>
        <w:top w:val="none" w:sz="0" w:space="0" w:color="auto"/>
        <w:left w:val="none" w:sz="0" w:space="0" w:color="auto"/>
        <w:bottom w:val="none" w:sz="0" w:space="0" w:color="auto"/>
        <w:right w:val="none" w:sz="0" w:space="0" w:color="auto"/>
      </w:divBdr>
    </w:div>
    <w:div w:id="1538854374">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828134107">
      <w:bodyDiv w:val="1"/>
      <w:marLeft w:val="0"/>
      <w:marRight w:val="0"/>
      <w:marTop w:val="0"/>
      <w:marBottom w:val="0"/>
      <w:divBdr>
        <w:top w:val="none" w:sz="0" w:space="0" w:color="auto"/>
        <w:left w:val="none" w:sz="0" w:space="0" w:color="auto"/>
        <w:bottom w:val="none" w:sz="0" w:space="0" w:color="auto"/>
        <w:right w:val="none" w:sz="0" w:space="0" w:color="auto"/>
      </w:divBdr>
    </w:div>
    <w:div w:id="1844782671">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1991329585">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file:///F:\GENERAL\EVALUACIONES%20PAE\PAE%202023\Dise&#241;o\E085%20UNIPOL\Informe%20final%20evaluacion%20dise&#241;o%202022%20E085.docx" TargetMode="External"/><Relationship Id="rId26" Type="http://schemas.openxmlformats.org/officeDocument/2006/relationships/hyperlink" Target="https://unipolsinaloa.edu.mx/preinscripcion-2023/" TargetMode="External"/><Relationship Id="rId39" Type="http://schemas.openxmlformats.org/officeDocument/2006/relationships/header" Target="header3.xml"/><Relationship Id="rId21" Type="http://schemas.openxmlformats.org/officeDocument/2006/relationships/footer" Target="footer1.xml"/><Relationship Id="rId34" Type="http://schemas.openxmlformats.org/officeDocument/2006/relationships/hyperlink" Target="https://unipolsinaloa.edu.mx" TargetMode="External"/><Relationship Id="rId42" Type="http://schemas.openxmlformats.org/officeDocument/2006/relationships/image" Target="media/image16.png"/><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F:\GENERAL\EVALUACIONES%20PAE\PAE%202023\Dise&#241;o\E085%20UNIPOL\Informe%20final%20evaluacion%20dise&#241;o%202022%20E085.docx" TargetMode="External"/><Relationship Id="rId29" Type="http://schemas.openxmlformats.org/officeDocument/2006/relationships/hyperlink" Target="https://armonizacioncontable.sinaloa.gob.mx/detalle/organismo.aspx?id=169" TargetMode="Externa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s://consultapublicamx.plataformadetransparencia.org.mx/" TargetMode="External"/><Relationship Id="rId37" Type="http://schemas.openxmlformats.org/officeDocument/2006/relationships/image" Target="media/image13.png"/><Relationship Id="rId40" Type="http://schemas.openxmlformats.org/officeDocument/2006/relationships/footer" Target="footer3.xml"/><Relationship Id="rId45" Type="http://schemas.openxmlformats.org/officeDocument/2006/relationships/hyperlink" Target="http://www.sinaloa.gob.mx" TargetMode="External"/><Relationship Id="rId5" Type="http://schemas.openxmlformats.org/officeDocument/2006/relationships/webSettings" Target="webSettings.xml"/><Relationship Id="rId15" Type="http://schemas.openxmlformats.org/officeDocument/2006/relationships/hyperlink" Target="file:///F:\GENERAL\EVALUACIONES%20PAE\PAE%202023\Dise&#241;o\E085%20UNIPOL\Informe%20final%20evaluacion%20dise&#241;o%202022%20E085.docx" TargetMode="External"/><Relationship Id="rId23" Type="http://schemas.openxmlformats.org/officeDocument/2006/relationships/image" Target="media/image9.png"/><Relationship Id="rId28" Type="http://schemas.openxmlformats.org/officeDocument/2006/relationships/hyperlink" Target="https://armonizacioncontable.sinaloa.gob.mx/detalle/organismo.aspx?id=169" TargetMode="External"/><Relationship Id="rId36" Type="http://schemas.openxmlformats.org/officeDocument/2006/relationships/footer" Target="footer2.xm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file:///F:\GENERAL\EVALUACIONES%20PAE\PAE%202023\Dise&#241;o\E085%20UNIPOL\Informe%20final%20evaluacion%20dise&#241;o%202022%20E085.docx" TargetMode="External"/><Relationship Id="rId31" Type="http://schemas.openxmlformats.org/officeDocument/2006/relationships/image" Target="media/image12.png"/><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hyperlink" Target="https://consultapublicamx.plataformadetransparencia.org.mx/" TargetMode="External"/><Relationship Id="rId30" Type="http://schemas.openxmlformats.org/officeDocument/2006/relationships/image" Target="media/image11.png"/><Relationship Id="rId35" Type="http://schemas.openxmlformats.org/officeDocument/2006/relationships/header" Target="header2.xml"/><Relationship Id="rId43" Type="http://schemas.openxmlformats.org/officeDocument/2006/relationships/image" Target="media/image17.png"/><Relationship Id="rId48"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F:\GENERAL\EVALUACIONES%20PAE\PAE%202023\Dise&#241;o\E085%20UNIPOL\Informe%20final%20evaluacion%20dise&#241;o%202022%20E085.docx" TargetMode="External"/><Relationship Id="rId25" Type="http://schemas.openxmlformats.org/officeDocument/2006/relationships/hyperlink" Target="https://unipolsinaloa.edu.mx" TargetMode="External"/><Relationship Id="rId33" Type="http://schemas.openxmlformats.org/officeDocument/2006/relationships/hyperlink" Target="https://armonizacioncontable.sinaloa.gob.mx/detalle/organismo.aspx?id=169" TargetMode="External"/><Relationship Id="rId38" Type="http://schemas.openxmlformats.org/officeDocument/2006/relationships/image" Target="media/image14.png"/><Relationship Id="rId46" Type="http://schemas.openxmlformats.org/officeDocument/2006/relationships/hyperlink" Target="https://unipolsinaloa.edu.mx/" TargetMode="External"/><Relationship Id="rId20" Type="http://schemas.openxmlformats.org/officeDocument/2006/relationships/header" Target="header1.xm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F4D9A2-855C-45B7-A0ED-2B96AC215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Pages>
  <Words>20635</Words>
  <Characters>113495</Characters>
  <Application>Microsoft Office Word</Application>
  <DocSecurity>0</DocSecurity>
  <Lines>945</Lines>
  <Paragraphs>267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CLSinaloa</dc:creator>
  <cp:lastModifiedBy>Lenovo</cp:lastModifiedBy>
  <cp:revision>13</cp:revision>
  <cp:lastPrinted>2024-07-19T20:08:00Z</cp:lastPrinted>
  <dcterms:created xsi:type="dcterms:W3CDTF">2024-07-19T00:25:00Z</dcterms:created>
  <dcterms:modified xsi:type="dcterms:W3CDTF">2024-07-19T20:09:00Z</dcterms:modified>
</cp:coreProperties>
</file>